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4FC" w:rsidRDefault="00864B02">
      <w:pPr>
        <w:pStyle w:val="Standard"/>
        <w:keepNext/>
        <w:keepLines/>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r>
        <w:rPr>
          <w:noProof/>
          <w:sz w:val="20"/>
          <w:szCs w:val="20"/>
          <w:lang w:eastAsia="et-EE" w:bidi="ar-SA"/>
        </w:rPr>
        <w:drawing>
          <wp:anchor distT="0" distB="0" distL="114300" distR="114300" simplePos="0" relativeHeight="251658240" behindDoc="1" locked="0" layoutInCell="1" allowOverlap="1">
            <wp:simplePos x="0" y="0"/>
            <wp:positionH relativeFrom="page">
              <wp:posOffset>270000</wp:posOffset>
            </wp:positionH>
            <wp:positionV relativeFrom="page">
              <wp:posOffset>528840</wp:posOffset>
            </wp:positionV>
            <wp:extent cx="2937960" cy="957960"/>
            <wp:effectExtent l="0" t="0" r="0" b="0"/>
            <wp:wrapNone/>
            <wp:docPr id="1" name="Pilt 1" title="&#10;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2937960" cy="957960"/>
                    </a:xfrm>
                    <a:prstGeom prst="rect">
                      <a:avLst/>
                    </a:prstGeom>
                    <a:noFill/>
                    <a:ln>
                      <a:noFill/>
                    </a:ln>
                  </pic:spPr>
                </pic:pic>
              </a:graphicData>
            </a:graphic>
          </wp:anchor>
        </w:drawing>
      </w:r>
    </w:p>
    <w:p w:rsidR="007D54FC" w:rsidRDefault="007D54FC">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7D54FC" w:rsidRDefault="007D54FC">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7D54FC" w:rsidRDefault="007D54FC">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7D54FC" w:rsidRDefault="007D54FC">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p>
    <w:p w:rsidR="007D54FC" w:rsidRDefault="00864B02">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both"/>
        <w:rPr>
          <w:sz w:val="20"/>
          <w:szCs w:val="20"/>
        </w:rPr>
      </w:pPr>
      <w:r>
        <w:rPr>
          <w:sz w:val="20"/>
          <w:szCs w:val="20"/>
        </w:rPr>
        <w:t xml:space="preserve">Keskkonnaministri 2002. a 26. märtsi määruse nr 18 "Vee erikasutusloa ja ajutise vee erikasutusloa andmise, muutmise ja kehtetuks tunnistamise kord, loa taotlemiseks vajalike </w:t>
      </w:r>
      <w:r>
        <w:rPr>
          <w:sz w:val="20"/>
          <w:szCs w:val="20"/>
        </w:rPr>
        <w:t>materjalide loetelu ja loa vormid"</w:t>
      </w:r>
    </w:p>
    <w:p w:rsidR="007D54FC" w:rsidRDefault="00864B02">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right"/>
        <w:rPr>
          <w:sz w:val="20"/>
          <w:szCs w:val="20"/>
        </w:rPr>
      </w:pPr>
      <w:r>
        <w:rPr>
          <w:sz w:val="20"/>
          <w:szCs w:val="20"/>
        </w:rPr>
        <w:t>lisa 4</w:t>
      </w:r>
    </w:p>
    <w:p w:rsidR="007D54FC" w:rsidRDefault="00864B02">
      <w:pPr>
        <w:pStyle w:val="Standard"/>
        <w:tabs>
          <w:tab w:val="left" w:pos="-224"/>
          <w:tab w:val="left" w:pos="496"/>
          <w:tab w:val="left" w:pos="1216"/>
          <w:tab w:val="left" w:pos="1936"/>
          <w:tab w:val="left" w:pos="2656"/>
          <w:tab w:val="left" w:pos="3376"/>
          <w:tab w:val="left" w:pos="4096"/>
          <w:tab w:val="left" w:pos="4816"/>
          <w:tab w:val="left" w:pos="5536"/>
          <w:tab w:val="left" w:pos="6256"/>
          <w:tab w:val="left" w:pos="6976"/>
          <w:tab w:val="left" w:pos="7696"/>
          <w:tab w:val="left" w:pos="8416"/>
        </w:tabs>
        <w:ind w:left="4816"/>
        <w:jc w:val="right"/>
        <w:rPr>
          <w:sz w:val="20"/>
          <w:szCs w:val="20"/>
        </w:rPr>
      </w:pPr>
      <w:r>
        <w:rPr>
          <w:sz w:val="20"/>
          <w:szCs w:val="20"/>
        </w:rPr>
        <w:t>[RT I, 01.11.2012, 21 – jõust. 01.01.2013]</w:t>
      </w:r>
    </w:p>
    <w:p w:rsidR="007D54FC" w:rsidRDefault="007D54FC">
      <w:pPr>
        <w:pStyle w:val="Standard"/>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jc w:val="right"/>
        <w:rPr>
          <w:sz w:val="20"/>
          <w:szCs w:val="20"/>
        </w:rPr>
      </w:pPr>
    </w:p>
    <w:p w:rsidR="007D54FC" w:rsidRDefault="007D54FC">
      <w:pPr>
        <w:pStyle w:val="Standard"/>
      </w:pPr>
    </w:p>
    <w:p w:rsidR="007D54FC" w:rsidRDefault="00864B02">
      <w:pPr>
        <w:pStyle w:val="Standard"/>
        <w:jc w:val="center"/>
      </w:pPr>
      <w:r>
        <w:t xml:space="preserve">LAEVA REGULAARSE OHTLIKE AINETEGA SEOTUD TEENINDAMISE VÕI REMONDI JA LAEVA REGULAARSE OHTLIKE AINETE VÕI TUULEGA LENDUVATE PUISTEKAUPADE LASTIMISE VÕI LOSSIMISE  </w:t>
      </w:r>
      <w:r>
        <w:t xml:space="preserve"> VEE ERIKASUTUSLOA VORM</w:t>
      </w:r>
    </w:p>
    <w:p w:rsidR="007D54FC" w:rsidRDefault="007D54FC">
      <w:pPr>
        <w:pStyle w:val="Standard"/>
        <w:jc w:val="center"/>
        <w:rPr>
          <w:b/>
          <w:bCs/>
        </w:rPr>
      </w:pPr>
    </w:p>
    <w:p w:rsidR="007D54FC" w:rsidRDefault="007D54FC">
      <w:pPr>
        <w:pStyle w:val="Standard"/>
        <w:jc w:val="center"/>
      </w:pPr>
    </w:p>
    <w:p w:rsidR="007D54FC" w:rsidRDefault="00864B02">
      <w:pPr>
        <w:pStyle w:val="Pealkiri1"/>
      </w:pPr>
      <w:r>
        <w:t>VEE ERIKASUTUSLUBA</w:t>
      </w:r>
    </w:p>
    <w:p w:rsidR="007D54FC" w:rsidRDefault="00864B02">
      <w:pPr>
        <w:pStyle w:val="Standard"/>
        <w:jc w:val="center"/>
      </w:pPr>
      <w:r>
        <w:t>nr L.VV/328229</w:t>
      </w:r>
    </w:p>
    <w:p w:rsidR="007D54FC" w:rsidRDefault="007D54FC">
      <w:pPr>
        <w:pStyle w:val="Standard"/>
        <w:jc w:val="center"/>
      </w:pPr>
    </w:p>
    <w:tbl>
      <w:tblPr>
        <w:tblW w:w="9354" w:type="dxa"/>
        <w:tblLayout w:type="fixed"/>
        <w:tblCellMar>
          <w:left w:w="10" w:type="dxa"/>
          <w:right w:w="10" w:type="dxa"/>
        </w:tblCellMar>
        <w:tblLook w:val="04A0" w:firstRow="1" w:lastRow="0" w:firstColumn="1" w:lastColumn="0" w:noHBand="0" w:noVBand="1"/>
      </w:tblPr>
      <w:tblGrid>
        <w:gridCol w:w="2334"/>
        <w:gridCol w:w="2334"/>
        <w:gridCol w:w="4686"/>
      </w:tblGrid>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b/>
                <w:bCs/>
                <w:sz w:val="20"/>
                <w:szCs w:val="20"/>
              </w:rPr>
            </w:pPr>
            <w:r>
              <w:rPr>
                <w:b/>
                <w:bCs/>
                <w:sz w:val="20"/>
                <w:szCs w:val="20"/>
              </w:rPr>
              <w:t>1. Vee erikasutaja:</w:t>
            </w:r>
          </w:p>
        </w:tc>
        <w:tc>
          <w:tcPr>
            <w:tcW w:w="468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5" w:type="dxa"/>
              <w:bottom w:w="0" w:type="dxa"/>
              <w:right w:w="105" w:type="dxa"/>
            </w:tcMar>
          </w:tcPr>
          <w:p w:rsidR="007D54FC" w:rsidRDefault="007D54FC">
            <w:pPr>
              <w:pStyle w:val="Standard"/>
              <w:snapToGrid w:val="0"/>
              <w:rPr>
                <w:sz w:val="20"/>
                <w:szCs w:val="20"/>
              </w:rPr>
            </w:pP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1.1. Ärinimi või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proofErr w:type="spellStart"/>
            <w:r w:rsidRPr="00455E67">
              <w:rPr>
                <w:sz w:val="22"/>
                <w:szCs w:val="22"/>
              </w:rPr>
              <w:t>Dekoil</w:t>
            </w:r>
            <w:proofErr w:type="spellEnd"/>
            <w:r w:rsidRPr="00455E67">
              <w:rPr>
                <w:sz w:val="22"/>
                <w:szCs w:val="22"/>
              </w:rPr>
              <w:t xml:space="preserve"> OÜ</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1.2. Äriregistrikood või isikukood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10069369</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1.3. Laeva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1.4. IMO 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1.5.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Kopli 103b 11712 Tallinn</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 xml:space="preserve">1.6. Vastutava </w:t>
            </w:r>
            <w:r>
              <w:rPr>
                <w:sz w:val="20"/>
                <w:szCs w:val="20"/>
              </w:rPr>
              <w:t>isiku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 xml:space="preserve">Meeli </w:t>
            </w:r>
            <w:proofErr w:type="spellStart"/>
            <w:r w:rsidRPr="00455E67">
              <w:rPr>
                <w:sz w:val="22"/>
                <w:szCs w:val="22"/>
              </w:rPr>
              <w:t>Hüüs</w:t>
            </w:r>
            <w:proofErr w:type="spellEnd"/>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1.7.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Kopli 103b 11712 Tallinn</w:t>
            </w:r>
          </w:p>
        </w:tc>
      </w:tr>
      <w:tr w:rsidR="007D54FC">
        <w:tblPrEx>
          <w:tblCellMar>
            <w:top w:w="0" w:type="dxa"/>
            <w:bottom w:w="0" w:type="dxa"/>
          </w:tblCellMar>
        </w:tblPrEx>
        <w:tc>
          <w:tcPr>
            <w:tcW w:w="2334" w:type="dxa"/>
            <w:vMerge w:val="restart"/>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1.8. Kontaktinfo</w:t>
            </w:r>
          </w:p>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Telefoni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6268014 6102761</w:t>
            </w:r>
          </w:p>
        </w:tc>
      </w:tr>
      <w:tr w:rsidR="007D54FC">
        <w:tblPrEx>
          <w:tblCellMar>
            <w:top w:w="0" w:type="dxa"/>
            <w:bottom w:w="0" w:type="dxa"/>
          </w:tblCellMar>
        </w:tblPrEx>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000000" w:rsidRDefault="00864B02"/>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Faksi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6268015 6102771</w:t>
            </w:r>
          </w:p>
        </w:tc>
      </w:tr>
      <w:tr w:rsidR="007D54FC">
        <w:tblPrEx>
          <w:tblCellMar>
            <w:top w:w="0" w:type="dxa"/>
            <w:bottom w:w="0" w:type="dxa"/>
          </w:tblCellMar>
        </w:tblPrEx>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000000" w:rsidRDefault="00864B02"/>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E-posti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dekoil@dekoil.ee; meeli.hyys@dekoil.ee</w:t>
            </w:r>
          </w:p>
        </w:tc>
      </w:tr>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1.9. Kood</w:t>
            </w:r>
            <w:r>
              <w:rPr>
                <w:sz w:val="20"/>
                <w:szCs w:val="20"/>
                <w:vertAlign w:val="superscript"/>
              </w:rPr>
              <w:t xml:space="preserve"> 1</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ME 0080</w:t>
            </w:r>
          </w:p>
        </w:tc>
      </w:tr>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1.10. Vee erikasutuse piirkond (maakond, vald, linn, alev, küla)</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Vene-Balti sadam, Kopli 103, Tallinn, katastritunnus 78408:808:0260.</w:t>
            </w:r>
          </w:p>
        </w:tc>
      </w:tr>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1.11. Tegevusala kood (EMTAK)</w:t>
            </w:r>
            <w:r>
              <w:rPr>
                <w:sz w:val="20"/>
                <w:szCs w:val="20"/>
                <w:vertAlign w:val="superscript"/>
              </w:rPr>
              <w:t xml:space="preserve"> 2</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455E67" w:rsidP="00455E67">
            <w:pPr>
              <w:pStyle w:val="Standard"/>
              <w:snapToGrid w:val="0"/>
              <w:rPr>
                <w:sz w:val="22"/>
                <w:szCs w:val="22"/>
              </w:rPr>
            </w:pPr>
            <w:r>
              <w:rPr>
                <w:sz w:val="22"/>
                <w:szCs w:val="22"/>
              </w:rPr>
              <w:t>52241</w:t>
            </w:r>
          </w:p>
        </w:tc>
      </w:tr>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1.12. Tegevuse   iseloomustus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rsidP="00455E67">
            <w:pPr>
              <w:pStyle w:val="Standard"/>
              <w:snapToGrid w:val="0"/>
              <w:rPr>
                <w:sz w:val="22"/>
                <w:szCs w:val="22"/>
              </w:rPr>
            </w:pPr>
            <w:r w:rsidRPr="00455E67">
              <w:rPr>
                <w:sz w:val="22"/>
                <w:szCs w:val="22"/>
              </w:rPr>
              <w:t>Laadungi</w:t>
            </w:r>
            <w:r w:rsidR="00455E67">
              <w:rPr>
                <w:sz w:val="22"/>
                <w:szCs w:val="22"/>
              </w:rPr>
              <w:t>k</w:t>
            </w:r>
            <w:r w:rsidRPr="00455E67">
              <w:rPr>
                <w:sz w:val="22"/>
                <w:szCs w:val="22"/>
              </w:rPr>
              <w:t>äitlus</w:t>
            </w:r>
          </w:p>
        </w:tc>
      </w:tr>
    </w:tbl>
    <w:p w:rsidR="007D54FC" w:rsidRDefault="00864B02">
      <w:pPr>
        <w:pStyle w:val="Standard"/>
        <w:snapToGrid w:val="0"/>
        <w:rPr>
          <w:sz w:val="16"/>
          <w:szCs w:val="16"/>
        </w:rPr>
      </w:pPr>
      <w:r>
        <w:rPr>
          <w:sz w:val="16"/>
          <w:szCs w:val="16"/>
        </w:rPr>
        <w:t xml:space="preserve">1 vee erikasutaja koodi omistab vee erikasutusloa andja  </w:t>
      </w:r>
    </w:p>
    <w:p w:rsidR="007D54FC" w:rsidRDefault="00864B02">
      <w:pPr>
        <w:pStyle w:val="Standard"/>
        <w:snapToGrid w:val="0"/>
        <w:rPr>
          <w:sz w:val="16"/>
          <w:szCs w:val="16"/>
        </w:rPr>
      </w:pPr>
      <w:r>
        <w:rPr>
          <w:sz w:val="16"/>
          <w:szCs w:val="16"/>
        </w:rPr>
        <w:t>2 tegevusala kood   on Eesti majanduse tegevusalade klassifikaatorist (EMTAK) saadav koodinumber</w:t>
      </w:r>
    </w:p>
    <w:p w:rsidR="007D54FC" w:rsidRDefault="007D54FC">
      <w:pPr>
        <w:pStyle w:val="Standard"/>
        <w:snapToGrid w:val="0"/>
      </w:pPr>
    </w:p>
    <w:tbl>
      <w:tblPr>
        <w:tblW w:w="9354" w:type="dxa"/>
        <w:tblLayout w:type="fixed"/>
        <w:tblCellMar>
          <w:left w:w="10" w:type="dxa"/>
          <w:right w:w="10" w:type="dxa"/>
        </w:tblCellMar>
        <w:tblLook w:val="04A0" w:firstRow="1" w:lastRow="0" w:firstColumn="1" w:lastColumn="0" w:noHBand="0" w:noVBand="1"/>
      </w:tblPr>
      <w:tblGrid>
        <w:gridCol w:w="2334"/>
        <w:gridCol w:w="2334"/>
        <w:gridCol w:w="4686"/>
      </w:tblGrid>
      <w:tr w:rsidR="007D54FC">
        <w:tblPrEx>
          <w:tblCellMar>
            <w:top w:w="0" w:type="dxa"/>
            <w:bottom w:w="0" w:type="dxa"/>
          </w:tblCellMar>
        </w:tblPrEx>
        <w:trPr>
          <w:trHeight w:val="403"/>
        </w:trPr>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b/>
                <w:sz w:val="20"/>
                <w:szCs w:val="20"/>
              </w:rPr>
            </w:pPr>
            <w:r>
              <w:rPr>
                <w:b/>
                <w:sz w:val="20"/>
                <w:szCs w:val="20"/>
              </w:rPr>
              <w:t>2. Vee erikasutusloa and</w:t>
            </w:r>
            <w:r>
              <w:rPr>
                <w:b/>
                <w:sz w:val="20"/>
                <w:szCs w:val="20"/>
              </w:rPr>
              <w:t>ja:</w:t>
            </w:r>
          </w:p>
        </w:tc>
        <w:tc>
          <w:tcPr>
            <w:tcW w:w="468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5" w:type="dxa"/>
              <w:bottom w:w="0" w:type="dxa"/>
              <w:right w:w="105" w:type="dxa"/>
            </w:tcMar>
          </w:tcPr>
          <w:p w:rsidR="007D54FC" w:rsidRDefault="007D54FC">
            <w:pPr>
              <w:pStyle w:val="Standard"/>
              <w:snapToGrid w:val="0"/>
              <w:rPr>
                <w:sz w:val="20"/>
                <w:szCs w:val="20"/>
              </w:rPr>
            </w:pP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2.1. Asutuse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Keskkonnaamet</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2.2. Registrikood</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70008658</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2.3.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Narva mnt 7A, Tallinn 15172</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2.4. Vee erikasutusloa koostanud ametniku nimi</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Kaari Männikus-Nilson</w:t>
            </w:r>
          </w:p>
        </w:tc>
      </w:tr>
      <w:tr w:rsidR="007D54FC">
        <w:tblPrEx>
          <w:tblCellMar>
            <w:top w:w="0" w:type="dxa"/>
            <w:bottom w:w="0" w:type="dxa"/>
          </w:tblCellMar>
        </w:tblPrEx>
        <w:tc>
          <w:tcPr>
            <w:tcW w:w="4668" w:type="dxa"/>
            <w:gridSpan w:val="2"/>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rPr>
                <w:sz w:val="20"/>
                <w:szCs w:val="20"/>
              </w:rPr>
            </w:pPr>
            <w:r>
              <w:rPr>
                <w:sz w:val="20"/>
                <w:szCs w:val="20"/>
              </w:rPr>
              <w:t>2.5. Ametikoht</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Peaspetsialist</w:t>
            </w:r>
          </w:p>
        </w:tc>
      </w:tr>
      <w:tr w:rsidR="007D54FC">
        <w:tblPrEx>
          <w:tblCellMar>
            <w:top w:w="0" w:type="dxa"/>
            <w:bottom w:w="0" w:type="dxa"/>
          </w:tblCellMar>
        </w:tblPrEx>
        <w:tc>
          <w:tcPr>
            <w:tcW w:w="2334" w:type="dxa"/>
            <w:vMerge w:val="restart"/>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jc w:val="both"/>
              <w:rPr>
                <w:sz w:val="20"/>
                <w:szCs w:val="20"/>
              </w:rPr>
            </w:pPr>
            <w:r>
              <w:rPr>
                <w:sz w:val="20"/>
                <w:szCs w:val="20"/>
              </w:rPr>
              <w:t>2.6. Kontaktinfo</w:t>
            </w:r>
          </w:p>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jc w:val="both"/>
              <w:rPr>
                <w:sz w:val="20"/>
                <w:szCs w:val="20"/>
              </w:rPr>
            </w:pPr>
            <w:r>
              <w:rPr>
                <w:sz w:val="20"/>
                <w:szCs w:val="20"/>
              </w:rPr>
              <w:t>Telefoni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jc w:val="both"/>
              <w:rPr>
                <w:sz w:val="22"/>
                <w:szCs w:val="22"/>
              </w:rPr>
            </w:pPr>
            <w:r w:rsidRPr="00455E67">
              <w:rPr>
                <w:sz w:val="22"/>
                <w:szCs w:val="22"/>
              </w:rPr>
              <w:t>6807452</w:t>
            </w:r>
          </w:p>
        </w:tc>
      </w:tr>
      <w:tr w:rsidR="007D54FC">
        <w:tblPrEx>
          <w:tblCellMar>
            <w:top w:w="0" w:type="dxa"/>
            <w:bottom w:w="0" w:type="dxa"/>
          </w:tblCellMar>
        </w:tblPrEx>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000000" w:rsidRDefault="00864B02"/>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jc w:val="both"/>
              <w:rPr>
                <w:sz w:val="20"/>
                <w:szCs w:val="20"/>
              </w:rPr>
            </w:pPr>
            <w:r>
              <w:rPr>
                <w:sz w:val="20"/>
                <w:szCs w:val="20"/>
              </w:rPr>
              <w:t>Faksi number</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2334" w:type="dxa"/>
            <w:vMerge/>
            <w:tcBorders>
              <w:top w:val="single" w:sz="4" w:space="0" w:color="000000"/>
              <w:left w:val="single" w:sz="4" w:space="0" w:color="000000"/>
              <w:bottom w:val="single" w:sz="4" w:space="0" w:color="000000"/>
            </w:tcBorders>
            <w:tcMar>
              <w:top w:w="0" w:type="dxa"/>
              <w:left w:w="105" w:type="dxa"/>
              <w:bottom w:w="0" w:type="dxa"/>
              <w:right w:w="105" w:type="dxa"/>
            </w:tcMar>
          </w:tcPr>
          <w:p w:rsidR="00000000" w:rsidRDefault="00864B02"/>
        </w:tc>
        <w:tc>
          <w:tcPr>
            <w:tcW w:w="233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snapToGrid w:val="0"/>
              <w:jc w:val="both"/>
              <w:rPr>
                <w:sz w:val="20"/>
                <w:szCs w:val="20"/>
              </w:rPr>
            </w:pPr>
            <w:r>
              <w:rPr>
                <w:sz w:val="20"/>
                <w:szCs w:val="20"/>
              </w:rPr>
              <w:t>E-posti aadress</w:t>
            </w:r>
          </w:p>
        </w:tc>
        <w:tc>
          <w:tcPr>
            <w:tcW w:w="4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jc w:val="both"/>
              <w:rPr>
                <w:sz w:val="22"/>
                <w:szCs w:val="22"/>
              </w:rPr>
            </w:pPr>
            <w:r w:rsidRPr="00455E67">
              <w:rPr>
                <w:sz w:val="22"/>
                <w:szCs w:val="22"/>
              </w:rPr>
              <w:t>kaari.mannikus-nilson@keskkonnaamet.ee</w:t>
            </w:r>
          </w:p>
        </w:tc>
      </w:tr>
    </w:tbl>
    <w:p w:rsidR="00000000" w:rsidRDefault="00864B02">
      <w:pPr>
        <w:rPr>
          <w:szCs w:val="21"/>
        </w:rPr>
        <w:sectPr w:rsidR="00000000">
          <w:headerReference w:type="default" r:id="rId8"/>
          <w:footerReference w:type="default" r:id="rId9"/>
          <w:pgSz w:w="11906" w:h="16838"/>
          <w:pgMar w:top="1134" w:right="1134" w:bottom="1134" w:left="1701" w:header="708" w:footer="708" w:gutter="0"/>
          <w:cols w:space="708"/>
        </w:sectPr>
      </w:pPr>
    </w:p>
    <w:p w:rsidR="007D54FC" w:rsidRDefault="007D54FC">
      <w:pPr>
        <w:pStyle w:val="Standard"/>
        <w:snapToGrid w:val="0"/>
        <w:jc w:val="both"/>
      </w:pPr>
    </w:p>
    <w:tbl>
      <w:tblPr>
        <w:tblW w:w="9354" w:type="dxa"/>
        <w:tblLayout w:type="fixed"/>
        <w:tblCellMar>
          <w:left w:w="10" w:type="dxa"/>
          <w:right w:w="10" w:type="dxa"/>
        </w:tblCellMar>
        <w:tblLook w:val="04A0" w:firstRow="1" w:lastRow="0" w:firstColumn="1" w:lastColumn="0" w:noHBand="0" w:noVBand="1"/>
      </w:tblPr>
      <w:tblGrid>
        <w:gridCol w:w="2333"/>
        <w:gridCol w:w="85"/>
        <w:gridCol w:w="2249"/>
        <w:gridCol w:w="4687"/>
      </w:tblGrid>
      <w:tr w:rsidR="007D54FC">
        <w:tblPrEx>
          <w:tblCellMar>
            <w:top w:w="0" w:type="dxa"/>
            <w:bottom w:w="0" w:type="dxa"/>
          </w:tblCellMar>
        </w:tblPrEx>
        <w:trPr>
          <w:trHeight w:val="403"/>
        </w:trPr>
        <w:tc>
          <w:tcPr>
            <w:tcW w:w="466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b/>
                <w:sz w:val="20"/>
                <w:szCs w:val="20"/>
              </w:rPr>
            </w:pPr>
            <w:r>
              <w:rPr>
                <w:b/>
                <w:sz w:val="20"/>
                <w:szCs w:val="20"/>
              </w:rPr>
              <w:t>3. Vee erikasutusloa:</w:t>
            </w:r>
          </w:p>
        </w:tc>
        <w:tc>
          <w:tcPr>
            <w:tcW w:w="468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tcPr>
          <w:p w:rsidR="007D54FC" w:rsidRDefault="007D54FC">
            <w:pPr>
              <w:pStyle w:val="Standard"/>
              <w:snapToGrid w:val="0"/>
              <w:jc w:val="both"/>
              <w:rPr>
                <w:sz w:val="20"/>
                <w:szCs w:val="20"/>
              </w:rPr>
            </w:pP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3.1 Väljaandmise kuupäev</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4FC" w:rsidRPr="00455E67" w:rsidRDefault="007D54FC">
            <w:pPr>
              <w:pStyle w:val="Standard"/>
              <w:snapToGrid w:val="0"/>
              <w:jc w:val="both"/>
              <w:rPr>
                <w:sz w:val="22"/>
                <w:szCs w:val="22"/>
              </w:rPr>
            </w:pPr>
          </w:p>
          <w:p w:rsidR="00455E67" w:rsidRPr="00455E67" w:rsidRDefault="00455E67">
            <w:pPr>
              <w:pStyle w:val="Standard"/>
              <w:snapToGrid w:val="0"/>
              <w:jc w:val="both"/>
              <w:rPr>
                <w:sz w:val="22"/>
                <w:szCs w:val="22"/>
              </w:rPr>
            </w:pPr>
            <w:r w:rsidRPr="00455E67">
              <w:rPr>
                <w:sz w:val="22"/>
                <w:szCs w:val="22"/>
              </w:rPr>
              <w:t>…..09.2016</w:t>
            </w:r>
          </w:p>
        </w:tc>
      </w:tr>
      <w:tr w:rsidR="007D54FC">
        <w:tblPrEx>
          <w:tblCellMar>
            <w:top w:w="0" w:type="dxa"/>
            <w:bottom w:w="0" w:type="dxa"/>
          </w:tblCellMar>
        </w:tblPrEx>
        <w:trPr>
          <w:trHeight w:val="436"/>
        </w:trPr>
        <w:tc>
          <w:tcPr>
            <w:tcW w:w="2418" w:type="dxa"/>
            <w:gridSpan w:val="2"/>
            <w:vMerge w:val="restart"/>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3.2. Andja (esindaja)</w:t>
            </w:r>
          </w:p>
        </w:tc>
        <w:tc>
          <w:tcPr>
            <w:tcW w:w="2249" w:type="dxa"/>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Nimi/Allkiri</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Rein Kalle</w:t>
            </w:r>
          </w:p>
        </w:tc>
      </w:tr>
      <w:tr w:rsidR="007D54FC">
        <w:tblPrEx>
          <w:tblCellMar>
            <w:top w:w="0" w:type="dxa"/>
            <w:bottom w:w="0" w:type="dxa"/>
          </w:tblCellMar>
        </w:tblPrEx>
        <w:trPr>
          <w:trHeight w:val="469"/>
        </w:trPr>
        <w:tc>
          <w:tcPr>
            <w:tcW w:w="2418" w:type="dxa"/>
            <w:gridSpan w:val="2"/>
            <w:vMerge/>
            <w:tcBorders>
              <w:left w:val="single" w:sz="4" w:space="0" w:color="000000"/>
              <w:bottom w:val="single" w:sz="4" w:space="0" w:color="000000"/>
            </w:tcBorders>
            <w:tcMar>
              <w:top w:w="0" w:type="dxa"/>
              <w:left w:w="108" w:type="dxa"/>
              <w:bottom w:w="0" w:type="dxa"/>
              <w:right w:w="108" w:type="dxa"/>
            </w:tcMar>
          </w:tcPr>
          <w:p w:rsidR="00000000" w:rsidRDefault="00864B02"/>
        </w:tc>
        <w:tc>
          <w:tcPr>
            <w:tcW w:w="2249" w:type="dxa"/>
            <w:tcBorders>
              <w:left w:val="single" w:sz="4" w:space="0" w:color="000000"/>
              <w:bottom w:val="single" w:sz="4" w:space="0" w:color="000000"/>
            </w:tcBorders>
            <w:shd w:val="clear" w:color="auto" w:fill="FFFFFF"/>
            <w:tcMar>
              <w:top w:w="0" w:type="dxa"/>
              <w:left w:w="108" w:type="dxa"/>
              <w:bottom w:w="0" w:type="dxa"/>
              <w:right w:w="108" w:type="dxa"/>
            </w:tcMar>
          </w:tcPr>
          <w:p w:rsidR="007D54FC" w:rsidRDefault="00864B02">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Juhataja</w:t>
            </w:r>
          </w:p>
        </w:tc>
      </w:tr>
      <w:tr w:rsidR="007D54FC">
        <w:tblPrEx>
          <w:tblCellMar>
            <w:top w:w="0" w:type="dxa"/>
            <w:bottom w:w="0" w:type="dxa"/>
          </w:tblCellMar>
        </w:tblPrEx>
        <w:tc>
          <w:tcPr>
            <w:tcW w:w="2418" w:type="dxa"/>
            <w:gridSpan w:val="2"/>
            <w:vMerge w:val="restart"/>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3.3. Saaja (vee erikasutusloa omaniku esindaja)</w:t>
            </w:r>
          </w:p>
        </w:tc>
        <w:tc>
          <w:tcPr>
            <w:tcW w:w="2249" w:type="dxa"/>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 xml:space="preserve">Sergei </w:t>
            </w:r>
            <w:proofErr w:type="spellStart"/>
            <w:r w:rsidRPr="00455E67">
              <w:rPr>
                <w:sz w:val="22"/>
                <w:szCs w:val="22"/>
              </w:rPr>
              <w:t>Melnikov</w:t>
            </w:r>
            <w:proofErr w:type="spellEnd"/>
          </w:p>
        </w:tc>
      </w:tr>
      <w:tr w:rsidR="007D54FC">
        <w:tblPrEx>
          <w:tblCellMar>
            <w:top w:w="0" w:type="dxa"/>
            <w:bottom w:w="0" w:type="dxa"/>
          </w:tblCellMar>
        </w:tblPrEx>
        <w:trPr>
          <w:trHeight w:val="403"/>
        </w:trPr>
        <w:tc>
          <w:tcPr>
            <w:tcW w:w="2418" w:type="dxa"/>
            <w:gridSpan w:val="2"/>
            <w:vMerge/>
            <w:tcBorders>
              <w:left w:val="single" w:sz="4" w:space="0" w:color="000000"/>
              <w:bottom w:val="single" w:sz="4" w:space="0" w:color="000000"/>
            </w:tcBorders>
            <w:tcMar>
              <w:top w:w="0" w:type="dxa"/>
              <w:left w:w="108" w:type="dxa"/>
              <w:bottom w:w="0" w:type="dxa"/>
              <w:right w:w="108" w:type="dxa"/>
            </w:tcMar>
          </w:tcPr>
          <w:p w:rsidR="00000000" w:rsidRDefault="00864B02"/>
        </w:tc>
        <w:tc>
          <w:tcPr>
            <w:tcW w:w="2249" w:type="dxa"/>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Juhatuse liige</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3.4. Vee erikasutuse iseloomustus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Toimub naftasaaduste (masuut ja diislikütus) lastimine ja lossimine suletud süsteemide kaudu mahus kuni 1,5 miljonit tonni aastas.</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 xml:space="preserve">3.5. Kehtivuse alguse ja lõpu kuupäev (vee </w:t>
            </w:r>
            <w:r>
              <w:rPr>
                <w:sz w:val="20"/>
                <w:szCs w:val="20"/>
              </w:rPr>
              <w:t>erikasutusloaga lubatud tegevuse alguse ja lõpu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55E67" w:rsidRPr="00455E67" w:rsidRDefault="00455E67">
            <w:pPr>
              <w:pStyle w:val="Standard"/>
              <w:snapToGrid w:val="0"/>
              <w:rPr>
                <w:sz w:val="22"/>
                <w:szCs w:val="22"/>
              </w:rPr>
            </w:pPr>
          </w:p>
          <w:p w:rsidR="007D54FC" w:rsidRPr="00455E67" w:rsidRDefault="00864B02">
            <w:pPr>
              <w:pStyle w:val="Standard"/>
              <w:snapToGrid w:val="0"/>
              <w:rPr>
                <w:sz w:val="22"/>
                <w:szCs w:val="22"/>
              </w:rPr>
            </w:pPr>
            <w:r w:rsidRPr="00455E67">
              <w:rPr>
                <w:sz w:val="22"/>
                <w:szCs w:val="22"/>
              </w:rPr>
              <w:t>- tähtajatu</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3.6. Andmise põhjendus (faktiline ja õiguslik alus)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Vee erikasutusloa andmise põhjendused on toodud Keskkonnaameti keskkonnaosakonna ....09.2016 aasta korralduses nr KKO 1-3/16/...... N</w:t>
            </w:r>
            <w:r w:rsidRPr="00455E67">
              <w:rPr>
                <w:sz w:val="22"/>
                <w:szCs w:val="22"/>
              </w:rPr>
              <w:t>imetatud korraldus on käesoleva vee erikasutusloa lahutamatuks osaks.</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3.7. Muutmise, sh pikendamise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793474">
            <w:pPr>
              <w:pStyle w:val="Standard"/>
              <w:snapToGrid w:val="0"/>
              <w:jc w:val="both"/>
              <w:rPr>
                <w:sz w:val="22"/>
                <w:szCs w:val="22"/>
              </w:rPr>
            </w:pPr>
            <w:r>
              <w:rPr>
                <w:sz w:val="22"/>
                <w:szCs w:val="22"/>
              </w:rPr>
              <w:t>-</w:t>
            </w:r>
          </w:p>
        </w:tc>
      </w:tr>
      <w:tr w:rsidR="007D54FC">
        <w:tblPrEx>
          <w:tblCellMar>
            <w:top w:w="0" w:type="dxa"/>
            <w:bottom w:w="0" w:type="dxa"/>
          </w:tblCellMar>
        </w:tblPrEx>
        <w:trPr>
          <w:trHeight w:val="403"/>
        </w:trPr>
        <w:tc>
          <w:tcPr>
            <w:tcW w:w="2333" w:type="dxa"/>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 xml:space="preserve">3.8. </w:t>
            </w:r>
            <w:proofErr w:type="spellStart"/>
            <w:r>
              <w:rPr>
                <w:sz w:val="20"/>
                <w:szCs w:val="20"/>
              </w:rPr>
              <w:t>Muutja</w:t>
            </w:r>
            <w:proofErr w:type="spellEnd"/>
          </w:p>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Asutuse 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793474">
            <w:pPr>
              <w:pStyle w:val="Standard"/>
              <w:snapToGrid w:val="0"/>
              <w:jc w:val="both"/>
              <w:rPr>
                <w:sz w:val="22"/>
                <w:szCs w:val="22"/>
              </w:rPr>
            </w:pPr>
            <w:r>
              <w:rPr>
                <w:sz w:val="22"/>
                <w:szCs w:val="22"/>
              </w:rPr>
              <w:t>-</w:t>
            </w:r>
          </w:p>
        </w:tc>
      </w:tr>
      <w:tr w:rsidR="007D54FC">
        <w:tblPrEx>
          <w:tblCellMar>
            <w:top w:w="0" w:type="dxa"/>
            <w:bottom w:w="0" w:type="dxa"/>
          </w:tblCellMar>
        </w:tblPrEx>
        <w:trPr>
          <w:trHeight w:val="403"/>
        </w:trPr>
        <w:tc>
          <w:tcPr>
            <w:tcW w:w="2333" w:type="dxa"/>
            <w:vMerge w:val="restart"/>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 xml:space="preserve">3.9. </w:t>
            </w:r>
            <w:proofErr w:type="spellStart"/>
            <w:r>
              <w:rPr>
                <w:sz w:val="20"/>
                <w:szCs w:val="20"/>
              </w:rPr>
              <w:t>Muutja</w:t>
            </w:r>
            <w:proofErr w:type="spellEnd"/>
            <w:r>
              <w:rPr>
                <w:sz w:val="20"/>
                <w:szCs w:val="20"/>
              </w:rPr>
              <w:t xml:space="preserve"> (esindaja)</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Nimi/Allkiri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2333" w:type="dxa"/>
            <w:vMerge/>
            <w:tcBorders>
              <w:left w:val="single" w:sz="4" w:space="0" w:color="000000"/>
              <w:bottom w:val="single" w:sz="4" w:space="0" w:color="000000"/>
            </w:tcBorders>
            <w:tcMar>
              <w:top w:w="0" w:type="dxa"/>
              <w:left w:w="108" w:type="dxa"/>
              <w:bottom w:w="0" w:type="dxa"/>
              <w:right w:w="108" w:type="dxa"/>
            </w:tcMar>
          </w:tcPr>
          <w:p w:rsidR="00000000" w:rsidRDefault="00864B02"/>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jc w:val="both"/>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2333" w:type="dxa"/>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 xml:space="preserve">3.10. Vee erikasutusloa muutmise, sh pikendamise koostanud </w:t>
            </w:r>
            <w:r>
              <w:rPr>
                <w:sz w:val="20"/>
                <w:szCs w:val="20"/>
              </w:rPr>
              <w:t>ametnik</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Nimi</w:t>
            </w:r>
          </w:p>
          <w:p w:rsidR="007D54FC" w:rsidRDefault="00864B02">
            <w:pPr>
              <w:pStyle w:val="Standard"/>
              <w:snapToGrid w:val="0"/>
              <w:rPr>
                <w:sz w:val="20"/>
                <w:szCs w:val="20"/>
              </w:rPr>
            </w:pPr>
            <w:r>
              <w:rPr>
                <w:sz w:val="20"/>
                <w:szCs w:val="20"/>
              </w:rPr>
              <w:t>Ametinimetus</w:t>
            </w:r>
          </w:p>
          <w:p w:rsidR="007D54FC" w:rsidRDefault="00864B02">
            <w:pPr>
              <w:pStyle w:val="Standard"/>
              <w:snapToGrid w:val="0"/>
              <w:rPr>
                <w:sz w:val="20"/>
                <w:szCs w:val="20"/>
              </w:rPr>
            </w:pPr>
            <w:r>
              <w:rPr>
                <w:sz w:val="20"/>
                <w:szCs w:val="20"/>
              </w:rPr>
              <w:t>E-posti aadress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p w:rsidR="007D54FC" w:rsidRPr="00455E67" w:rsidRDefault="00864B02">
            <w:pPr>
              <w:pStyle w:val="Standard"/>
              <w:snapToGrid w:val="0"/>
              <w:jc w:val="both"/>
              <w:rPr>
                <w:sz w:val="22"/>
                <w:szCs w:val="22"/>
              </w:rPr>
            </w:pPr>
            <w:r w:rsidRPr="00455E67">
              <w:rPr>
                <w:sz w:val="22"/>
                <w:szCs w:val="22"/>
              </w:rPr>
              <w:t>-</w:t>
            </w:r>
          </w:p>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2333" w:type="dxa"/>
            <w:vMerge w:val="restart"/>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3.11. Saaja (vee erikasutusloa omaniku esindaja)</w:t>
            </w:r>
          </w:p>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Nimi</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2333" w:type="dxa"/>
            <w:vMerge/>
            <w:tcBorders>
              <w:left w:val="single" w:sz="4" w:space="0" w:color="000000"/>
              <w:bottom w:val="single" w:sz="4" w:space="0" w:color="000000"/>
            </w:tcBorders>
            <w:tcMar>
              <w:top w:w="0" w:type="dxa"/>
              <w:left w:w="108" w:type="dxa"/>
              <w:bottom w:w="0" w:type="dxa"/>
              <w:right w:w="108" w:type="dxa"/>
            </w:tcMar>
          </w:tcPr>
          <w:p w:rsidR="00000000" w:rsidRDefault="00864B02"/>
        </w:tc>
        <w:tc>
          <w:tcPr>
            <w:tcW w:w="2334" w:type="dxa"/>
            <w:gridSpan w:val="2"/>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Ametinimetus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3.12. Pikendatud vee erikasutusloa kehtivuse lõpu kuupäev</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793474">
            <w:pPr>
              <w:pStyle w:val="Standard"/>
              <w:snapToGrid w:val="0"/>
              <w:jc w:val="both"/>
              <w:rPr>
                <w:sz w:val="22"/>
                <w:szCs w:val="22"/>
              </w:rPr>
            </w:pPr>
            <w:r>
              <w:rPr>
                <w:sz w:val="22"/>
                <w:szCs w:val="22"/>
              </w:rPr>
              <w:t>-</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3.13. Muutmise, sh pikendamise põhjendus (faktiline ja õiguslik alus)</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jc w:val="both"/>
              <w:rPr>
                <w:sz w:val="22"/>
                <w:szCs w:val="22"/>
              </w:rPr>
            </w:pPr>
            <w:r w:rsidRPr="00455E67">
              <w:rPr>
                <w:sz w:val="22"/>
                <w:szCs w:val="22"/>
              </w:rPr>
              <w:t>-</w:t>
            </w:r>
          </w:p>
        </w:tc>
      </w:tr>
      <w:tr w:rsidR="007D54FC">
        <w:tblPrEx>
          <w:tblCellMar>
            <w:top w:w="0" w:type="dxa"/>
            <w:bottom w:w="0" w:type="dxa"/>
          </w:tblCellMar>
        </w:tblPrEx>
        <w:trPr>
          <w:trHeight w:val="403"/>
        </w:trPr>
        <w:tc>
          <w:tcPr>
            <w:tcW w:w="4667" w:type="dxa"/>
            <w:gridSpan w:val="3"/>
            <w:tcBorders>
              <w:left w:val="single" w:sz="4" w:space="0" w:color="000000"/>
              <w:bottom w:val="single" w:sz="4" w:space="0" w:color="000000"/>
            </w:tcBorders>
            <w:tcMar>
              <w:top w:w="0" w:type="dxa"/>
              <w:left w:w="108" w:type="dxa"/>
              <w:bottom w:w="0" w:type="dxa"/>
              <w:right w:w="108" w:type="dxa"/>
            </w:tcMar>
          </w:tcPr>
          <w:p w:rsidR="007D54FC" w:rsidRDefault="00864B02">
            <w:pPr>
              <w:pStyle w:val="Standard"/>
              <w:snapToGrid w:val="0"/>
              <w:rPr>
                <w:sz w:val="20"/>
                <w:szCs w:val="20"/>
              </w:rPr>
            </w:pPr>
            <w:r>
              <w:rPr>
                <w:sz w:val="20"/>
                <w:szCs w:val="20"/>
              </w:rPr>
              <w:t>3.14. Vaidlustamine</w:t>
            </w:r>
          </w:p>
        </w:tc>
        <w:tc>
          <w:tcPr>
            <w:tcW w:w="468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54FC" w:rsidRPr="00455E67" w:rsidRDefault="00864B02">
            <w:pPr>
              <w:pStyle w:val="Standard"/>
              <w:snapToGrid w:val="0"/>
              <w:rPr>
                <w:sz w:val="22"/>
                <w:szCs w:val="22"/>
              </w:rPr>
            </w:pPr>
            <w:r w:rsidRPr="00455E67">
              <w:rPr>
                <w:sz w:val="22"/>
                <w:szCs w:val="22"/>
              </w:rPr>
              <w:t>Käesolevat vee erikasutusluba on võimalik vaidlustada 30 päeva jooksul teatavaks tegemisest arvates, esitades vaide loa andjale haldusmenetluse seaduses sätestatud korras või kaebuse halduskohtusse halduskohtumenetluse seadustikus sä</w:t>
            </w:r>
            <w:r w:rsidRPr="00455E67">
              <w:rPr>
                <w:sz w:val="22"/>
                <w:szCs w:val="22"/>
              </w:rPr>
              <w:t>testatud korras.</w:t>
            </w:r>
          </w:p>
        </w:tc>
      </w:tr>
    </w:tbl>
    <w:p w:rsidR="00000000" w:rsidRDefault="00864B02">
      <w:pPr>
        <w:rPr>
          <w:szCs w:val="21"/>
        </w:rPr>
      </w:pPr>
    </w:p>
    <w:p w:rsidR="00455E67" w:rsidRDefault="00455E67">
      <w:pPr>
        <w:rPr>
          <w:szCs w:val="21"/>
        </w:rPr>
      </w:pPr>
    </w:p>
    <w:p w:rsidR="00455E67" w:rsidRDefault="00455E67">
      <w:pPr>
        <w:rPr>
          <w:szCs w:val="21"/>
        </w:rPr>
        <w:sectPr w:rsidR="00455E67">
          <w:type w:val="continuous"/>
          <w:pgSz w:w="11906" w:h="16838"/>
          <w:pgMar w:top="1134" w:right="1134" w:bottom="1134" w:left="1701" w:header="708" w:footer="708" w:gutter="0"/>
          <w:cols w:space="0"/>
        </w:sectPr>
      </w:pPr>
    </w:p>
    <w:p w:rsidR="007D54FC" w:rsidRDefault="007D54FC">
      <w:pPr>
        <w:pStyle w:val="Standard"/>
        <w:snapToGrid w:val="0"/>
        <w:jc w:val="both"/>
      </w:pPr>
    </w:p>
    <w:tbl>
      <w:tblPr>
        <w:tblW w:w="9354" w:type="dxa"/>
        <w:tblLayout w:type="fixed"/>
        <w:tblCellMar>
          <w:left w:w="10" w:type="dxa"/>
          <w:right w:w="10" w:type="dxa"/>
        </w:tblCellMar>
        <w:tblLook w:val="04A0" w:firstRow="1" w:lastRow="0" w:firstColumn="1" w:lastColumn="0" w:noHBand="0" w:noVBand="1"/>
      </w:tblPr>
      <w:tblGrid>
        <w:gridCol w:w="9354"/>
      </w:tblGrid>
      <w:tr w:rsidR="007D54FC">
        <w:tblPrEx>
          <w:tblCellMar>
            <w:top w:w="0" w:type="dxa"/>
            <w:bottom w:w="0" w:type="dxa"/>
          </w:tblCellMar>
        </w:tblPrEx>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D54FC" w:rsidRDefault="00864B02">
            <w:pPr>
              <w:pStyle w:val="Standard"/>
              <w:snapToGrid w:val="0"/>
              <w:rPr>
                <w:b/>
                <w:bCs/>
                <w:sz w:val="20"/>
                <w:szCs w:val="20"/>
              </w:rPr>
            </w:pPr>
            <w:r>
              <w:rPr>
                <w:b/>
                <w:bCs/>
                <w:sz w:val="20"/>
                <w:szCs w:val="20"/>
              </w:rPr>
              <w:t>4. Suubla kvaliteedi- ja seire nõuded</w:t>
            </w:r>
            <w:r>
              <w:rPr>
                <w:b/>
                <w:bCs/>
                <w:position w:val="2"/>
                <w:sz w:val="20"/>
                <w:szCs w:val="20"/>
              </w:rPr>
              <w:t xml:space="preserve"> 1</w:t>
            </w:r>
          </w:p>
        </w:tc>
      </w:tr>
    </w:tbl>
    <w:p w:rsidR="00000000" w:rsidRDefault="00864B02">
      <w:pPr>
        <w:rPr>
          <w:vanish/>
        </w:rPr>
      </w:pPr>
    </w:p>
    <w:tbl>
      <w:tblPr>
        <w:tblW w:w="9354" w:type="dxa"/>
        <w:tblLayout w:type="fixed"/>
        <w:tblCellMar>
          <w:left w:w="10" w:type="dxa"/>
          <w:right w:w="10" w:type="dxa"/>
        </w:tblCellMar>
        <w:tblLook w:val="04A0" w:firstRow="1" w:lastRow="0" w:firstColumn="1" w:lastColumn="0" w:noHBand="0" w:noVBand="1"/>
      </w:tblPr>
      <w:tblGrid>
        <w:gridCol w:w="9354"/>
      </w:tblGrid>
      <w:tr w:rsidR="007D54FC">
        <w:tblPrEx>
          <w:tblCellMar>
            <w:top w:w="0" w:type="dxa"/>
            <w:bottom w:w="0" w:type="dxa"/>
          </w:tblCellMar>
        </w:tblPrEx>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D54FC" w:rsidRDefault="00864B02">
            <w:pPr>
              <w:pStyle w:val="Standard"/>
              <w:rPr>
                <w:sz w:val="20"/>
                <w:szCs w:val="20"/>
              </w:rPr>
            </w:pPr>
            <w:r>
              <w:rPr>
                <w:sz w:val="20"/>
                <w:szCs w:val="20"/>
              </w:rPr>
              <w:t>Andmeid ei esitata, kuna need pole konkreetse vee erikasutusloa puhul asjakohased</w:t>
            </w:r>
          </w:p>
        </w:tc>
      </w:tr>
    </w:tbl>
    <w:p w:rsidR="007D54FC" w:rsidRDefault="007D54FC">
      <w:pPr>
        <w:pStyle w:val="Standard"/>
        <w:rPr>
          <w:sz w:val="16"/>
          <w:szCs w:val="16"/>
        </w:rPr>
      </w:pPr>
    </w:p>
    <w:p w:rsidR="007D54FC" w:rsidRDefault="007D54FC">
      <w:pPr>
        <w:pStyle w:val="Standard"/>
      </w:pPr>
    </w:p>
    <w:p w:rsidR="00000000" w:rsidRDefault="00864B02">
      <w:pPr>
        <w:rPr>
          <w:szCs w:val="21"/>
        </w:rPr>
      </w:pPr>
    </w:p>
    <w:p w:rsidR="00455E67" w:rsidRDefault="00455E67">
      <w:pPr>
        <w:rPr>
          <w:szCs w:val="21"/>
        </w:rPr>
      </w:pPr>
    </w:p>
    <w:p w:rsidR="00455E67" w:rsidRDefault="00455E67">
      <w:pPr>
        <w:rPr>
          <w:szCs w:val="21"/>
        </w:rPr>
      </w:pPr>
    </w:p>
    <w:p w:rsidR="00455E67" w:rsidRDefault="00455E67">
      <w:pPr>
        <w:rPr>
          <w:szCs w:val="21"/>
        </w:rPr>
      </w:pPr>
    </w:p>
    <w:p w:rsidR="00455E67" w:rsidRDefault="00455E67">
      <w:pPr>
        <w:rPr>
          <w:szCs w:val="21"/>
        </w:rPr>
        <w:sectPr w:rsidR="00455E67">
          <w:type w:val="continuous"/>
          <w:pgSz w:w="11906" w:h="16838"/>
          <w:pgMar w:top="1134" w:right="1134" w:bottom="1134" w:left="1701" w:header="708" w:footer="708" w:gutter="0"/>
          <w:cols w:space="0"/>
        </w:sectPr>
      </w:pPr>
    </w:p>
    <w:tbl>
      <w:tblPr>
        <w:tblW w:w="9354" w:type="dxa"/>
        <w:tblLayout w:type="fixed"/>
        <w:tblCellMar>
          <w:left w:w="10" w:type="dxa"/>
          <w:right w:w="10" w:type="dxa"/>
        </w:tblCellMar>
        <w:tblLook w:val="04A0" w:firstRow="1" w:lastRow="0" w:firstColumn="1" w:lastColumn="0" w:noHBand="0" w:noVBand="1"/>
      </w:tblPr>
      <w:tblGrid>
        <w:gridCol w:w="3114"/>
        <w:gridCol w:w="4111"/>
        <w:gridCol w:w="2129"/>
      </w:tblGrid>
      <w:tr w:rsidR="007D54FC">
        <w:tblPrEx>
          <w:tblCellMar>
            <w:top w:w="0" w:type="dxa"/>
            <w:bottom w:w="0" w:type="dxa"/>
          </w:tblCellMar>
        </w:tblPrEx>
        <w:trPr>
          <w:trHeight w:val="403"/>
        </w:trPr>
        <w:tc>
          <w:tcPr>
            <w:tcW w:w="9354"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7D54FC" w:rsidRDefault="00864B02">
            <w:pPr>
              <w:pStyle w:val="Standard"/>
              <w:rPr>
                <w:b/>
                <w:bCs/>
                <w:sz w:val="20"/>
                <w:szCs w:val="20"/>
              </w:rPr>
            </w:pPr>
            <w:r>
              <w:rPr>
                <w:b/>
                <w:bCs/>
                <w:sz w:val="20"/>
                <w:szCs w:val="20"/>
              </w:rPr>
              <w:lastRenderedPageBreak/>
              <w:t>5. Meetmed ja nende täitmise tähtajad, mis aitavad vähendada vee erikasutuse mõju</w:t>
            </w:r>
          </w:p>
        </w:tc>
      </w:tr>
      <w:tr w:rsidR="007D54FC" w:rsidTr="00455E67">
        <w:tblPrEx>
          <w:tblCellMar>
            <w:top w:w="0" w:type="dxa"/>
            <w:bottom w:w="0" w:type="dxa"/>
          </w:tblCellMar>
        </w:tblPrEx>
        <w:trPr>
          <w:trHeight w:val="403"/>
        </w:trPr>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Meede</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Meetme kirjeldus</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864B02">
            <w:pPr>
              <w:pStyle w:val="Standard"/>
              <w:rPr>
                <w:sz w:val="20"/>
                <w:szCs w:val="20"/>
              </w:rPr>
            </w:pPr>
            <w:r>
              <w:rPr>
                <w:sz w:val="20"/>
                <w:szCs w:val="20"/>
              </w:rPr>
              <w:t>Meetme rakendamise tähtaeg</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5.1. Laevade teenindamise keskkonnasõbralik korraldamine</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Pr="00455E67" w:rsidRDefault="00864B02" w:rsidP="00455E67">
            <w:pPr>
              <w:pStyle w:val="Standard"/>
              <w:snapToGrid w:val="0"/>
              <w:rPr>
                <w:sz w:val="22"/>
                <w:szCs w:val="22"/>
              </w:rPr>
            </w:pPr>
            <w:r w:rsidRPr="00455E67">
              <w:rPr>
                <w:sz w:val="22"/>
                <w:szCs w:val="22"/>
              </w:rPr>
              <w:t>1) Lastimine ja lossimine toimub suletud süsteemis kail viibiva operatiivpersonali pideva järelevalve all.</w:t>
            </w:r>
            <w:r w:rsidRPr="00455E67">
              <w:rPr>
                <w:sz w:val="22"/>
                <w:szCs w:val="22"/>
              </w:rPr>
              <w:br/>
            </w:r>
            <w:r w:rsidRPr="00455E67">
              <w:rPr>
                <w:sz w:val="22"/>
                <w:szCs w:val="22"/>
              </w:rPr>
              <w:t xml:space="preserve">2) Peab olema tagatud lastimis- ja lossimistöödeks kasutatavate </w:t>
            </w:r>
            <w:r w:rsidRPr="00455E67">
              <w:rPr>
                <w:sz w:val="22"/>
                <w:szCs w:val="22"/>
              </w:rPr>
              <w:t>seadmete perioodiline ja nõuetekohane hooldus.</w:t>
            </w:r>
            <w:r w:rsidRPr="00455E67">
              <w:rPr>
                <w:sz w:val="22"/>
                <w:szCs w:val="22"/>
              </w:rPr>
              <w:br/>
            </w:r>
            <w:r w:rsidRPr="00455E67">
              <w:rPr>
                <w:sz w:val="22"/>
                <w:szCs w:val="22"/>
              </w:rPr>
              <w:t>3) Kaioperaatori tegevust jälgitakse videokontrolli süsteemi abil.</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w:t>
            </w:r>
            <w:r w:rsidRPr="00455E67">
              <w:rPr>
                <w:sz w:val="22"/>
                <w:szCs w:val="22"/>
              </w:rPr>
              <w:t>ogu tööperioodi jooksul.</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5.2. Lastimis- ja lossimis- või laevaremondi töödeks nõutav tehnika ja nõuded</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Pr="00455E67" w:rsidRDefault="00864B02" w:rsidP="00455E67">
            <w:pPr>
              <w:pStyle w:val="Standard"/>
              <w:snapToGrid w:val="0"/>
              <w:rPr>
                <w:sz w:val="22"/>
                <w:szCs w:val="22"/>
              </w:rPr>
            </w:pPr>
            <w:r w:rsidRPr="00455E67">
              <w:rPr>
                <w:sz w:val="22"/>
                <w:szCs w:val="22"/>
              </w:rPr>
              <w:t>1) Lastimisel/lossimisel kasutatakse</w:t>
            </w:r>
            <w:r w:rsidRPr="00455E67">
              <w:rPr>
                <w:sz w:val="22"/>
                <w:szCs w:val="22"/>
              </w:rPr>
              <w:t xml:space="preserve"> suletud mehhanisme ehk laadimisvarred ja laadimisvoolikud.</w:t>
            </w:r>
            <w:r w:rsidRPr="00455E67">
              <w:rPr>
                <w:sz w:val="22"/>
                <w:szCs w:val="22"/>
              </w:rPr>
              <w:br/>
            </w:r>
            <w:r w:rsidRPr="00455E67">
              <w:rPr>
                <w:sz w:val="22"/>
                <w:szCs w:val="22"/>
              </w:rPr>
              <w:t>2) Tagatakse laadimisseadmete tehniline korrasolek ning perioodilised kontrollkatsetused.</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sidRPr="00455E67">
              <w:rPr>
                <w:sz w:val="22"/>
                <w:szCs w:val="22"/>
              </w:rPr>
              <w:t>K</w:t>
            </w:r>
            <w:r w:rsidRPr="00455E67">
              <w:rPr>
                <w:sz w:val="22"/>
                <w:szCs w:val="22"/>
              </w:rPr>
              <w:t>ogu tööperioodi jooksul.</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5.3. Pilsivee ja muude heitmete käitlemine</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Pr="00455E67" w:rsidRDefault="00864B02">
            <w:pPr>
              <w:pStyle w:val="Standard"/>
              <w:snapToGrid w:val="0"/>
              <w:rPr>
                <w:sz w:val="22"/>
                <w:szCs w:val="22"/>
              </w:rPr>
            </w:pPr>
            <w:r>
              <w:rPr>
                <w:sz w:val="22"/>
                <w:szCs w:val="22"/>
              </w:rPr>
              <w: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864B02">
            <w:pPr>
              <w:pStyle w:val="Standard"/>
              <w:snapToGrid w:val="0"/>
              <w:rPr>
                <w:sz w:val="22"/>
                <w:szCs w:val="22"/>
              </w:rPr>
            </w:pPr>
            <w:r>
              <w:rPr>
                <w:sz w:val="22"/>
                <w:szCs w:val="22"/>
              </w:rPr>
              <w:t>-</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 xml:space="preserve">5.4. Veereostusavarii vältimine </w:t>
            </w:r>
            <w:r>
              <w:rPr>
                <w:sz w:val="20"/>
                <w:szCs w:val="20"/>
              </w:rPr>
              <w:t>või selle kiire likvideerimise nõuete täitmine</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Pr="00455E67" w:rsidRDefault="00864B02" w:rsidP="00455E67">
            <w:pPr>
              <w:pStyle w:val="Standard"/>
              <w:snapToGrid w:val="0"/>
              <w:rPr>
                <w:sz w:val="22"/>
                <w:szCs w:val="22"/>
              </w:rPr>
            </w:pPr>
            <w:r w:rsidRPr="00455E67">
              <w:rPr>
                <w:sz w:val="22"/>
                <w:szCs w:val="22"/>
              </w:rPr>
              <w:t>1) Tagatakse lastimis/lossimisseadme avarii korral tööde viivitamatu peatamine.</w:t>
            </w:r>
            <w:r w:rsidRPr="00455E67">
              <w:rPr>
                <w:sz w:val="22"/>
                <w:szCs w:val="22"/>
              </w:rPr>
              <w:br/>
            </w:r>
            <w:r w:rsidRPr="00455E67">
              <w:rPr>
                <w:sz w:val="22"/>
                <w:szCs w:val="22"/>
              </w:rPr>
              <w:t>2) Lastimis/lossimistööde lõppedes tagatakse kasutatud torujuhtmete ja teiste laadimiseks kasutatud seadmete täielik tühjendamine</w:t>
            </w:r>
            <w:r w:rsidRPr="00455E67">
              <w:rPr>
                <w:sz w:val="22"/>
                <w:szCs w:val="22"/>
              </w:rPr>
              <w:t>.</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455E67">
            <w:pPr>
              <w:pStyle w:val="Standard"/>
              <w:snapToGrid w:val="0"/>
              <w:rPr>
                <w:sz w:val="22"/>
                <w:szCs w:val="22"/>
              </w:rPr>
            </w:pPr>
            <w:r w:rsidRPr="00455E67">
              <w:rPr>
                <w:sz w:val="22"/>
                <w:szCs w:val="22"/>
              </w:rPr>
              <w:t>Kogu tööperioodi jooksul.</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5.5. Muud olulised meetmed</w:t>
            </w:r>
          </w:p>
        </w:tc>
        <w:tc>
          <w:tcPr>
            <w:tcW w:w="4111"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Pr="00455E67" w:rsidRDefault="007D54FC">
            <w:pPr>
              <w:pStyle w:val="Standard"/>
              <w:snapToGrid w:val="0"/>
              <w:rPr>
                <w:sz w:val="22"/>
                <w:szCs w:val="22"/>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455E67" w:rsidRDefault="007D54FC">
            <w:pPr>
              <w:pStyle w:val="Standard"/>
              <w:snapToGrid w:val="0"/>
              <w:rPr>
                <w:sz w:val="22"/>
                <w:szCs w:val="22"/>
              </w:rPr>
            </w:pPr>
          </w:p>
        </w:tc>
      </w:tr>
    </w:tbl>
    <w:p w:rsidR="00000000" w:rsidRDefault="00864B02">
      <w:pPr>
        <w:rPr>
          <w:vanish/>
        </w:rPr>
      </w:pPr>
    </w:p>
    <w:tbl>
      <w:tblPr>
        <w:tblW w:w="9354" w:type="dxa"/>
        <w:tblLayout w:type="fixed"/>
        <w:tblCellMar>
          <w:left w:w="10" w:type="dxa"/>
          <w:right w:w="10" w:type="dxa"/>
        </w:tblCellMar>
        <w:tblLook w:val="04A0" w:firstRow="1" w:lastRow="0" w:firstColumn="1" w:lastColumn="0" w:noHBand="0" w:noVBand="1"/>
      </w:tblPr>
      <w:tblGrid>
        <w:gridCol w:w="9354"/>
      </w:tblGrid>
      <w:tr w:rsidR="007D54FC">
        <w:tblPrEx>
          <w:tblCellMar>
            <w:top w:w="0" w:type="dxa"/>
            <w:bottom w:w="0" w:type="dxa"/>
          </w:tblCellMar>
        </w:tblPrEx>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D54FC" w:rsidRDefault="00864B02">
            <w:pPr>
              <w:pStyle w:val="Standard"/>
              <w:snapToGrid w:val="0"/>
              <w:rPr>
                <w:b/>
                <w:sz w:val="20"/>
                <w:szCs w:val="20"/>
              </w:rPr>
            </w:pPr>
            <w:r>
              <w:rPr>
                <w:b/>
                <w:sz w:val="20"/>
                <w:szCs w:val="20"/>
              </w:rPr>
              <w:t>6. Ajutise iseloomuga tegevused</w:t>
            </w:r>
          </w:p>
        </w:tc>
      </w:tr>
    </w:tbl>
    <w:p w:rsidR="00000000" w:rsidRDefault="00864B02">
      <w:pPr>
        <w:rPr>
          <w:vanish/>
        </w:rPr>
      </w:pPr>
    </w:p>
    <w:tbl>
      <w:tblPr>
        <w:tblW w:w="9354" w:type="dxa"/>
        <w:tblLayout w:type="fixed"/>
        <w:tblCellMar>
          <w:left w:w="10" w:type="dxa"/>
          <w:right w:w="10" w:type="dxa"/>
        </w:tblCellMar>
        <w:tblLook w:val="04A0" w:firstRow="1" w:lastRow="0" w:firstColumn="1" w:lastColumn="0" w:noHBand="0" w:noVBand="1"/>
      </w:tblPr>
      <w:tblGrid>
        <w:gridCol w:w="9354"/>
      </w:tblGrid>
      <w:tr w:rsidR="007D54FC">
        <w:tblPrEx>
          <w:tblCellMar>
            <w:top w:w="0" w:type="dxa"/>
            <w:bottom w:w="0" w:type="dxa"/>
          </w:tblCellMar>
        </w:tblPrEx>
        <w:tc>
          <w:tcPr>
            <w:tcW w:w="935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7D54FC" w:rsidRDefault="00864B02">
            <w:pPr>
              <w:pStyle w:val="TableContents"/>
              <w:rPr>
                <w:sz w:val="20"/>
                <w:szCs w:val="20"/>
              </w:rPr>
            </w:pPr>
            <w:r>
              <w:rPr>
                <w:sz w:val="20"/>
                <w:szCs w:val="20"/>
              </w:rPr>
              <w:t>Andmeid ei esitata, kuna need pole konkreetse vee erikasutusloa puhul asjakohased</w:t>
            </w:r>
          </w:p>
        </w:tc>
      </w:tr>
    </w:tbl>
    <w:p w:rsidR="007D54FC" w:rsidRDefault="007D54FC">
      <w:pPr>
        <w:pStyle w:val="Standard"/>
        <w:rPr>
          <w:sz w:val="16"/>
          <w:szCs w:val="16"/>
        </w:rPr>
      </w:pPr>
    </w:p>
    <w:p w:rsidR="007D54FC" w:rsidRDefault="007D54FC">
      <w:pPr>
        <w:pStyle w:val="Standard"/>
      </w:pPr>
    </w:p>
    <w:tbl>
      <w:tblPr>
        <w:tblW w:w="9354" w:type="dxa"/>
        <w:tblLayout w:type="fixed"/>
        <w:tblCellMar>
          <w:left w:w="10" w:type="dxa"/>
          <w:right w:w="10" w:type="dxa"/>
        </w:tblCellMar>
        <w:tblLook w:val="04A0" w:firstRow="1" w:lastRow="0" w:firstColumn="1" w:lastColumn="0" w:noHBand="0" w:noVBand="1"/>
      </w:tblPr>
      <w:tblGrid>
        <w:gridCol w:w="3114"/>
        <w:gridCol w:w="4157"/>
        <w:gridCol w:w="2083"/>
      </w:tblGrid>
      <w:tr w:rsidR="007D54FC">
        <w:tblPrEx>
          <w:tblCellMar>
            <w:top w:w="0" w:type="dxa"/>
            <w:bottom w:w="0" w:type="dxa"/>
          </w:tblCellMar>
        </w:tblPrEx>
        <w:trPr>
          <w:trHeight w:val="403"/>
        </w:trPr>
        <w:tc>
          <w:tcPr>
            <w:tcW w:w="9354" w:type="dxa"/>
            <w:gridSpan w:val="3"/>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7D54FC" w:rsidRDefault="00864B02">
            <w:pPr>
              <w:pStyle w:val="Standard"/>
              <w:rPr>
                <w:b/>
                <w:sz w:val="20"/>
                <w:szCs w:val="20"/>
              </w:rPr>
            </w:pPr>
            <w:bookmarkStart w:id="0" w:name="_GoBack" w:colFirst="0" w:colLast="0"/>
            <w:r>
              <w:rPr>
                <w:b/>
                <w:sz w:val="20"/>
                <w:szCs w:val="20"/>
              </w:rPr>
              <w:t>7. Nõuded teabe esitamiseks vee erikasutusloa andjale</w:t>
            </w:r>
          </w:p>
        </w:tc>
      </w:tr>
      <w:tr w:rsidR="007D54FC" w:rsidTr="00455E67">
        <w:tblPrEx>
          <w:tblCellMar>
            <w:top w:w="0" w:type="dxa"/>
            <w:bottom w:w="0" w:type="dxa"/>
          </w:tblCellMar>
        </w:tblPrEx>
        <w:trPr>
          <w:trHeight w:val="403"/>
        </w:trPr>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Teabe liik</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Teabe detailsem kirjeldus</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864B02">
            <w:pPr>
              <w:pStyle w:val="Standard"/>
              <w:rPr>
                <w:sz w:val="20"/>
                <w:szCs w:val="20"/>
              </w:rPr>
            </w:pPr>
            <w:r>
              <w:rPr>
                <w:sz w:val="20"/>
                <w:szCs w:val="20"/>
              </w:rPr>
              <w:t xml:space="preserve">Teabe </w:t>
            </w:r>
            <w:r>
              <w:rPr>
                <w:sz w:val="20"/>
                <w:szCs w:val="20"/>
              </w:rPr>
              <w:t>esitamise sagedus</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7.1. Teave meetmete rakendamise kohta</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7.2. Seiretulemused</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7.3. Teave ohtlike ainete kohta</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7.4 Veekasutuse aastaaruanne</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Default="00455E67">
            <w:pPr>
              <w:pStyle w:val="Standard"/>
              <w:snapToGrid w:val="0"/>
              <w:rPr>
                <w:sz w:val="20"/>
                <w:szCs w:val="20"/>
              </w:rPr>
            </w:pPr>
            <w:r>
              <w:rPr>
                <w:sz w:val="20"/>
                <w:szCs w:val="20"/>
              </w:rPr>
              <w:t>--</w:t>
            </w:r>
          </w:p>
        </w:tc>
      </w:tr>
      <w:tr w:rsidR="007D54FC" w:rsidTr="00455E67">
        <w:tblPrEx>
          <w:tblCellMar>
            <w:top w:w="0" w:type="dxa"/>
            <w:bottom w:w="0" w:type="dxa"/>
          </w:tblCellMar>
        </w:tblPrEx>
        <w:tc>
          <w:tcPr>
            <w:tcW w:w="3114" w:type="dxa"/>
            <w:tcBorders>
              <w:top w:val="single" w:sz="4" w:space="0" w:color="000000"/>
              <w:left w:val="single" w:sz="4" w:space="0" w:color="000000"/>
              <w:bottom w:val="single" w:sz="4" w:space="0" w:color="000000"/>
            </w:tcBorders>
            <w:tcMar>
              <w:top w:w="0" w:type="dxa"/>
              <w:left w:w="105" w:type="dxa"/>
              <w:bottom w:w="0" w:type="dxa"/>
              <w:right w:w="105" w:type="dxa"/>
            </w:tcMar>
          </w:tcPr>
          <w:p w:rsidR="007D54FC" w:rsidRDefault="00864B02">
            <w:pPr>
              <w:pStyle w:val="Standard"/>
              <w:rPr>
                <w:sz w:val="20"/>
                <w:szCs w:val="20"/>
              </w:rPr>
            </w:pPr>
            <w:r>
              <w:rPr>
                <w:sz w:val="20"/>
                <w:szCs w:val="20"/>
              </w:rPr>
              <w:t>7.5. Muu vajalik teave</w:t>
            </w:r>
          </w:p>
        </w:tc>
        <w:tc>
          <w:tcPr>
            <w:tcW w:w="4157" w:type="dxa"/>
            <w:tcBorders>
              <w:top w:val="single" w:sz="4" w:space="0" w:color="000000"/>
              <w:left w:val="single" w:sz="4" w:space="0" w:color="000000"/>
              <w:bottom w:val="single" w:sz="4" w:space="0" w:color="000000"/>
            </w:tcBorders>
            <w:tcMar>
              <w:top w:w="0" w:type="dxa"/>
              <w:left w:w="105" w:type="dxa"/>
              <w:bottom w:w="0" w:type="dxa"/>
              <w:right w:w="105" w:type="dxa"/>
            </w:tcMar>
          </w:tcPr>
          <w:p w:rsidR="00864B02" w:rsidRPr="00864B02" w:rsidRDefault="00864B02" w:rsidP="00864B02">
            <w:pPr>
              <w:rPr>
                <w:sz w:val="22"/>
                <w:szCs w:val="22"/>
              </w:rPr>
            </w:pPr>
            <w:r w:rsidRPr="00864B02">
              <w:rPr>
                <w:sz w:val="22"/>
                <w:szCs w:val="22"/>
              </w:rPr>
              <w:t>1) Puistekaupade lastimisel-lossimisel juhtunud avariidest, mille käigus on puistekaubad või muud ohtlikud ained (õli, nafta jne) sattunud vette tuleb koheselt teavitada Keskkonnaametit. Teadaandes tuleb ära märkida nii puistekauba kui ka ohtliku aine liik ja ligikaudne kogus.</w:t>
            </w:r>
          </w:p>
          <w:p w:rsidR="007D54FC" w:rsidRPr="00864B02" w:rsidRDefault="00864B02" w:rsidP="00864B02">
            <w:pPr>
              <w:rPr>
                <w:sz w:val="22"/>
                <w:szCs w:val="22"/>
              </w:rPr>
            </w:pPr>
            <w:r w:rsidRPr="00864B02">
              <w:rPr>
                <w:sz w:val="22"/>
                <w:szCs w:val="22"/>
              </w:rPr>
              <w:t>2 ) Tööde käigus tekkivatest muudatustest informeerida Keskkonnaametit koheselt.</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7D54FC" w:rsidRPr="00864B02" w:rsidRDefault="00864B02">
            <w:pPr>
              <w:pStyle w:val="Standard"/>
              <w:snapToGrid w:val="0"/>
              <w:rPr>
                <w:sz w:val="22"/>
                <w:szCs w:val="22"/>
              </w:rPr>
            </w:pPr>
            <w:r w:rsidRPr="00864B02">
              <w:rPr>
                <w:sz w:val="22"/>
                <w:szCs w:val="22"/>
              </w:rPr>
              <w:t>Vastavalt teabe kirjeldusele.</w:t>
            </w:r>
          </w:p>
        </w:tc>
      </w:tr>
      <w:bookmarkEnd w:id="0"/>
    </w:tbl>
    <w:p w:rsidR="00000000" w:rsidRDefault="00864B02">
      <w:pPr>
        <w:rPr>
          <w:szCs w:val="21"/>
        </w:rPr>
        <w:sectPr w:rsidR="00000000">
          <w:type w:val="continuous"/>
          <w:pgSz w:w="11906" w:h="16838"/>
          <w:pgMar w:top="1134" w:right="1134" w:bottom="1134" w:left="1701" w:header="708" w:footer="708" w:gutter="0"/>
          <w:cols w:space="0"/>
        </w:sectPr>
      </w:pPr>
    </w:p>
    <w:p w:rsidR="007D54FC" w:rsidRDefault="007D54FC">
      <w:pPr>
        <w:pStyle w:val="Standard"/>
        <w:rPr>
          <w:rFonts w:cs="Playbill"/>
          <w:spacing w:val="108"/>
        </w:rPr>
      </w:pPr>
    </w:p>
    <w:sectPr w:rsidR="007D54FC">
      <w:type w:val="continuous"/>
      <w:pgSz w:w="11906" w:h="16838"/>
      <w:pgMar w:top="1134" w:right="1134" w:bottom="1134" w:left="1701"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64B02">
      <w:r>
        <w:separator/>
      </w:r>
    </w:p>
  </w:endnote>
  <w:endnote w:type="continuationSeparator" w:id="0">
    <w:p w:rsidR="00000000" w:rsidRDefault="0086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Albany AMT">
    <w:altName w:val="Arial"/>
    <w:panose1 w:val="00000000000000000000"/>
    <w:charset w:val="BA"/>
    <w:family w:val="swiss"/>
    <w:notTrueType/>
    <w:pitch w:val="variable"/>
    <w:sig w:usb0="00000005" w:usb1="00000000" w:usb2="00000000" w:usb3="00000000" w:csb0="00000080"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76B" w:rsidRDefault="00864B02">
    <w:pPr>
      <w:pStyle w:val="Jalu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64B02">
      <w:r>
        <w:rPr>
          <w:color w:val="000000"/>
        </w:rPr>
        <w:separator/>
      </w:r>
    </w:p>
  </w:footnote>
  <w:footnote w:type="continuationSeparator" w:id="0">
    <w:p w:rsidR="00000000" w:rsidRDefault="00864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F" w:rsidRDefault="00E8275F" w:rsidP="00E8275F">
    <w:pPr>
      <w:pStyle w:val="Pis"/>
      <w:jc w:val="right"/>
    </w:pPr>
    <w:r>
      <w:t>EELNÕU</w:t>
    </w:r>
  </w:p>
  <w:p w:rsidR="00E8275F" w:rsidRDefault="00E8275F" w:rsidP="00E8275F">
    <w:pPr>
      <w:pStyle w:val="Pis"/>
      <w:jc w:val="right"/>
    </w:pPr>
    <w:r>
      <w:t>2</w:t>
    </w:r>
    <w:r w:rsidR="00131DED">
      <w:t>6</w:t>
    </w:r>
    <w:r>
      <w:t>.08.2016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D43"/>
    <w:multiLevelType w:val="multilevel"/>
    <w:tmpl w:val="F2A69276"/>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DA7767F"/>
    <w:multiLevelType w:val="multilevel"/>
    <w:tmpl w:val="7ECAABD6"/>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BF0B2F"/>
    <w:multiLevelType w:val="multilevel"/>
    <w:tmpl w:val="614ABB6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18C604D"/>
    <w:multiLevelType w:val="multilevel"/>
    <w:tmpl w:val="8EAA7EB0"/>
    <w:styleLink w:val="RTF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20E76889"/>
    <w:multiLevelType w:val="multilevel"/>
    <w:tmpl w:val="211EFAC4"/>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5795890"/>
    <w:multiLevelType w:val="multilevel"/>
    <w:tmpl w:val="C27EFC8C"/>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7EB1808"/>
    <w:multiLevelType w:val="multilevel"/>
    <w:tmpl w:val="55180EAE"/>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A083FB9"/>
    <w:multiLevelType w:val="multilevel"/>
    <w:tmpl w:val="9DE26FCA"/>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D6A7192"/>
    <w:multiLevelType w:val="multilevel"/>
    <w:tmpl w:val="9CBC76FC"/>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123284B"/>
    <w:multiLevelType w:val="multilevel"/>
    <w:tmpl w:val="F4CAA91C"/>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8727688"/>
    <w:multiLevelType w:val="multilevel"/>
    <w:tmpl w:val="3D38EE72"/>
    <w:styleLink w:val="RTF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998775E"/>
    <w:multiLevelType w:val="multilevel"/>
    <w:tmpl w:val="591CD8E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8C808DC"/>
    <w:multiLevelType w:val="multilevel"/>
    <w:tmpl w:val="0E729D7E"/>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CBD6142"/>
    <w:multiLevelType w:val="multilevel"/>
    <w:tmpl w:val="EB829F36"/>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5"/>
  </w:num>
  <w:num w:numId="3">
    <w:abstractNumId w:val="6"/>
  </w:num>
  <w:num w:numId="4">
    <w:abstractNumId w:val="9"/>
  </w:num>
  <w:num w:numId="5">
    <w:abstractNumId w:val="1"/>
  </w:num>
  <w:num w:numId="6">
    <w:abstractNumId w:val="11"/>
  </w:num>
  <w:num w:numId="7">
    <w:abstractNumId w:val="13"/>
  </w:num>
  <w:num w:numId="8">
    <w:abstractNumId w:val="4"/>
  </w:num>
  <w:num w:numId="9">
    <w:abstractNumId w:val="12"/>
  </w:num>
  <w:num w:numId="10">
    <w:abstractNumId w:val="7"/>
  </w:num>
  <w:num w:numId="11">
    <w:abstractNumId w:val="0"/>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7D54FC"/>
    <w:rsid w:val="00131DED"/>
    <w:rsid w:val="00455E67"/>
    <w:rsid w:val="00793474"/>
    <w:rsid w:val="007D54FC"/>
    <w:rsid w:val="00864B02"/>
    <w:rsid w:val="00A3478F"/>
    <w:rsid w:val="00E827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5023C-57D8-4937-82A6-8FA3DF80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orndale AMT" w:eastAsia="Lucida Sans Unicode" w:hAnsi="Thorndale AMT" w:cs="Mang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Standard"/>
    <w:next w:val="Standard"/>
    <w:pPr>
      <w:keepNext/>
      <w:jc w:val="center"/>
      <w:outlineLvl w:val="0"/>
    </w:pPr>
    <w:rPr>
      <w:rFonts w:ascii="Times New Roman" w:eastAsia="Times New Roman" w:hAnsi="Times New Roman" w:cs="Times New Roman"/>
      <w:b/>
      <w:bCs/>
    </w:rPr>
  </w:style>
  <w:style w:type="paragraph" w:styleId="Pealkiri3">
    <w:name w:val="heading 3"/>
    <w:basedOn w:val="Heading"/>
    <w:next w:val="Textbody"/>
    <w:pPr>
      <w:spacing w:before="0" w:after="0"/>
      <w:outlineLvl w:val="2"/>
    </w:pPr>
    <w:rPr>
      <w:rFonts w:ascii="Thorndale AMT" w:hAnsi="Thorndale AMT"/>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lbany AMT" w:hAnsi="Albany AMT"/>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Jutumullitekst">
    <w:name w:val="Balloon Text"/>
    <w:basedOn w:val="Standard"/>
    <w:rPr>
      <w:rFonts w:ascii="Tahoma" w:hAnsi="Tahoma" w:cs="Tahoma"/>
      <w:sz w:val="16"/>
      <w:szCs w:val="16"/>
    </w:rPr>
  </w:style>
  <w:style w:type="paragraph" w:customStyle="1" w:styleId="Kommentaaritekst1">
    <w:name w:val="Kommentaari tekst1"/>
    <w:basedOn w:val="Standard"/>
    <w:rPr>
      <w:sz w:val="20"/>
      <w:szCs w:val="20"/>
    </w:rPr>
  </w:style>
  <w:style w:type="paragraph" w:styleId="Kommentaariteema">
    <w:name w:val="annotation subject"/>
    <w:basedOn w:val="Kommentaaritekst1"/>
    <w:next w:val="Kommentaaritekst1"/>
    <w:rPr>
      <w:b/>
      <w:bCs/>
    </w:rPr>
  </w:style>
  <w:style w:type="paragraph" w:styleId="Normaallaadveeb">
    <w:name w:val="Normal (Web)"/>
    <w:basedOn w:val="Standard"/>
    <w:pPr>
      <w:widowControl/>
      <w:suppressAutoHyphens w:val="0"/>
      <w:spacing w:before="100" w:after="119"/>
    </w:pPr>
    <w:rPr>
      <w:rFonts w:ascii="Times New Roman" w:eastAsia="Times New Roman" w:hAnsi="Times New Roman" w:cs="Times New Roman"/>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Sprechblasentext">
    <w:name w:val="Sprechblasentext"/>
    <w:basedOn w:val="Standard"/>
    <w:rPr>
      <w:rFonts w:ascii="Tahoma" w:hAnsi="Tahoma" w:cs="Tahoma"/>
      <w:sz w:val="16"/>
      <w:szCs w:val="16"/>
    </w:rPr>
  </w:style>
  <w:style w:type="paragraph" w:customStyle="1" w:styleId="Kommentartext">
    <w:name w:val="Kommentartext"/>
    <w:basedOn w:val="Standard"/>
    <w:rPr>
      <w:sz w:val="20"/>
      <w:szCs w:val="20"/>
    </w:rPr>
  </w:style>
  <w:style w:type="paragraph" w:customStyle="1" w:styleId="Kommentarthema">
    <w:name w:val="Kommentarthema"/>
    <w:basedOn w:val="Kommentartext"/>
    <w:next w:val="Kommentartext"/>
    <w:rPr>
      <w:b/>
      <w:bCs/>
    </w:rPr>
  </w:style>
  <w:style w:type="paragraph" w:styleId="Jalus">
    <w:name w:val="footer"/>
    <w:basedOn w:val="Standard"/>
    <w:pPr>
      <w:suppressLineNumbers/>
      <w:tabs>
        <w:tab w:val="center" w:pos="4535"/>
        <w:tab w:val="right" w:pos="9071"/>
      </w:tabs>
    </w:pPr>
  </w:style>
  <w:style w:type="paragraph" w:customStyle="1" w:styleId="CommentText">
    <w:name w:val="Comment Text"/>
    <w:basedOn w:val="Standard"/>
    <w:rPr>
      <w:sz w:val="20"/>
      <w:szCs w:val="20"/>
    </w:rPr>
  </w:style>
  <w:style w:type="paragraph" w:customStyle="1" w:styleId="CommentSubject">
    <w:name w:val="Comment Subject"/>
    <w:basedOn w:val="CommentText"/>
    <w:next w:val="CommentText"/>
    <w:rPr>
      <w:b/>
      <w:bCs/>
    </w:rPr>
  </w:style>
  <w:style w:type="paragraph" w:styleId="Pis">
    <w:name w:val="header"/>
    <w:basedOn w:val="Standard"/>
    <w:pPr>
      <w:suppressLineNumbers/>
      <w:tabs>
        <w:tab w:val="center" w:pos="4819"/>
        <w:tab w:val="right" w:pos="9638"/>
      </w:tabs>
    </w:pPr>
  </w:style>
  <w:style w:type="paragraph" w:customStyle="1" w:styleId="Style0">
    <w:name w:val="Style0"/>
    <w:pPr>
      <w:textAlignment w:val="auto"/>
    </w:pPr>
    <w:rPr>
      <w:rFonts w:ascii="Arial" w:eastAsia="Arial" w:hAnsi="Arial" w:cs="Arial"/>
      <w:lang w:val="en-US"/>
    </w:rPr>
  </w:style>
  <w:style w:type="paragraph" w:customStyle="1" w:styleId="Framecontents">
    <w:name w:val="Frame contents"/>
    <w:basedOn w:val="Textbody"/>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Liguvaikefont3">
    <w:name w:val="Lõigu vaikefont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Liguvaikefont2">
    <w:name w:val="Lõigu vaikefont2"/>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basedOn w:val="Liguvaikefont1"/>
    <w:rPr>
      <w:sz w:val="16"/>
      <w:szCs w:val="16"/>
    </w:rPr>
  </w:style>
  <w:style w:type="character" w:customStyle="1" w:styleId="Internetlink">
    <w:name w:val="Internet link"/>
    <w:rPr>
      <w:color w:val="000080"/>
      <w:u w:val="single"/>
    </w:rPr>
  </w:style>
  <w:style w:type="character" w:customStyle="1" w:styleId="Kommentaariviide2">
    <w:name w:val="Kommentaari viide2"/>
    <w:basedOn w:val="Liguvaikefont2"/>
    <w:rPr>
      <w:sz w:val="16"/>
      <w:szCs w:val="16"/>
    </w:rPr>
  </w:style>
  <w:style w:type="character" w:customStyle="1" w:styleId="apple-style-span">
    <w:name w:val="apple-style-span"/>
    <w:basedOn w:val="Liguvaikefont2"/>
  </w:style>
  <w:style w:type="character" w:customStyle="1" w:styleId="apple-converted-space">
    <w:name w:val="apple-converted-space"/>
    <w:basedOn w:val="Liguvaikefont2"/>
  </w:style>
  <w:style w:type="character" w:customStyle="1" w:styleId="Kommentarzeichen">
    <w:name w:val="Kommentarzeichen"/>
    <w:basedOn w:val="WW-Absatz-Standardschriftart111"/>
    <w:rPr>
      <w:sz w:val="16"/>
      <w:szCs w:val="16"/>
    </w:rPr>
  </w:style>
  <w:style w:type="character" w:customStyle="1" w:styleId="CommentReference">
    <w:name w:val="Comment Reference"/>
    <w:basedOn w:val="Liguvaikefont"/>
    <w:rPr>
      <w:sz w:val="16"/>
      <w:szCs w:val="16"/>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numbering" w:customStyle="1" w:styleId="WW8Num2">
    <w:name w:val="WW8Num2"/>
    <w:basedOn w:val="Loendita"/>
    <w:pPr>
      <w:numPr>
        <w:numId w:val="1"/>
      </w:numPr>
    </w:pPr>
  </w:style>
  <w:style w:type="numbering" w:customStyle="1" w:styleId="WW8Num3">
    <w:name w:val="WW8Num3"/>
    <w:basedOn w:val="Loendita"/>
    <w:pPr>
      <w:numPr>
        <w:numId w:val="2"/>
      </w:numPr>
    </w:pPr>
  </w:style>
  <w:style w:type="numbering" w:customStyle="1" w:styleId="WW8Num4">
    <w:name w:val="WW8Num4"/>
    <w:basedOn w:val="Loendita"/>
    <w:pPr>
      <w:numPr>
        <w:numId w:val="3"/>
      </w:numPr>
    </w:pPr>
  </w:style>
  <w:style w:type="numbering" w:customStyle="1" w:styleId="WW8Num5">
    <w:name w:val="WW8Num5"/>
    <w:basedOn w:val="Loendita"/>
    <w:pPr>
      <w:numPr>
        <w:numId w:val="4"/>
      </w:numPr>
    </w:pPr>
  </w:style>
  <w:style w:type="numbering" w:customStyle="1" w:styleId="WW8Num6">
    <w:name w:val="WW8Num6"/>
    <w:basedOn w:val="Loendita"/>
    <w:pPr>
      <w:numPr>
        <w:numId w:val="5"/>
      </w:numPr>
    </w:pPr>
  </w:style>
  <w:style w:type="numbering" w:customStyle="1" w:styleId="WW8Num7">
    <w:name w:val="WW8Num7"/>
    <w:basedOn w:val="Loendita"/>
    <w:pPr>
      <w:numPr>
        <w:numId w:val="6"/>
      </w:numPr>
    </w:pPr>
  </w:style>
  <w:style w:type="numbering" w:customStyle="1" w:styleId="WW8Num8">
    <w:name w:val="WW8Num8"/>
    <w:basedOn w:val="Loendita"/>
    <w:pPr>
      <w:numPr>
        <w:numId w:val="7"/>
      </w:numPr>
    </w:pPr>
  </w:style>
  <w:style w:type="numbering" w:customStyle="1" w:styleId="WW8Num9">
    <w:name w:val="WW8Num9"/>
    <w:basedOn w:val="Loendita"/>
    <w:pPr>
      <w:numPr>
        <w:numId w:val="8"/>
      </w:numPr>
    </w:pPr>
  </w:style>
  <w:style w:type="numbering" w:customStyle="1" w:styleId="WW8Num10">
    <w:name w:val="WW8Num10"/>
    <w:basedOn w:val="Loendita"/>
    <w:pPr>
      <w:numPr>
        <w:numId w:val="9"/>
      </w:numPr>
    </w:pPr>
  </w:style>
  <w:style w:type="numbering" w:customStyle="1" w:styleId="WW8Num11">
    <w:name w:val="WW8Num11"/>
    <w:basedOn w:val="Loendita"/>
    <w:pPr>
      <w:numPr>
        <w:numId w:val="10"/>
      </w:numPr>
    </w:pPr>
  </w:style>
  <w:style w:type="numbering" w:customStyle="1" w:styleId="WW8Num12">
    <w:name w:val="WW8Num12"/>
    <w:basedOn w:val="Loendita"/>
    <w:pPr>
      <w:numPr>
        <w:numId w:val="11"/>
      </w:numPr>
    </w:pPr>
  </w:style>
  <w:style w:type="numbering" w:customStyle="1" w:styleId="WW8Num14">
    <w:name w:val="WW8Num14"/>
    <w:basedOn w:val="Loendita"/>
    <w:pPr>
      <w:numPr>
        <w:numId w:val="12"/>
      </w:numPr>
    </w:pPr>
  </w:style>
  <w:style w:type="numbering" w:customStyle="1" w:styleId="RTFNum2">
    <w:name w:val="RTF_Num 2"/>
    <w:basedOn w:val="Loendita"/>
    <w:pPr>
      <w:numPr>
        <w:numId w:val="13"/>
      </w:numPr>
    </w:pPr>
  </w:style>
  <w:style w:type="numbering" w:customStyle="1" w:styleId="RTFNum3">
    <w:name w:val="RTF_Num 3"/>
    <w:basedOn w:val="Loendi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768</Words>
  <Characters>4461</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dc:creator>
  <cp:lastModifiedBy>Kaari Männikus-Nilson</cp:lastModifiedBy>
  <cp:revision>6</cp:revision>
  <cp:lastPrinted>2012-10-17T11:27:00Z</cp:lastPrinted>
  <dcterms:created xsi:type="dcterms:W3CDTF">2016-08-25T08:42:00Z</dcterms:created>
  <dcterms:modified xsi:type="dcterms:W3CDTF">2016-08-25T13:31:00Z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ve 1">
    <vt:lpwstr/>
  </property>
  <property fmtid="{D5CDD505-2E9C-101B-9397-08002B2CF9AE}" pid="3" name="Teave 2">
    <vt:lpwstr/>
  </property>
  <property fmtid="{D5CDD505-2E9C-101B-9397-08002B2CF9AE}" pid="4" name="Teave 3">
    <vt:lpwstr/>
  </property>
  <property fmtid="{D5CDD505-2E9C-101B-9397-08002B2CF9AE}" pid="5" name="Teave 4">
    <vt:lpwstr/>
  </property>
</Properties>
</file>