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4DE9" w:rsidRDefault="00A04DE9">
      <w:pPr>
        <w:pageBreakBefore/>
        <w:autoSpaceDE w:val="0"/>
        <w:jc w:val="right"/>
      </w:pPr>
    </w:p>
    <w:p w:rsidR="00A04DE9" w:rsidRDefault="00A04DE9">
      <w:pPr>
        <w:autoSpaceDE w:val="0"/>
        <w:jc w:val="right"/>
      </w:pPr>
    </w:p>
    <w:p w:rsidR="00A04DE9" w:rsidRDefault="00A04DE9">
      <w:pPr>
        <w:autoSpaceDE w:val="0"/>
        <w:jc w:val="right"/>
      </w:pPr>
    </w:p>
    <w:p w:rsidR="00A04DE9" w:rsidRDefault="00A04DE9">
      <w:pPr>
        <w:autoSpaceDE w:val="0"/>
        <w:jc w:val="right"/>
      </w:pPr>
    </w:p>
    <w:p w:rsidR="00A04DE9" w:rsidRDefault="00A04DE9">
      <w:pPr>
        <w:autoSpaceDE w:val="0"/>
        <w:jc w:val="right"/>
      </w:pPr>
    </w:p>
    <w:p w:rsidR="00A04DE9" w:rsidRDefault="00A04DE9">
      <w:pPr>
        <w:autoSpaceDE w:val="0"/>
        <w:jc w:val="right"/>
      </w:pPr>
    </w:p>
    <w:p w:rsidR="00A04DE9" w:rsidRDefault="00A04DE9">
      <w:pPr>
        <w:autoSpaceDE w:val="0"/>
        <w:jc w:val="right"/>
      </w:pPr>
    </w:p>
    <w:p w:rsidR="00A04DE9" w:rsidRDefault="00A04DE9">
      <w:pPr>
        <w:autoSpaceDE w:val="0"/>
        <w:jc w:val="right"/>
      </w:pPr>
    </w:p>
    <w:p w:rsidR="00A04DE9" w:rsidRDefault="00A04DE9">
      <w:pPr>
        <w:autoSpaceDE w:val="0"/>
        <w:jc w:val="right"/>
      </w:pPr>
    </w:p>
    <w:p w:rsidR="00A04DE9" w:rsidRDefault="005F4B96">
      <w:pPr>
        <w:autoSpaceDE w:val="0"/>
        <w:jc w:val="right"/>
      </w:pPr>
      <w:r>
        <w:rPr>
          <w:rStyle w:val="Liguvaikefont1"/>
          <w:rFonts w:ascii="Times New Roman" w:eastAsia="Times New Roman" w:hAnsi="Times New Roman" w:cs="Times New Roman"/>
          <w:color w:val="000000"/>
          <w:sz w:val="18"/>
          <w:szCs w:val="18"/>
        </w:rPr>
        <w:t>Keskkonnaministri 27.12.2016. a määrus nr 74</w:t>
      </w:r>
      <w:r>
        <w:rPr>
          <w:rStyle w:val="Liguvaikefont1"/>
        </w:rPr>
        <w:t xml:space="preserve"> </w:t>
      </w:r>
    </w:p>
    <w:p w:rsidR="00A04DE9" w:rsidRDefault="005F4B96">
      <w:pPr>
        <w:autoSpaceDE w:val="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„Õhusaasteloa taotlusele ja lubatud heitkoguste projektile</w:t>
      </w:r>
    </w:p>
    <w:p w:rsidR="00A04DE9" w:rsidRDefault="005F4B96">
      <w:pPr>
        <w:autoSpaceDE w:val="0"/>
        <w:jc w:val="right"/>
        <w:rPr>
          <w:rStyle w:val="Liguvaikefont1"/>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esitatavad täpsustatud nõuded, loa taotluse ja loa vorm"</w:t>
      </w:r>
    </w:p>
    <w:p w:rsidR="00A04DE9" w:rsidRDefault="005F4B96">
      <w:pPr>
        <w:autoSpaceDE w:val="0"/>
        <w:jc w:val="right"/>
        <w:rPr>
          <w:rFonts w:ascii="Tahoma" w:hAnsi="Tahoma"/>
        </w:rPr>
      </w:pPr>
      <w:r>
        <w:rPr>
          <w:rStyle w:val="Liguvaikefont1"/>
          <w:rFonts w:ascii="Times New Roman" w:eastAsia="Times New Roman" w:hAnsi="Times New Roman" w:cs="Times New Roman"/>
          <w:color w:val="000000"/>
          <w:sz w:val="18"/>
          <w:szCs w:val="18"/>
        </w:rPr>
        <w:t>lisa 3</w:t>
      </w:r>
      <w:r>
        <w:rPr>
          <w:rStyle w:val="Liguvaikefont1"/>
        </w:rPr>
        <w:t xml:space="preserve"> </w:t>
      </w:r>
    </w:p>
    <w:p w:rsidR="00A04DE9" w:rsidRDefault="00A04DE9">
      <w:pPr>
        <w:rPr>
          <w:rFonts w:ascii="Tahoma" w:hAnsi="Tahoma"/>
        </w:rPr>
      </w:pPr>
    </w:p>
    <w:p w:rsidR="00A04DE9" w:rsidRDefault="005F4B96">
      <w:pPr>
        <w:jc w:val="center"/>
        <w:rPr>
          <w:rFonts w:ascii="Tahoma" w:hAnsi="Tahoma"/>
          <w:sz w:val="18"/>
          <w:szCs w:val="18"/>
        </w:rPr>
      </w:pPr>
      <w:r>
        <w:rPr>
          <w:rFonts w:ascii="Times New Roman" w:hAnsi="Times New Roman"/>
          <w:b/>
          <w:bCs/>
          <w:sz w:val="28"/>
          <w:szCs w:val="28"/>
        </w:rPr>
        <w:t>ÕHUSAASTELUBA</w:t>
      </w:r>
    </w:p>
    <w:p w:rsidR="00A04DE9" w:rsidRDefault="00A04DE9">
      <w:pPr>
        <w:jc w:val="center"/>
        <w:rPr>
          <w:rFonts w:ascii="Tahoma" w:hAnsi="Tahoma"/>
          <w:sz w:val="18"/>
          <w:szCs w:val="18"/>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91"/>
        <w:gridCol w:w="45"/>
        <w:gridCol w:w="12"/>
        <w:gridCol w:w="567"/>
        <w:gridCol w:w="165"/>
        <w:gridCol w:w="12"/>
        <w:gridCol w:w="24"/>
        <w:gridCol w:w="136"/>
        <w:gridCol w:w="6"/>
        <w:gridCol w:w="625"/>
        <w:gridCol w:w="94"/>
        <w:gridCol w:w="54"/>
        <w:gridCol w:w="369"/>
        <w:gridCol w:w="12"/>
        <w:gridCol w:w="518"/>
        <w:gridCol w:w="121"/>
        <w:gridCol w:w="485"/>
        <w:gridCol w:w="534"/>
        <w:gridCol w:w="182"/>
        <w:gridCol w:w="8"/>
        <w:gridCol w:w="24"/>
        <w:gridCol w:w="15"/>
        <w:gridCol w:w="325"/>
        <w:gridCol w:w="142"/>
        <w:gridCol w:w="206"/>
        <w:gridCol w:w="146"/>
        <w:gridCol w:w="274"/>
        <w:gridCol w:w="8"/>
        <w:gridCol w:w="16"/>
        <w:gridCol w:w="7"/>
        <w:gridCol w:w="67"/>
        <w:gridCol w:w="838"/>
        <w:gridCol w:w="8"/>
        <w:gridCol w:w="16"/>
        <w:gridCol w:w="139"/>
        <w:gridCol w:w="27"/>
        <w:gridCol w:w="1067"/>
        <w:gridCol w:w="10"/>
        <w:gridCol w:w="26"/>
      </w:tblGrid>
      <w:tr w:rsidR="00A04DE9" w:rsidTr="00431172">
        <w:trPr>
          <w:gridAfter w:val="1"/>
          <w:wAfter w:w="23" w:type="dxa"/>
          <w:trHeight w:val="403"/>
        </w:trPr>
        <w:tc>
          <w:tcPr>
            <w:tcW w:w="4436" w:type="dxa"/>
            <w:gridSpan w:val="17"/>
            <w:shd w:val="clear" w:color="auto" w:fill="auto"/>
          </w:tcPr>
          <w:p w:rsidR="00A04DE9" w:rsidRDefault="005F4B96">
            <w:pPr>
              <w:snapToGrid w:val="0"/>
              <w:rPr>
                <w:rFonts w:ascii="Times New Roman" w:hAnsi="Times New Roman"/>
                <w:b/>
                <w:bCs/>
                <w:sz w:val="20"/>
                <w:szCs w:val="20"/>
              </w:rPr>
            </w:pPr>
            <w:r>
              <w:rPr>
                <w:rFonts w:ascii="Times New Roman" w:hAnsi="Times New Roman"/>
                <w:sz w:val="20"/>
                <w:szCs w:val="20"/>
              </w:rPr>
              <w:t>Loa kehtivusaeg</w:t>
            </w:r>
          </w:p>
        </w:tc>
        <w:tc>
          <w:tcPr>
            <w:tcW w:w="4055" w:type="dxa"/>
            <w:gridSpan w:val="21"/>
            <w:shd w:val="clear" w:color="auto" w:fill="auto"/>
          </w:tcPr>
          <w:p w:rsidR="00A04DE9" w:rsidRDefault="005F4B96">
            <w:pPr>
              <w:snapToGrid w:val="0"/>
            </w:pPr>
            <w:r>
              <w:rPr>
                <w:rFonts w:ascii="Times New Roman" w:hAnsi="Times New Roman"/>
                <w:b/>
                <w:bCs/>
                <w:sz w:val="20"/>
                <w:szCs w:val="20"/>
              </w:rPr>
              <w:t>26.05.2014 - tähtajatu</w:t>
            </w:r>
          </w:p>
        </w:tc>
      </w:tr>
      <w:tr w:rsidR="00A04DE9" w:rsidTr="00431172">
        <w:trPr>
          <w:gridAfter w:val="1"/>
          <w:wAfter w:w="23" w:type="dxa"/>
          <w:trHeight w:val="403"/>
        </w:trPr>
        <w:tc>
          <w:tcPr>
            <w:tcW w:w="4436" w:type="dxa"/>
            <w:gridSpan w:val="17"/>
            <w:shd w:val="clear" w:color="auto" w:fill="auto"/>
          </w:tcPr>
          <w:p w:rsidR="00A04DE9" w:rsidRDefault="005F4B96">
            <w:pPr>
              <w:pStyle w:val="CommentText"/>
              <w:snapToGrid w:val="0"/>
              <w:rPr>
                <w:rFonts w:ascii="Times New Roman" w:hAnsi="Times New Roman"/>
                <w:b/>
                <w:bCs/>
              </w:rPr>
            </w:pPr>
            <w:r>
              <w:rPr>
                <w:rStyle w:val="Liguvaikefont1"/>
                <w:rFonts w:ascii="Times New Roman" w:eastAsia="LiberationSerif" w:hAnsi="Times New Roman"/>
                <w:b/>
                <w:bCs/>
              </w:rPr>
              <w:t>Loa</w:t>
            </w:r>
            <w:r>
              <w:rPr>
                <w:rStyle w:val="Liguvaikefont1"/>
              </w:rPr>
              <w:t xml:space="preserve"> </w:t>
            </w:r>
            <w:r>
              <w:rPr>
                <w:rStyle w:val="Liguvaikefont1"/>
                <w:rFonts w:ascii="Times New Roman" w:hAnsi="Times New Roman"/>
                <w:b/>
                <w:bCs/>
              </w:rPr>
              <w:t>number</w:t>
            </w:r>
            <w:r>
              <w:rPr>
                <w:rStyle w:val="Liguvaikefont1"/>
              </w:rPr>
              <w:t xml:space="preserve"> </w:t>
            </w:r>
          </w:p>
        </w:tc>
        <w:tc>
          <w:tcPr>
            <w:tcW w:w="4055" w:type="dxa"/>
            <w:gridSpan w:val="21"/>
            <w:shd w:val="clear" w:color="auto" w:fill="auto"/>
          </w:tcPr>
          <w:p w:rsidR="00A04DE9" w:rsidRDefault="005F4B96">
            <w:pPr>
              <w:snapToGrid w:val="0"/>
            </w:pPr>
            <w:r>
              <w:rPr>
                <w:rFonts w:ascii="Times New Roman" w:hAnsi="Times New Roman"/>
                <w:b/>
                <w:bCs/>
                <w:sz w:val="20"/>
                <w:szCs w:val="20"/>
              </w:rPr>
              <w:t>L.ÕV/324894</w:t>
            </w:r>
          </w:p>
        </w:tc>
      </w:tr>
      <w:tr w:rsidR="00A04DE9" w:rsidTr="00431172">
        <w:trPr>
          <w:gridAfter w:val="1"/>
          <w:wAfter w:w="23" w:type="dxa"/>
          <w:trHeight w:val="372"/>
        </w:trPr>
        <w:tc>
          <w:tcPr>
            <w:tcW w:w="1815" w:type="dxa"/>
            <w:gridSpan w:val="4"/>
            <w:vMerge w:val="restart"/>
            <w:shd w:val="clear" w:color="auto" w:fill="auto"/>
          </w:tcPr>
          <w:p w:rsidR="00A04DE9" w:rsidRDefault="005F4B96">
            <w:pPr>
              <w:snapToGrid w:val="0"/>
              <w:rPr>
                <w:rFonts w:ascii="Times New Roman" w:hAnsi="Times New Roman"/>
                <w:b/>
                <w:bCs/>
                <w:sz w:val="20"/>
                <w:szCs w:val="20"/>
              </w:rPr>
            </w:pPr>
            <w:r>
              <w:rPr>
                <w:rStyle w:val="Liguvaikefont1"/>
                <w:rFonts w:ascii="Times New Roman" w:hAnsi="Times New Roman"/>
                <w:b/>
                <w:bCs/>
                <w:sz w:val="20"/>
                <w:szCs w:val="20"/>
              </w:rPr>
              <w:t>1.</w:t>
            </w:r>
            <w:r>
              <w:rPr>
                <w:rStyle w:val="Liguvaikefont1"/>
              </w:rPr>
              <w:t xml:space="preserve"> </w:t>
            </w:r>
            <w:r>
              <w:rPr>
                <w:rStyle w:val="Liguvaikefont1"/>
                <w:rFonts w:ascii="Times New Roman" w:hAnsi="Times New Roman"/>
                <w:sz w:val="20"/>
                <w:szCs w:val="20"/>
              </w:rPr>
              <w:t>Käitaja andmed</w:t>
            </w:r>
            <w:r>
              <w:rPr>
                <w:rStyle w:val="Liguvaikefont1"/>
              </w:rPr>
              <w:t xml:space="preserve"> </w:t>
            </w:r>
          </w:p>
        </w:tc>
        <w:tc>
          <w:tcPr>
            <w:tcW w:w="3709" w:type="dxa"/>
            <w:gridSpan w:val="19"/>
            <w:shd w:val="clear" w:color="auto" w:fill="auto"/>
          </w:tcPr>
          <w:p w:rsidR="00A04DE9" w:rsidRDefault="005F4B96">
            <w:pPr>
              <w:snapToGrid w:val="0"/>
              <w:rPr>
                <w:rFonts w:ascii="Times New Roman" w:hAnsi="Times New Roman"/>
                <w:b/>
                <w:bCs/>
                <w:sz w:val="20"/>
                <w:szCs w:val="20"/>
              </w:rPr>
            </w:pPr>
            <w:r>
              <w:rPr>
                <w:rFonts w:ascii="Times New Roman" w:hAnsi="Times New Roman"/>
                <w:b/>
                <w:bCs/>
                <w:sz w:val="20"/>
                <w:szCs w:val="20"/>
              </w:rPr>
              <w:t>1.1. Ärinimi/Nimi</w:t>
            </w:r>
          </w:p>
        </w:tc>
        <w:tc>
          <w:tcPr>
            <w:tcW w:w="2967" w:type="dxa"/>
            <w:gridSpan w:val="15"/>
            <w:shd w:val="clear" w:color="auto" w:fill="auto"/>
          </w:tcPr>
          <w:p w:rsidR="00A04DE9" w:rsidRDefault="005F4B96">
            <w:pPr>
              <w:snapToGrid w:val="0"/>
            </w:pPr>
            <w:r>
              <w:rPr>
                <w:rFonts w:ascii="Times New Roman" w:hAnsi="Times New Roman"/>
                <w:b/>
                <w:bCs/>
                <w:sz w:val="20"/>
                <w:szCs w:val="20"/>
              </w:rPr>
              <w:t>Osaühing Valmos</w:t>
            </w:r>
          </w:p>
        </w:tc>
      </w:tr>
      <w:tr w:rsidR="00A04DE9" w:rsidTr="00431172">
        <w:trPr>
          <w:gridAfter w:val="1"/>
          <w:wAfter w:w="23" w:type="dxa"/>
          <w:trHeight w:val="34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1.2. Registrikood/Isikukood</w:t>
            </w:r>
          </w:p>
        </w:tc>
        <w:tc>
          <w:tcPr>
            <w:tcW w:w="2967" w:type="dxa"/>
            <w:gridSpan w:val="15"/>
            <w:shd w:val="clear" w:color="auto" w:fill="auto"/>
          </w:tcPr>
          <w:p w:rsidR="00A04DE9" w:rsidRDefault="005F4B96">
            <w:pPr>
              <w:snapToGrid w:val="0"/>
            </w:pPr>
            <w:r>
              <w:rPr>
                <w:rFonts w:ascii="Times New Roman" w:hAnsi="Times New Roman"/>
                <w:sz w:val="20"/>
                <w:szCs w:val="20"/>
              </w:rPr>
              <w:t>10644555</w:t>
            </w:r>
          </w:p>
        </w:tc>
      </w:tr>
      <w:tr w:rsidR="00A04DE9" w:rsidTr="00431172">
        <w:trPr>
          <w:gridAfter w:val="1"/>
          <w:wAfter w:w="23" w:type="dxa"/>
          <w:trHeight w:val="34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1.3. Postiaadress</w:t>
            </w:r>
          </w:p>
        </w:tc>
        <w:tc>
          <w:tcPr>
            <w:tcW w:w="2967" w:type="dxa"/>
            <w:gridSpan w:val="15"/>
            <w:shd w:val="clear" w:color="auto" w:fill="auto"/>
          </w:tcPr>
          <w:p w:rsidR="00A04DE9" w:rsidRDefault="005F4B96">
            <w:pPr>
              <w:snapToGrid w:val="0"/>
            </w:pPr>
            <w:r>
              <w:rPr>
                <w:rFonts w:ascii="Times New Roman" w:hAnsi="Times New Roman"/>
                <w:sz w:val="20"/>
                <w:szCs w:val="20"/>
              </w:rPr>
              <w:t>Lemmetsa küla, Pärnu Linn, 88311 Pärnu maakond</w:t>
            </w:r>
          </w:p>
        </w:tc>
      </w:tr>
      <w:tr w:rsidR="00A04DE9" w:rsidTr="00431172">
        <w:trPr>
          <w:gridAfter w:val="1"/>
          <w:wAfter w:w="23" w:type="dxa"/>
          <w:trHeight w:val="34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telefon/faks</w:t>
            </w:r>
          </w:p>
        </w:tc>
        <w:tc>
          <w:tcPr>
            <w:tcW w:w="2967" w:type="dxa"/>
            <w:gridSpan w:val="15"/>
            <w:shd w:val="clear" w:color="auto" w:fill="auto"/>
          </w:tcPr>
          <w:p w:rsidR="00A04DE9" w:rsidRDefault="005F4B96">
            <w:pPr>
              <w:snapToGrid w:val="0"/>
            </w:pPr>
            <w:r>
              <w:rPr>
                <w:rFonts w:ascii="Times New Roman" w:hAnsi="Times New Roman"/>
                <w:sz w:val="20"/>
                <w:szCs w:val="20"/>
              </w:rPr>
              <w:t>tel 445 1700 / faks 445 1701</w:t>
            </w:r>
          </w:p>
        </w:tc>
      </w:tr>
      <w:tr w:rsidR="00A04DE9" w:rsidTr="00431172">
        <w:trPr>
          <w:gridAfter w:val="1"/>
          <w:wAfter w:w="23" w:type="dxa"/>
          <w:trHeight w:val="34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e-posti aadress</w:t>
            </w:r>
          </w:p>
        </w:tc>
        <w:tc>
          <w:tcPr>
            <w:tcW w:w="2967" w:type="dxa"/>
            <w:gridSpan w:val="15"/>
            <w:shd w:val="clear" w:color="auto" w:fill="auto"/>
          </w:tcPr>
          <w:p w:rsidR="00A04DE9" w:rsidRDefault="005F4B96">
            <w:pPr>
              <w:snapToGrid w:val="0"/>
            </w:pPr>
            <w:r>
              <w:rPr>
                <w:rFonts w:ascii="Times New Roman" w:hAnsi="Times New Roman"/>
                <w:sz w:val="20"/>
                <w:szCs w:val="20"/>
              </w:rPr>
              <w:t>info@valmos.ee</w:t>
            </w:r>
          </w:p>
        </w:tc>
      </w:tr>
      <w:tr w:rsidR="00A04DE9" w:rsidTr="00431172">
        <w:trPr>
          <w:gridAfter w:val="1"/>
          <w:wAfter w:w="23" w:type="dxa"/>
          <w:trHeight w:val="345"/>
        </w:trPr>
        <w:tc>
          <w:tcPr>
            <w:tcW w:w="1815" w:type="dxa"/>
            <w:gridSpan w:val="4"/>
            <w:vMerge w:val="restart"/>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b/>
                <w:bCs/>
                <w:sz w:val="20"/>
                <w:szCs w:val="20"/>
              </w:rPr>
              <w:t xml:space="preserve">2. </w:t>
            </w:r>
            <w:r>
              <w:rPr>
                <w:rStyle w:val="Liguvaikefont1"/>
                <w:rFonts w:ascii="Times New Roman" w:hAnsi="Times New Roman"/>
                <w:sz w:val="20"/>
                <w:szCs w:val="20"/>
              </w:rPr>
              <w:t>Käitise andmed</w:t>
            </w:r>
            <w:r>
              <w:rPr>
                <w:rStyle w:val="Liguvaikefont1"/>
              </w:rPr>
              <w:t xml:space="preserve"> </w:t>
            </w:r>
          </w:p>
          <w:p w:rsidR="00A04DE9" w:rsidRDefault="00A04DE9">
            <w:pPr>
              <w:pStyle w:val="CommentText"/>
              <w:rPr>
                <w:rFonts w:ascii="Times New Roman" w:hAnsi="Times New Roman"/>
              </w:rPr>
            </w:pPr>
          </w:p>
          <w:p w:rsidR="00A04DE9" w:rsidRDefault="00A04DE9">
            <w:pPr>
              <w:rPr>
                <w:rFonts w:ascii="Times New Roman" w:hAnsi="Times New Roman"/>
                <w:sz w:val="20"/>
                <w:szCs w:val="20"/>
              </w:rPr>
            </w:pPr>
          </w:p>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2.1. Käitise nimetus</w:t>
            </w:r>
          </w:p>
        </w:tc>
        <w:tc>
          <w:tcPr>
            <w:tcW w:w="2967" w:type="dxa"/>
            <w:gridSpan w:val="15"/>
            <w:shd w:val="clear" w:color="auto" w:fill="auto"/>
          </w:tcPr>
          <w:p w:rsidR="00A04DE9" w:rsidRDefault="005F4B96">
            <w:pPr>
              <w:snapToGrid w:val="0"/>
            </w:pPr>
            <w:r>
              <w:rPr>
                <w:rFonts w:ascii="Times New Roman" w:hAnsi="Times New Roman"/>
                <w:sz w:val="20"/>
                <w:szCs w:val="20"/>
              </w:rPr>
              <w:t>Spoonitehas</w:t>
            </w:r>
          </w:p>
        </w:tc>
      </w:tr>
      <w:tr w:rsidR="00A04DE9" w:rsidTr="00431172">
        <w:trPr>
          <w:gridAfter w:val="1"/>
          <w:wAfter w:w="23" w:type="dxa"/>
          <w:trHeight w:val="34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2.2. Käitise aadress</w:t>
            </w:r>
          </w:p>
        </w:tc>
        <w:tc>
          <w:tcPr>
            <w:tcW w:w="2967" w:type="dxa"/>
            <w:gridSpan w:val="15"/>
            <w:shd w:val="clear" w:color="auto" w:fill="auto"/>
          </w:tcPr>
          <w:p w:rsidR="00A04DE9" w:rsidRDefault="005F4B96">
            <w:pPr>
              <w:snapToGrid w:val="0"/>
            </w:pPr>
            <w:r>
              <w:rPr>
                <w:rFonts w:ascii="Times New Roman" w:hAnsi="Times New Roman"/>
                <w:sz w:val="20"/>
                <w:szCs w:val="20"/>
              </w:rPr>
              <w:t>Lemmetsa küla, Pärnu linn, 88311 Pärnu maakond</w:t>
            </w:r>
          </w:p>
        </w:tc>
      </w:tr>
      <w:tr w:rsidR="00A04DE9" w:rsidTr="00431172">
        <w:trPr>
          <w:gridAfter w:val="1"/>
          <w:wAfter w:w="23" w:type="dxa"/>
          <w:trHeight w:val="31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sz w:val="20"/>
                <w:szCs w:val="20"/>
              </w:rPr>
              <w:t>2.3. Territoriaalkood</w:t>
            </w:r>
            <w:r>
              <w:rPr>
                <w:rStyle w:val="Liguvaikefont1"/>
              </w:rPr>
              <w:t xml:space="preserve"> </w:t>
            </w:r>
            <w:r w:rsidR="00431172">
              <w:rPr>
                <w:rStyle w:val="Liguvaikefont1"/>
                <w:vertAlign w:val="superscript"/>
              </w:rPr>
              <w:t>1</w:t>
            </w:r>
            <w:r>
              <w:rPr>
                <w:rStyle w:val="Liguvaikefont1"/>
              </w:rPr>
              <w:t xml:space="preserve"> </w:t>
            </w:r>
            <w:r>
              <w:rPr>
                <w:rStyle w:val="Liguvaikefont1"/>
                <w:rFonts w:ascii="Times New Roman" w:hAnsi="Times New Roman"/>
                <w:sz w:val="20"/>
                <w:szCs w:val="20"/>
              </w:rPr>
              <w:t>EHAKi järgi</w:t>
            </w:r>
            <w:r>
              <w:rPr>
                <w:rStyle w:val="Liguvaikefont1"/>
              </w:rPr>
              <w:t xml:space="preserve"> </w:t>
            </w:r>
          </w:p>
        </w:tc>
        <w:tc>
          <w:tcPr>
            <w:tcW w:w="2967" w:type="dxa"/>
            <w:gridSpan w:val="15"/>
            <w:shd w:val="clear" w:color="auto" w:fill="auto"/>
          </w:tcPr>
          <w:p w:rsidR="00A04DE9" w:rsidRDefault="005F4B96">
            <w:pPr>
              <w:snapToGrid w:val="0"/>
            </w:pPr>
            <w:r>
              <w:rPr>
                <w:rFonts w:ascii="Times New Roman" w:hAnsi="Times New Roman"/>
                <w:sz w:val="20"/>
                <w:szCs w:val="20"/>
              </w:rPr>
              <w:t>4268</w:t>
            </w:r>
          </w:p>
        </w:tc>
      </w:tr>
      <w:tr w:rsidR="00A04DE9" w:rsidTr="00431172">
        <w:trPr>
          <w:gridAfter w:val="1"/>
          <w:wAfter w:w="23" w:type="dxa"/>
          <w:trHeight w:val="31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2.4. Maakonna kood EHAKi järgi</w:t>
            </w:r>
          </w:p>
        </w:tc>
        <w:tc>
          <w:tcPr>
            <w:tcW w:w="2967" w:type="dxa"/>
            <w:gridSpan w:val="15"/>
            <w:shd w:val="clear" w:color="auto" w:fill="auto"/>
          </w:tcPr>
          <w:p w:rsidR="00A04DE9" w:rsidRDefault="005F4B96">
            <w:pPr>
              <w:snapToGrid w:val="0"/>
            </w:pPr>
            <w:r>
              <w:rPr>
                <w:rFonts w:ascii="Times New Roman" w:hAnsi="Times New Roman"/>
                <w:sz w:val="20"/>
                <w:szCs w:val="20"/>
              </w:rPr>
              <w:t>0068</w:t>
            </w:r>
          </w:p>
        </w:tc>
      </w:tr>
      <w:tr w:rsidR="00A04DE9" w:rsidTr="00431172">
        <w:trPr>
          <w:gridAfter w:val="1"/>
          <w:wAfter w:w="23" w:type="dxa"/>
          <w:trHeight w:val="462"/>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2.5. Käitise tootmisterritooriumi katastritunnuse numberkood</w:t>
            </w:r>
          </w:p>
        </w:tc>
        <w:tc>
          <w:tcPr>
            <w:tcW w:w="2967" w:type="dxa"/>
            <w:gridSpan w:val="15"/>
            <w:shd w:val="clear" w:color="auto" w:fill="auto"/>
          </w:tcPr>
          <w:p w:rsidR="00A04DE9" w:rsidRDefault="005F4B96">
            <w:pPr>
              <w:snapToGrid w:val="0"/>
            </w:pPr>
            <w:r>
              <w:rPr>
                <w:rFonts w:ascii="Times New Roman" w:hAnsi="Times New Roman"/>
                <w:sz w:val="20"/>
                <w:szCs w:val="20"/>
              </w:rPr>
              <w:t>15904:001:0207</w:t>
            </w:r>
          </w:p>
        </w:tc>
      </w:tr>
      <w:tr w:rsidR="00A04DE9" w:rsidTr="00431172">
        <w:trPr>
          <w:gridAfter w:val="1"/>
          <w:wAfter w:w="23" w:type="dxa"/>
          <w:trHeight w:val="32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sz w:val="20"/>
                <w:szCs w:val="20"/>
              </w:rPr>
              <w:t xml:space="preserve">2.6. Käitise </w:t>
            </w:r>
            <w:r>
              <w:rPr>
                <w:rStyle w:val="Liguvaikefont1"/>
                <w:rFonts w:ascii="Times New Roman" w:eastAsia="LiberationSerif" w:hAnsi="Times New Roman"/>
                <w:sz w:val="20"/>
                <w:szCs w:val="20"/>
              </w:rPr>
              <w:t>L-EST97</w:t>
            </w:r>
            <w:r>
              <w:rPr>
                <w:rStyle w:val="Liguvaikefont1"/>
              </w:rPr>
              <w:t xml:space="preserve"> </w:t>
            </w:r>
            <w:r w:rsidR="00431172">
              <w:rPr>
                <w:rStyle w:val="Liguvaikefont1"/>
                <w:vertAlign w:val="superscript"/>
              </w:rPr>
              <w:t>2</w:t>
            </w:r>
            <w:r>
              <w:rPr>
                <w:rStyle w:val="Liguvaikefont1"/>
              </w:rPr>
              <w:t xml:space="preserve"> </w:t>
            </w:r>
            <w:r>
              <w:rPr>
                <w:rStyle w:val="Liguvaikefont1"/>
                <w:rFonts w:ascii="Times New Roman" w:eastAsia="LiberationSerif" w:hAnsi="Times New Roman"/>
                <w:sz w:val="20"/>
                <w:szCs w:val="20"/>
              </w:rPr>
              <w:t>kesk</w:t>
            </w:r>
            <w:r>
              <w:rPr>
                <w:rStyle w:val="Liguvaikefont1"/>
              </w:rPr>
              <w:t xml:space="preserve"> </w:t>
            </w:r>
            <w:r>
              <w:rPr>
                <w:rStyle w:val="Liguvaikefont1"/>
                <w:rFonts w:ascii="Times New Roman" w:hAnsi="Times New Roman"/>
                <w:sz w:val="20"/>
                <w:szCs w:val="20"/>
              </w:rPr>
              <w:t>koordinaadid</w:t>
            </w:r>
            <w:r>
              <w:rPr>
                <w:rStyle w:val="Liguvaikefont1"/>
              </w:rPr>
              <w:t xml:space="preserve"> </w:t>
            </w:r>
          </w:p>
        </w:tc>
        <w:tc>
          <w:tcPr>
            <w:tcW w:w="2967" w:type="dxa"/>
            <w:gridSpan w:val="15"/>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X: 6476454</w:t>
            </w:r>
          </w:p>
          <w:p w:rsidR="00A04DE9" w:rsidRDefault="005F4B96">
            <w:pPr>
              <w:snapToGrid w:val="0"/>
            </w:pPr>
            <w:r>
              <w:rPr>
                <w:rFonts w:ascii="Times New Roman" w:hAnsi="Times New Roman"/>
                <w:sz w:val="20"/>
                <w:szCs w:val="20"/>
              </w:rPr>
              <w:t>Y: 525218</w:t>
            </w:r>
          </w:p>
        </w:tc>
      </w:tr>
      <w:tr w:rsidR="00A04DE9" w:rsidTr="00431172">
        <w:trPr>
          <w:gridAfter w:val="1"/>
          <w:wAfter w:w="23" w:type="dxa"/>
          <w:trHeight w:val="315"/>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pStyle w:val="CommentText"/>
              <w:snapToGrid w:val="0"/>
              <w:rPr>
                <w:rFonts w:ascii="Times New Roman" w:hAnsi="Times New Roman"/>
              </w:rPr>
            </w:pPr>
            <w:r>
              <w:rPr>
                <w:rFonts w:ascii="Times New Roman" w:hAnsi="Times New Roman"/>
              </w:rPr>
              <w:t>2.7. Heiteallikate arv tootmisterritooriumil</w:t>
            </w:r>
          </w:p>
        </w:tc>
        <w:tc>
          <w:tcPr>
            <w:tcW w:w="2967" w:type="dxa"/>
            <w:gridSpan w:val="15"/>
            <w:shd w:val="clear" w:color="auto" w:fill="auto"/>
          </w:tcPr>
          <w:p w:rsidR="00A04DE9" w:rsidRDefault="00A04DE9">
            <w:pPr>
              <w:snapToGrid w:val="0"/>
              <w:rPr>
                <w:rFonts w:ascii="Times New Roman" w:hAnsi="Times New Roman"/>
                <w:sz w:val="20"/>
                <w:szCs w:val="20"/>
              </w:rPr>
            </w:pPr>
          </w:p>
        </w:tc>
      </w:tr>
      <w:tr w:rsidR="00A04DE9" w:rsidTr="00431172">
        <w:trPr>
          <w:gridAfter w:val="1"/>
          <w:wAfter w:w="23" w:type="dxa"/>
          <w:trHeight w:val="438"/>
        </w:trPr>
        <w:tc>
          <w:tcPr>
            <w:tcW w:w="1815" w:type="dxa"/>
            <w:gridSpan w:val="4"/>
            <w:vMerge w:val="restart"/>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b/>
                <w:bCs/>
                <w:sz w:val="20"/>
                <w:szCs w:val="20"/>
              </w:rPr>
              <w:t>3</w:t>
            </w:r>
            <w:r>
              <w:rPr>
                <w:rStyle w:val="Liguvaikefont1"/>
              </w:rPr>
              <w:t xml:space="preserve"> </w:t>
            </w:r>
            <w:r>
              <w:rPr>
                <w:rStyle w:val="Liguvaikefont1"/>
                <w:rFonts w:ascii="Times New Roman" w:hAnsi="Times New Roman"/>
                <w:sz w:val="20"/>
                <w:szCs w:val="20"/>
              </w:rPr>
              <w:t>. Tegevusala</w:t>
            </w:r>
            <w:r>
              <w:rPr>
                <w:rStyle w:val="Liguvaikefont1"/>
              </w:rPr>
              <w:t xml:space="preserve"> </w:t>
            </w:r>
          </w:p>
        </w:tc>
        <w:tc>
          <w:tcPr>
            <w:tcW w:w="3709" w:type="dxa"/>
            <w:gridSpan w:val="19"/>
            <w:shd w:val="clear" w:color="auto" w:fill="auto"/>
          </w:tcPr>
          <w:p w:rsidR="00A04DE9" w:rsidRDefault="005F4B96">
            <w:pPr>
              <w:snapToGrid w:val="0"/>
              <w:rPr>
                <w:rStyle w:val="Liguvaikefont1"/>
                <w:rFonts w:ascii="Times New Roman" w:hAnsi="Times New Roman"/>
                <w:sz w:val="20"/>
                <w:szCs w:val="20"/>
              </w:rPr>
            </w:pPr>
            <w:r>
              <w:rPr>
                <w:rFonts w:ascii="Times New Roman" w:hAnsi="Times New Roman"/>
                <w:sz w:val="20"/>
                <w:szCs w:val="20"/>
              </w:rPr>
              <w:t>3.1. Põhitegevusala nimetus</w:t>
            </w:r>
          </w:p>
        </w:tc>
        <w:tc>
          <w:tcPr>
            <w:tcW w:w="2967" w:type="dxa"/>
            <w:gridSpan w:val="15"/>
            <w:shd w:val="clear" w:color="auto" w:fill="auto"/>
          </w:tcPr>
          <w:p w:rsidR="00A04DE9" w:rsidRDefault="005F4B96">
            <w:pPr>
              <w:pStyle w:val="CommentText"/>
              <w:snapToGrid w:val="0"/>
            </w:pPr>
            <w:r>
              <w:rPr>
                <w:rStyle w:val="Liguvaikefont1"/>
                <w:rFonts w:ascii="Times New Roman" w:hAnsi="Times New Roman"/>
              </w:rPr>
              <w:t>EMTAKi kood</w:t>
            </w:r>
            <w:r w:rsidR="00431172">
              <w:rPr>
                <w:rStyle w:val="Liguvaikefont1"/>
                <w:rFonts w:ascii="Times New Roman" w:hAnsi="Times New Roman"/>
              </w:rPr>
              <w:t xml:space="preserve"> </w:t>
            </w:r>
            <w:r w:rsidR="00431172">
              <w:rPr>
                <w:rStyle w:val="Liguvaikefont1"/>
                <w:rFonts w:ascii="Times New Roman" w:hAnsi="Times New Roman"/>
                <w:vertAlign w:val="superscript"/>
              </w:rPr>
              <w:t>3</w:t>
            </w:r>
            <w:r>
              <w:rPr>
                <w:rStyle w:val="Liguvaikefont1"/>
              </w:rPr>
              <w:t xml:space="preserve">  </w:t>
            </w:r>
          </w:p>
        </w:tc>
      </w:tr>
      <w:tr w:rsidR="00A04DE9" w:rsidTr="00431172">
        <w:trPr>
          <w:gridAfter w:val="1"/>
          <w:wAfter w:w="23" w:type="dxa"/>
          <w:trHeight w:val="362"/>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Spooni ja puitplaatide tootmine</w:t>
            </w:r>
          </w:p>
        </w:tc>
        <w:tc>
          <w:tcPr>
            <w:tcW w:w="2967" w:type="dxa"/>
            <w:gridSpan w:val="15"/>
            <w:shd w:val="clear" w:color="auto" w:fill="auto"/>
          </w:tcPr>
          <w:p w:rsidR="00A04DE9" w:rsidRDefault="005F4B96">
            <w:pPr>
              <w:pStyle w:val="CommentText"/>
              <w:snapToGrid w:val="0"/>
            </w:pPr>
            <w:r>
              <w:rPr>
                <w:rFonts w:ascii="Times New Roman" w:hAnsi="Times New Roman"/>
              </w:rPr>
              <w:t>1621</w:t>
            </w:r>
          </w:p>
        </w:tc>
      </w:tr>
      <w:tr w:rsidR="00A04DE9" w:rsidTr="00431172">
        <w:trPr>
          <w:gridAfter w:val="1"/>
          <w:wAfter w:w="23" w:type="dxa"/>
          <w:trHeight w:val="408"/>
        </w:trPr>
        <w:tc>
          <w:tcPr>
            <w:tcW w:w="1815" w:type="dxa"/>
            <w:gridSpan w:val="4"/>
            <w:vMerge/>
            <w:shd w:val="clear" w:color="auto" w:fill="auto"/>
          </w:tcPr>
          <w:p w:rsidR="00A04DE9" w:rsidRDefault="00A04DE9"/>
        </w:tc>
        <w:tc>
          <w:tcPr>
            <w:tcW w:w="3709" w:type="dxa"/>
            <w:gridSpan w:val="19"/>
            <w:shd w:val="clear" w:color="auto" w:fill="auto"/>
          </w:tcPr>
          <w:p w:rsidR="00A04DE9" w:rsidRDefault="005F4B96">
            <w:pPr>
              <w:snapToGrid w:val="0"/>
              <w:rPr>
                <w:rStyle w:val="Liguvaikefont1"/>
                <w:rFonts w:ascii="Times New Roman" w:hAnsi="Times New Roman"/>
                <w:sz w:val="20"/>
                <w:szCs w:val="20"/>
              </w:rPr>
            </w:pPr>
            <w:r>
              <w:rPr>
                <w:rFonts w:ascii="Times New Roman" w:hAnsi="Times New Roman"/>
                <w:sz w:val="20"/>
                <w:szCs w:val="20"/>
              </w:rPr>
              <w:t>3.2. Muud tegevusalad, millele luba antakse</w:t>
            </w:r>
          </w:p>
        </w:tc>
        <w:tc>
          <w:tcPr>
            <w:tcW w:w="2967" w:type="dxa"/>
            <w:gridSpan w:val="15"/>
            <w:shd w:val="clear" w:color="auto" w:fill="auto"/>
          </w:tcPr>
          <w:p w:rsidR="00A04DE9" w:rsidRDefault="005F4B96">
            <w:pPr>
              <w:snapToGrid w:val="0"/>
            </w:pPr>
            <w:r>
              <w:rPr>
                <w:rStyle w:val="Liguvaikefont1"/>
                <w:rFonts w:ascii="Times New Roman" w:hAnsi="Times New Roman"/>
                <w:sz w:val="20"/>
                <w:szCs w:val="20"/>
              </w:rPr>
              <w:t>EMTAKi koodid</w:t>
            </w:r>
            <w:r>
              <w:rPr>
                <w:rStyle w:val="Liguvaikefont1"/>
              </w:rPr>
              <w:t xml:space="preserve"> </w:t>
            </w:r>
            <w:r w:rsidR="00431172">
              <w:rPr>
                <w:rStyle w:val="Liguvaikefont1"/>
                <w:vertAlign w:val="superscript"/>
              </w:rPr>
              <w:t>3</w:t>
            </w:r>
            <w:r>
              <w:rPr>
                <w:rStyle w:val="Liguvaikefont1"/>
              </w:rPr>
              <w:t xml:space="preserve"> </w:t>
            </w:r>
          </w:p>
        </w:tc>
      </w:tr>
      <w:tr w:rsidR="00A04DE9" w:rsidTr="00431172">
        <w:trPr>
          <w:gridAfter w:val="1"/>
          <w:wAfter w:w="23" w:type="dxa"/>
          <w:trHeight w:val="370"/>
        </w:trPr>
        <w:tc>
          <w:tcPr>
            <w:tcW w:w="1815" w:type="dxa"/>
            <w:gridSpan w:val="4"/>
            <w:vMerge/>
            <w:shd w:val="clear" w:color="auto" w:fill="auto"/>
          </w:tcPr>
          <w:p w:rsidR="00A04DE9" w:rsidRDefault="00A04DE9"/>
        </w:tc>
        <w:tc>
          <w:tcPr>
            <w:tcW w:w="6676" w:type="dxa"/>
            <w:gridSpan w:val="34"/>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35301 Auru ja konditsioneeritud õhuga varustamine</w:t>
            </w:r>
          </w:p>
          <w:p w:rsidR="00A04DE9" w:rsidRDefault="00A04DE9">
            <w:pPr>
              <w:snapToGrid w:val="0"/>
              <w:rPr>
                <w:rFonts w:ascii="Times New Roman" w:hAnsi="Times New Roman"/>
                <w:sz w:val="20"/>
                <w:szCs w:val="20"/>
              </w:rPr>
            </w:pPr>
          </w:p>
        </w:tc>
      </w:tr>
      <w:tr w:rsidR="00A04DE9" w:rsidTr="00431172">
        <w:trPr>
          <w:gridAfter w:val="1"/>
          <w:wAfter w:w="23" w:type="dxa"/>
          <w:trHeight w:val="327"/>
        </w:trPr>
        <w:tc>
          <w:tcPr>
            <w:tcW w:w="1815" w:type="dxa"/>
            <w:gridSpan w:val="4"/>
            <w:vMerge/>
            <w:shd w:val="clear" w:color="auto" w:fill="auto"/>
          </w:tcPr>
          <w:p w:rsidR="00A04DE9" w:rsidRDefault="00A04DE9"/>
        </w:tc>
        <w:tc>
          <w:tcPr>
            <w:tcW w:w="3851" w:type="dxa"/>
            <w:gridSpan w:val="20"/>
            <w:shd w:val="clear" w:color="auto" w:fill="auto"/>
          </w:tcPr>
          <w:p w:rsidR="00A04DE9" w:rsidRDefault="005F4B96">
            <w:pPr>
              <w:pStyle w:val="CommentText"/>
              <w:snapToGrid w:val="0"/>
              <w:rPr>
                <w:rFonts w:ascii="Times New Roman" w:hAnsi="Times New Roman"/>
              </w:rPr>
            </w:pPr>
            <w:r>
              <w:rPr>
                <w:rFonts w:ascii="Times New Roman" w:hAnsi="Times New Roman"/>
              </w:rPr>
              <w:t>3.3. Käitise kategooria</w:t>
            </w:r>
          </w:p>
        </w:tc>
        <w:tc>
          <w:tcPr>
            <w:tcW w:w="2825" w:type="dxa"/>
            <w:gridSpan w:val="14"/>
            <w:shd w:val="clear" w:color="auto" w:fill="auto"/>
          </w:tcPr>
          <w:p w:rsidR="00A04DE9" w:rsidRDefault="00A04DE9">
            <w:pPr>
              <w:snapToGrid w:val="0"/>
              <w:rPr>
                <w:rFonts w:ascii="Times New Roman" w:hAnsi="Times New Roman"/>
                <w:sz w:val="20"/>
                <w:szCs w:val="20"/>
              </w:rPr>
            </w:pPr>
          </w:p>
        </w:tc>
      </w:tr>
      <w:tr w:rsidR="00A04DE9" w:rsidTr="00431172">
        <w:trPr>
          <w:gridAfter w:val="1"/>
          <w:wAfter w:w="23" w:type="dxa"/>
          <w:trHeight w:val="327"/>
        </w:trPr>
        <w:tc>
          <w:tcPr>
            <w:tcW w:w="1815" w:type="dxa"/>
            <w:gridSpan w:val="4"/>
            <w:shd w:val="clear" w:color="auto" w:fill="auto"/>
          </w:tcPr>
          <w:p w:rsidR="00A04DE9" w:rsidRDefault="00A04DE9">
            <w:pPr>
              <w:rPr>
                <w:rFonts w:ascii="Times New Roman" w:hAnsi="Times New Roman"/>
                <w:sz w:val="20"/>
                <w:szCs w:val="20"/>
              </w:rPr>
            </w:pPr>
          </w:p>
        </w:tc>
        <w:tc>
          <w:tcPr>
            <w:tcW w:w="3851" w:type="dxa"/>
            <w:gridSpan w:val="20"/>
            <w:shd w:val="clear" w:color="auto" w:fill="auto"/>
          </w:tcPr>
          <w:p w:rsidR="00A04DE9" w:rsidRDefault="005F4B96">
            <w:pPr>
              <w:snapToGrid w:val="0"/>
              <w:rPr>
                <w:rStyle w:val="Liguvaikefont1"/>
                <w:rFonts w:ascii="Times New Roman" w:eastAsia="LiberationSerif" w:hAnsi="Times New Roman"/>
                <w:sz w:val="20"/>
                <w:szCs w:val="20"/>
              </w:rPr>
            </w:pPr>
            <w:r>
              <w:rPr>
                <w:rFonts w:ascii="Times New Roman" w:hAnsi="Times New Roman"/>
                <w:sz w:val="20"/>
                <w:szCs w:val="20"/>
              </w:rPr>
              <w:t>3.3.1.  Põletusseade</w:t>
            </w:r>
          </w:p>
        </w:tc>
        <w:tc>
          <w:tcPr>
            <w:tcW w:w="2825" w:type="dxa"/>
            <w:gridSpan w:val="14"/>
            <w:shd w:val="clear" w:color="auto" w:fill="auto"/>
          </w:tcPr>
          <w:p w:rsidR="00A04DE9" w:rsidRDefault="005F4B96">
            <w:pPr>
              <w:snapToGrid w:val="0"/>
            </w:pPr>
            <w:r>
              <w:rPr>
                <w:rStyle w:val="Liguvaikefont1"/>
                <w:rFonts w:ascii="Times New Roman" w:eastAsia="LiberationSerif" w:hAnsi="Times New Roman"/>
                <w:sz w:val="20"/>
                <w:szCs w:val="20"/>
              </w:rPr>
              <w:t>[X] Jah</w:t>
            </w:r>
            <w:r>
              <w:rPr>
                <w:rStyle w:val="Liguvaikefont1"/>
                <w:rFonts w:ascii="Tahoma" w:hAnsi="Tahoma"/>
                <w:sz w:val="18"/>
                <w:szCs w:val="18"/>
              </w:rPr>
              <w:t xml:space="preserve"> </w:t>
            </w:r>
          </w:p>
        </w:tc>
      </w:tr>
      <w:tr w:rsidR="00A04DE9" w:rsidTr="00431172">
        <w:trPr>
          <w:gridAfter w:val="1"/>
          <w:wAfter w:w="23" w:type="dxa"/>
          <w:trHeight w:val="327"/>
        </w:trPr>
        <w:tc>
          <w:tcPr>
            <w:tcW w:w="1815" w:type="dxa"/>
            <w:gridSpan w:val="4"/>
            <w:shd w:val="clear" w:color="auto" w:fill="auto"/>
          </w:tcPr>
          <w:p w:rsidR="00A04DE9" w:rsidRDefault="00A04DE9">
            <w:pPr>
              <w:rPr>
                <w:rFonts w:ascii="Times New Roman" w:hAnsi="Times New Roman"/>
                <w:sz w:val="20"/>
                <w:szCs w:val="20"/>
              </w:rPr>
            </w:pPr>
          </w:p>
        </w:tc>
        <w:tc>
          <w:tcPr>
            <w:tcW w:w="3851" w:type="dxa"/>
            <w:gridSpan w:val="20"/>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Põletusseadme summaarne soojussisendile vastav nimisoojusvõimsus, MW</w:t>
            </w:r>
            <w:r>
              <w:rPr>
                <w:rFonts w:ascii="Times New Roman" w:hAnsi="Times New Roman"/>
                <w:sz w:val="20"/>
                <w:szCs w:val="20"/>
                <w:vertAlign w:val="subscript"/>
              </w:rPr>
              <w:t xml:space="preserve"> th</w:t>
            </w:r>
            <w:r>
              <w:rPr>
                <w:rFonts w:ascii="Times New Roman" w:hAnsi="Times New Roman"/>
                <w:sz w:val="20"/>
                <w:szCs w:val="20"/>
              </w:rPr>
              <w:t xml:space="preserve"> </w:t>
            </w:r>
          </w:p>
        </w:tc>
        <w:tc>
          <w:tcPr>
            <w:tcW w:w="2825" w:type="dxa"/>
            <w:gridSpan w:val="14"/>
            <w:shd w:val="clear" w:color="auto" w:fill="auto"/>
          </w:tcPr>
          <w:p w:rsidR="00A04DE9" w:rsidRDefault="005F4B96">
            <w:pPr>
              <w:snapToGrid w:val="0"/>
            </w:pPr>
            <w:r>
              <w:rPr>
                <w:rFonts w:ascii="Times New Roman" w:hAnsi="Times New Roman"/>
                <w:sz w:val="20"/>
                <w:szCs w:val="20"/>
              </w:rPr>
              <w:t>9.612</w:t>
            </w:r>
          </w:p>
        </w:tc>
      </w:tr>
      <w:tr w:rsidR="00A04DE9" w:rsidTr="00431172">
        <w:tblPrEx>
          <w:tblCellMar>
            <w:top w:w="100" w:type="dxa"/>
            <w:bottom w:w="100" w:type="dxa"/>
          </w:tblCellMar>
        </w:tblPrEx>
        <w:trPr>
          <w:gridAfter w:val="1"/>
          <w:wAfter w:w="23" w:type="dxa"/>
          <w:trHeight w:val="327"/>
        </w:trPr>
        <w:tc>
          <w:tcPr>
            <w:tcW w:w="1815" w:type="dxa"/>
            <w:gridSpan w:val="4"/>
            <w:vMerge w:val="restart"/>
            <w:shd w:val="clear" w:color="auto" w:fill="auto"/>
          </w:tcPr>
          <w:p w:rsidR="00A04DE9" w:rsidRDefault="00A04DE9">
            <w:pPr>
              <w:rPr>
                <w:rFonts w:ascii="Times New Roman" w:hAnsi="Times New Roman"/>
                <w:sz w:val="20"/>
                <w:szCs w:val="20"/>
              </w:rPr>
            </w:pPr>
          </w:p>
        </w:tc>
        <w:tc>
          <w:tcPr>
            <w:tcW w:w="3851" w:type="dxa"/>
            <w:gridSpan w:val="20"/>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Kütuseliigi aastakulu</w:t>
            </w:r>
          </w:p>
        </w:tc>
        <w:tc>
          <w:tcPr>
            <w:tcW w:w="2825" w:type="dxa"/>
            <w:gridSpan w:val="14"/>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puiduhake ja puidujäätmed</w:t>
            </w:r>
          </w:p>
          <w:p w:rsidR="00A04DE9" w:rsidRDefault="005F4B96">
            <w:pPr>
              <w:snapToGrid w:val="0"/>
            </w:pPr>
            <w:r>
              <w:rPr>
                <w:rFonts w:ascii="Times New Roman" w:hAnsi="Times New Roman"/>
                <w:sz w:val="20"/>
                <w:szCs w:val="20"/>
              </w:rPr>
              <w:t>27000 t</w:t>
            </w:r>
          </w:p>
        </w:tc>
      </w:tr>
      <w:tr w:rsidR="00A04DE9" w:rsidTr="00431172">
        <w:tblPrEx>
          <w:tblCellMar>
            <w:top w:w="100" w:type="dxa"/>
            <w:bottom w:w="100" w:type="dxa"/>
          </w:tblCellMar>
        </w:tblPrEx>
        <w:trPr>
          <w:gridAfter w:val="1"/>
          <w:wAfter w:w="23" w:type="dxa"/>
          <w:trHeight w:val="327"/>
        </w:trPr>
        <w:tc>
          <w:tcPr>
            <w:tcW w:w="1815" w:type="dxa"/>
            <w:gridSpan w:val="4"/>
            <w:vMerge/>
            <w:shd w:val="clear" w:color="auto" w:fill="auto"/>
          </w:tcPr>
          <w:p w:rsidR="00A04DE9" w:rsidRDefault="00A04DE9"/>
        </w:tc>
        <w:tc>
          <w:tcPr>
            <w:tcW w:w="3851" w:type="dxa"/>
            <w:gridSpan w:val="20"/>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sz w:val="20"/>
                <w:szCs w:val="20"/>
              </w:rPr>
              <w:t>Kütuseliigi maksimaalne erikulu</w:t>
            </w:r>
            <w:r>
              <w:rPr>
                <w:rStyle w:val="Liguvaikefont1"/>
              </w:rPr>
              <w:t xml:space="preserve"> </w:t>
            </w:r>
          </w:p>
        </w:tc>
        <w:tc>
          <w:tcPr>
            <w:tcW w:w="2825" w:type="dxa"/>
            <w:gridSpan w:val="14"/>
            <w:shd w:val="clear" w:color="auto" w:fill="auto"/>
          </w:tcPr>
          <w:p w:rsidR="00A04DE9" w:rsidRDefault="005F4B96">
            <w:pPr>
              <w:snapToGrid w:val="0"/>
            </w:pPr>
            <w:r>
              <w:rPr>
                <w:rFonts w:ascii="Times New Roman" w:hAnsi="Times New Roman"/>
                <w:sz w:val="20"/>
                <w:szCs w:val="20"/>
              </w:rPr>
              <w:t>puiduhake ja puidujäätmed 3661.2 kg/h</w:t>
            </w:r>
          </w:p>
        </w:tc>
      </w:tr>
      <w:tr w:rsidR="00A04DE9" w:rsidTr="00431172">
        <w:tblPrEx>
          <w:tblCellMar>
            <w:top w:w="55" w:type="dxa"/>
            <w:left w:w="55" w:type="dxa"/>
            <w:bottom w:w="55" w:type="dxa"/>
            <w:right w:w="55" w:type="dxa"/>
          </w:tblCellMar>
        </w:tblPrEx>
        <w:trPr>
          <w:gridAfter w:val="1"/>
          <w:wAfter w:w="23" w:type="dxa"/>
        </w:trPr>
        <w:tc>
          <w:tcPr>
            <w:tcW w:w="1815" w:type="dxa"/>
            <w:gridSpan w:val="4"/>
            <w:shd w:val="clear" w:color="auto" w:fill="auto"/>
          </w:tcPr>
          <w:p w:rsidR="00A04DE9" w:rsidRPr="00504514" w:rsidRDefault="00504514">
            <w:pPr>
              <w:snapToGrid w:val="0"/>
              <w:rPr>
                <w:rFonts w:ascii="Times New Roman" w:hAnsi="Times New Roman"/>
                <w:sz w:val="20"/>
                <w:szCs w:val="20"/>
                <w:vertAlign w:val="superscript"/>
              </w:rPr>
            </w:pPr>
            <w:r>
              <w:rPr>
                <w:rFonts w:ascii="Times New Roman" w:hAnsi="Times New Roman"/>
                <w:sz w:val="20"/>
                <w:szCs w:val="20"/>
              </w:rPr>
              <w:t>3.3.2. Keskmise võimsusega põletusseade</w:t>
            </w:r>
            <w:r>
              <w:rPr>
                <w:rFonts w:ascii="Times New Roman" w:hAnsi="Times New Roman"/>
                <w:sz w:val="20"/>
                <w:szCs w:val="20"/>
                <w:vertAlign w:val="superscript"/>
              </w:rPr>
              <w:t>4</w:t>
            </w:r>
          </w:p>
        </w:tc>
        <w:tc>
          <w:tcPr>
            <w:tcW w:w="1116"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Soojus-sisendile vastav nimisoojus-võimsus, MW</w:t>
            </w:r>
            <w:r>
              <w:rPr>
                <w:rFonts w:ascii="Times New Roman" w:hAnsi="Times New Roman"/>
                <w:sz w:val="20"/>
                <w:szCs w:val="20"/>
                <w:vertAlign w:val="subscript"/>
              </w:rPr>
              <w:t xml:space="preserve"> th</w:t>
            </w:r>
            <w:r>
              <w:rPr>
                <w:rFonts w:ascii="Times New Roman" w:hAnsi="Times New Roman"/>
                <w:sz w:val="20"/>
                <w:szCs w:val="20"/>
              </w:rPr>
              <w:t xml:space="preserve"> </w:t>
            </w:r>
          </w:p>
        </w:tc>
        <w:tc>
          <w:tcPr>
            <w:tcW w:w="1020" w:type="dxa"/>
            <w:gridSpan w:val="4"/>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Põletus-seadmete arv</w:t>
            </w:r>
          </w:p>
        </w:tc>
        <w:tc>
          <w:tcPr>
            <w:tcW w:w="1248" w:type="dxa"/>
            <w:gridSpan w:val="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Liik</w:t>
            </w:r>
            <w:r>
              <w:rPr>
                <w:rFonts w:ascii="Times New Roman" w:eastAsia="TimesNewRomanPSMT" w:hAnsi="Times New Roman" w:cs="TimesNewRomanPSMT"/>
                <w:sz w:val="20"/>
                <w:szCs w:val="20"/>
                <w:vertAlign w:val="superscript"/>
              </w:rPr>
              <w:t xml:space="preserve"> 6</w:t>
            </w:r>
            <w:r>
              <w:rPr>
                <w:rFonts w:ascii="Times New Roman" w:hAnsi="Times New Roman"/>
                <w:sz w:val="20"/>
                <w:szCs w:val="20"/>
              </w:rPr>
              <w:t xml:space="preserve"> </w:t>
            </w:r>
          </w:p>
        </w:tc>
        <w:tc>
          <w:tcPr>
            <w:tcW w:w="1124"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Kütuseliigi aastakulu tonnides, gaaskütuse korral m</w:t>
            </w:r>
            <w:r>
              <w:rPr>
                <w:rFonts w:ascii="Times New Roman" w:eastAsia="TimesNewRomanPSMT" w:hAnsi="Times New Roman" w:cs="TimesNewRomanPSMT"/>
                <w:sz w:val="20"/>
                <w:szCs w:val="20"/>
                <w:vertAlign w:val="superscript"/>
              </w:rPr>
              <w:t xml:space="preserve"> 3</w:t>
            </w:r>
            <w:r>
              <w:rPr>
                <w:rFonts w:ascii="Times New Roman" w:hAnsi="Times New Roman"/>
                <w:sz w:val="20"/>
                <w:szCs w:val="20"/>
              </w:rPr>
              <w:t xml:space="preserve"> ja osakaal</w:t>
            </w:r>
          </w:p>
        </w:tc>
        <w:tc>
          <w:tcPr>
            <w:tcW w:w="1068" w:type="dxa"/>
            <w:gridSpan w:val="5"/>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Eeldatav töötundide arv aastas</w:t>
            </w:r>
            <w:r>
              <w:rPr>
                <w:rFonts w:ascii="Times New Roman" w:eastAsia="TimesNewRomanPSMT" w:hAnsi="Times New Roman" w:cs="TimesNewRomanPSMT"/>
                <w:sz w:val="20"/>
                <w:szCs w:val="20"/>
                <w:vertAlign w:val="superscript"/>
              </w:rPr>
              <w:t xml:space="preserve"> 7</w:t>
            </w:r>
            <w:r>
              <w:rPr>
                <w:rFonts w:ascii="Times New Roman" w:hAnsi="Times New Roman"/>
                <w:sz w:val="20"/>
                <w:szCs w:val="20"/>
              </w:rPr>
              <w:t xml:space="preserve"> ning keskmine koormus</w:t>
            </w:r>
          </w:p>
        </w:tc>
        <w:tc>
          <w:tcPr>
            <w:tcW w:w="1100" w:type="dxa"/>
            <w:gridSpan w:val="3"/>
            <w:shd w:val="clear" w:color="auto" w:fill="auto"/>
          </w:tcPr>
          <w:p w:rsidR="00A04DE9" w:rsidRDefault="005F4B96">
            <w:pPr>
              <w:snapToGrid w:val="0"/>
            </w:pPr>
            <w:r>
              <w:rPr>
                <w:rFonts w:ascii="Times New Roman" w:hAnsi="Times New Roman"/>
                <w:sz w:val="20"/>
                <w:szCs w:val="20"/>
              </w:rPr>
              <w:t>Käitamise algus-kuupäev</w:t>
            </w:r>
            <w:r>
              <w:rPr>
                <w:rFonts w:ascii="Times New Roman" w:eastAsia="TimesNewRomanPSMT" w:hAnsi="Times New Roman" w:cs="TimesNewRomanPSMT"/>
                <w:sz w:val="20"/>
                <w:szCs w:val="20"/>
                <w:vertAlign w:val="superscript"/>
              </w:rPr>
              <w:t xml:space="preserve"> 8</w:t>
            </w:r>
            <w:r>
              <w:rPr>
                <w:rFonts w:ascii="Times New Roman" w:hAnsi="Times New Roman"/>
                <w:sz w:val="20"/>
                <w:szCs w:val="20"/>
              </w:rPr>
              <w:t xml:space="preserve"> </w:t>
            </w:r>
          </w:p>
        </w:tc>
      </w:tr>
      <w:tr w:rsidR="00A04DE9" w:rsidTr="00431172">
        <w:tblPrEx>
          <w:tblCellMar>
            <w:top w:w="55" w:type="dxa"/>
            <w:left w:w="55" w:type="dxa"/>
            <w:bottom w:w="55" w:type="dxa"/>
            <w:right w:w="55" w:type="dxa"/>
          </w:tblCellMar>
        </w:tblPrEx>
        <w:trPr>
          <w:gridAfter w:val="1"/>
          <w:wAfter w:w="23" w:type="dxa"/>
        </w:trPr>
        <w:tc>
          <w:tcPr>
            <w:tcW w:w="1815" w:type="dxa"/>
            <w:gridSpan w:val="4"/>
            <w:shd w:val="clear" w:color="auto" w:fill="auto"/>
          </w:tcPr>
          <w:p w:rsidR="00A04DE9" w:rsidRDefault="00A04DE9">
            <w:pPr>
              <w:pStyle w:val="TableContents"/>
              <w:jc w:val="both"/>
              <w:rPr>
                <w:rFonts w:ascii="Times New Roman" w:hAnsi="Times New Roman"/>
                <w:sz w:val="20"/>
                <w:szCs w:val="20"/>
              </w:rPr>
            </w:pPr>
          </w:p>
        </w:tc>
        <w:tc>
          <w:tcPr>
            <w:tcW w:w="1116" w:type="dxa"/>
            <w:gridSpan w:val="8"/>
            <w:shd w:val="clear" w:color="auto" w:fill="auto"/>
          </w:tcPr>
          <w:p w:rsidR="00A04DE9" w:rsidRDefault="005F4B96">
            <w:pPr>
              <w:pStyle w:val="TableContents"/>
              <w:jc w:val="both"/>
              <w:rPr>
                <w:rFonts w:ascii="Times New Roman" w:hAnsi="Times New Roman"/>
                <w:sz w:val="18"/>
                <w:szCs w:val="18"/>
              </w:rPr>
            </w:pPr>
            <w:r>
              <w:rPr>
                <w:rFonts w:ascii="Times New Roman" w:hAnsi="Times New Roman"/>
                <w:sz w:val="18"/>
                <w:szCs w:val="18"/>
              </w:rPr>
              <w:t>1</w:t>
            </w:r>
          </w:p>
        </w:tc>
        <w:tc>
          <w:tcPr>
            <w:tcW w:w="1020" w:type="dxa"/>
            <w:gridSpan w:val="4"/>
            <w:shd w:val="clear" w:color="auto" w:fill="auto"/>
          </w:tcPr>
          <w:p w:rsidR="00A04DE9" w:rsidRDefault="005F4B96">
            <w:pPr>
              <w:pStyle w:val="TableContents"/>
              <w:jc w:val="both"/>
              <w:rPr>
                <w:rFonts w:ascii="Times New Roman" w:hAnsi="Times New Roman"/>
                <w:sz w:val="18"/>
                <w:szCs w:val="18"/>
              </w:rPr>
            </w:pPr>
            <w:r>
              <w:rPr>
                <w:rFonts w:ascii="Times New Roman" w:hAnsi="Times New Roman"/>
                <w:sz w:val="18"/>
                <w:szCs w:val="18"/>
              </w:rPr>
              <w:t>2</w:t>
            </w:r>
          </w:p>
        </w:tc>
        <w:tc>
          <w:tcPr>
            <w:tcW w:w="1248" w:type="dxa"/>
            <w:gridSpan w:val="6"/>
            <w:shd w:val="clear" w:color="auto" w:fill="auto"/>
          </w:tcPr>
          <w:p w:rsidR="00A04DE9" w:rsidRDefault="005F4B96">
            <w:pPr>
              <w:pStyle w:val="TableContents"/>
              <w:jc w:val="both"/>
              <w:rPr>
                <w:rFonts w:ascii="Times New Roman" w:hAnsi="Times New Roman"/>
                <w:sz w:val="18"/>
                <w:szCs w:val="18"/>
              </w:rPr>
            </w:pPr>
            <w:r>
              <w:rPr>
                <w:rFonts w:ascii="Times New Roman" w:hAnsi="Times New Roman"/>
                <w:sz w:val="18"/>
                <w:szCs w:val="18"/>
              </w:rPr>
              <w:t>3</w:t>
            </w:r>
          </w:p>
        </w:tc>
        <w:tc>
          <w:tcPr>
            <w:tcW w:w="1124" w:type="dxa"/>
            <w:gridSpan w:val="8"/>
            <w:shd w:val="clear" w:color="auto" w:fill="auto"/>
          </w:tcPr>
          <w:p w:rsidR="00A04DE9" w:rsidRDefault="005F4B96">
            <w:pPr>
              <w:pStyle w:val="TableContents"/>
              <w:jc w:val="both"/>
              <w:rPr>
                <w:rFonts w:ascii="Times New Roman" w:hAnsi="Times New Roman"/>
                <w:sz w:val="18"/>
                <w:szCs w:val="18"/>
              </w:rPr>
            </w:pPr>
            <w:r>
              <w:rPr>
                <w:rFonts w:ascii="Times New Roman" w:hAnsi="Times New Roman"/>
                <w:sz w:val="18"/>
                <w:szCs w:val="18"/>
              </w:rPr>
              <w:t>4</w:t>
            </w:r>
          </w:p>
        </w:tc>
        <w:tc>
          <w:tcPr>
            <w:tcW w:w="1068" w:type="dxa"/>
            <w:gridSpan w:val="5"/>
            <w:shd w:val="clear" w:color="auto" w:fill="auto"/>
          </w:tcPr>
          <w:p w:rsidR="00A04DE9" w:rsidRDefault="005F4B96">
            <w:pPr>
              <w:pStyle w:val="TableContents"/>
              <w:jc w:val="both"/>
              <w:rPr>
                <w:rFonts w:ascii="Times New Roman" w:hAnsi="Times New Roman"/>
                <w:sz w:val="18"/>
                <w:szCs w:val="18"/>
              </w:rPr>
            </w:pPr>
            <w:r>
              <w:rPr>
                <w:rFonts w:ascii="Times New Roman" w:hAnsi="Times New Roman"/>
                <w:sz w:val="18"/>
                <w:szCs w:val="18"/>
              </w:rPr>
              <w:t>5</w:t>
            </w:r>
          </w:p>
        </w:tc>
        <w:tc>
          <w:tcPr>
            <w:tcW w:w="1100" w:type="dxa"/>
            <w:gridSpan w:val="3"/>
            <w:shd w:val="clear" w:color="auto" w:fill="auto"/>
          </w:tcPr>
          <w:p w:rsidR="00A04DE9" w:rsidRDefault="005F4B96">
            <w:pPr>
              <w:pStyle w:val="TableContents"/>
              <w:jc w:val="both"/>
            </w:pPr>
            <w:r>
              <w:rPr>
                <w:rFonts w:ascii="Times New Roman" w:hAnsi="Times New Roman"/>
                <w:sz w:val="18"/>
                <w:szCs w:val="18"/>
              </w:rPr>
              <w:t>6</w:t>
            </w:r>
          </w:p>
        </w:tc>
      </w:tr>
      <w:tr w:rsidR="00431172" w:rsidTr="00431172">
        <w:tblPrEx>
          <w:tblCellMar>
            <w:top w:w="55" w:type="dxa"/>
            <w:left w:w="55" w:type="dxa"/>
            <w:bottom w:w="55" w:type="dxa"/>
            <w:right w:w="55" w:type="dxa"/>
          </w:tblCellMar>
        </w:tblPrEx>
        <w:trPr>
          <w:gridAfter w:val="1"/>
          <w:wAfter w:w="23" w:type="dxa"/>
          <w:trHeight w:val="854"/>
        </w:trPr>
        <w:tc>
          <w:tcPr>
            <w:tcW w:w="1815" w:type="dxa"/>
            <w:gridSpan w:val="4"/>
            <w:shd w:val="clear" w:color="auto" w:fill="auto"/>
          </w:tcPr>
          <w:p w:rsidR="00431172" w:rsidRDefault="00431172">
            <w:pPr>
              <w:pStyle w:val="TableContents"/>
              <w:jc w:val="both"/>
              <w:rPr>
                <w:rFonts w:ascii="Times New Roman" w:hAnsi="Times New Roman"/>
                <w:sz w:val="20"/>
                <w:szCs w:val="20"/>
              </w:rPr>
            </w:pPr>
          </w:p>
        </w:tc>
        <w:tc>
          <w:tcPr>
            <w:tcW w:w="1116" w:type="dxa"/>
            <w:gridSpan w:val="8"/>
            <w:shd w:val="clear" w:color="auto" w:fill="auto"/>
          </w:tcPr>
          <w:p w:rsidR="00431172" w:rsidRDefault="00431172">
            <w:pPr>
              <w:pStyle w:val="TableContents"/>
              <w:jc w:val="both"/>
              <w:rPr>
                <w:rFonts w:ascii="Times New Roman" w:hAnsi="Times New Roman"/>
                <w:sz w:val="20"/>
                <w:szCs w:val="20"/>
              </w:rPr>
            </w:pPr>
            <w:r>
              <w:rPr>
                <w:rFonts w:ascii="Times New Roman" w:hAnsi="Times New Roman"/>
                <w:sz w:val="20"/>
                <w:szCs w:val="20"/>
              </w:rPr>
              <w:t>5.168</w:t>
            </w:r>
          </w:p>
        </w:tc>
        <w:tc>
          <w:tcPr>
            <w:tcW w:w="1020" w:type="dxa"/>
            <w:gridSpan w:val="4"/>
            <w:shd w:val="clear" w:color="auto" w:fill="auto"/>
          </w:tcPr>
          <w:p w:rsidR="00431172" w:rsidRDefault="00431172">
            <w:pPr>
              <w:pStyle w:val="TableContents"/>
              <w:jc w:val="both"/>
              <w:rPr>
                <w:rFonts w:ascii="Times New Roman" w:hAnsi="Times New Roman"/>
                <w:sz w:val="20"/>
                <w:szCs w:val="20"/>
              </w:rPr>
            </w:pPr>
            <w:r>
              <w:rPr>
                <w:rFonts w:ascii="Times New Roman" w:hAnsi="Times New Roman"/>
                <w:sz w:val="20"/>
                <w:szCs w:val="20"/>
              </w:rPr>
              <w:t>1</w:t>
            </w:r>
          </w:p>
        </w:tc>
        <w:tc>
          <w:tcPr>
            <w:tcW w:w="1248" w:type="dxa"/>
            <w:gridSpan w:val="6"/>
            <w:shd w:val="clear" w:color="auto" w:fill="auto"/>
          </w:tcPr>
          <w:p w:rsidR="00431172" w:rsidRDefault="00431172">
            <w:pPr>
              <w:pStyle w:val="TableContents"/>
              <w:jc w:val="both"/>
              <w:rPr>
                <w:rFonts w:ascii="Times New Roman" w:hAnsi="Times New Roman"/>
                <w:sz w:val="18"/>
                <w:szCs w:val="18"/>
              </w:rPr>
            </w:pPr>
            <w:r>
              <w:rPr>
                <w:rFonts w:ascii="Times New Roman" w:hAnsi="Times New Roman"/>
                <w:sz w:val="20"/>
                <w:szCs w:val="20"/>
              </w:rPr>
              <w:t>muu põletusseade</w:t>
            </w:r>
          </w:p>
        </w:tc>
        <w:tc>
          <w:tcPr>
            <w:tcW w:w="1124" w:type="dxa"/>
            <w:gridSpan w:val="8"/>
            <w:shd w:val="clear" w:color="auto" w:fill="auto"/>
          </w:tcPr>
          <w:p w:rsidR="00431172" w:rsidRDefault="00431172" w:rsidP="00F71311">
            <w:pPr>
              <w:pStyle w:val="TableContents"/>
              <w:jc w:val="both"/>
              <w:rPr>
                <w:rFonts w:ascii="Times New Roman" w:hAnsi="Times New Roman"/>
                <w:sz w:val="18"/>
                <w:szCs w:val="18"/>
              </w:rPr>
            </w:pPr>
            <w:r>
              <w:rPr>
                <w:rFonts w:ascii="Times New Roman" w:hAnsi="Times New Roman"/>
                <w:sz w:val="18"/>
                <w:szCs w:val="18"/>
              </w:rPr>
              <w:t>puiduhake ja puidujäätmed</w:t>
            </w:r>
          </w:p>
          <w:p w:rsidR="00431172" w:rsidRDefault="00431172">
            <w:pPr>
              <w:pStyle w:val="TableContents"/>
              <w:jc w:val="both"/>
            </w:pPr>
            <w:r>
              <w:rPr>
                <w:rFonts w:ascii="Times New Roman" w:hAnsi="Times New Roman"/>
                <w:sz w:val="18"/>
                <w:szCs w:val="18"/>
              </w:rPr>
              <w:t>14000 tonni</w:t>
            </w:r>
          </w:p>
          <w:p w:rsidR="00431172" w:rsidRDefault="00431172" w:rsidP="00431172">
            <w:pPr>
              <w:pStyle w:val="TableContents"/>
              <w:rPr>
                <w:rFonts w:ascii="Times New Roman" w:hAnsi="Times New Roman"/>
                <w:sz w:val="18"/>
                <w:szCs w:val="18"/>
              </w:rPr>
            </w:pPr>
            <w:r>
              <w:rPr>
                <w:rFonts w:ascii="Times New Roman" w:hAnsi="Times New Roman"/>
                <w:sz w:val="18"/>
                <w:szCs w:val="18"/>
              </w:rPr>
              <w:t>100%</w:t>
            </w:r>
          </w:p>
        </w:tc>
        <w:tc>
          <w:tcPr>
            <w:tcW w:w="1068" w:type="dxa"/>
            <w:gridSpan w:val="5"/>
            <w:shd w:val="clear" w:color="auto" w:fill="auto"/>
          </w:tcPr>
          <w:p w:rsidR="00431172" w:rsidRDefault="00431172">
            <w:pPr>
              <w:pStyle w:val="TableContents"/>
              <w:jc w:val="both"/>
              <w:rPr>
                <w:rFonts w:ascii="Times New Roman" w:hAnsi="Times New Roman"/>
                <w:sz w:val="20"/>
                <w:szCs w:val="20"/>
              </w:rPr>
            </w:pPr>
            <w:r>
              <w:rPr>
                <w:rFonts w:ascii="Times New Roman" w:hAnsi="Times New Roman"/>
                <w:sz w:val="20"/>
                <w:szCs w:val="20"/>
              </w:rPr>
              <w:t>8060 tundi,</w:t>
            </w:r>
          </w:p>
          <w:p w:rsidR="00431172" w:rsidRDefault="00431172" w:rsidP="00431172">
            <w:pPr>
              <w:pStyle w:val="TableContents"/>
              <w:jc w:val="both"/>
              <w:rPr>
                <w:rFonts w:ascii="Times New Roman" w:hAnsi="Times New Roman"/>
                <w:sz w:val="20"/>
                <w:szCs w:val="20"/>
              </w:rPr>
            </w:pPr>
            <w:r>
              <w:rPr>
                <w:rFonts w:ascii="Times New Roman" w:hAnsi="Times New Roman"/>
                <w:sz w:val="20"/>
                <w:szCs w:val="20"/>
              </w:rPr>
              <w:t>4,56 MW</w:t>
            </w:r>
            <w:r>
              <w:rPr>
                <w:rFonts w:ascii="Times New Roman" w:hAnsi="Times New Roman"/>
                <w:sz w:val="20"/>
                <w:szCs w:val="20"/>
                <w:vertAlign w:val="subscript"/>
              </w:rPr>
              <w:t xml:space="preserve"> th</w:t>
            </w:r>
          </w:p>
        </w:tc>
        <w:tc>
          <w:tcPr>
            <w:tcW w:w="1100" w:type="dxa"/>
            <w:gridSpan w:val="3"/>
            <w:shd w:val="clear" w:color="auto" w:fill="auto"/>
          </w:tcPr>
          <w:p w:rsidR="00431172" w:rsidRDefault="00431172">
            <w:pPr>
              <w:pStyle w:val="TableContents"/>
              <w:jc w:val="both"/>
            </w:pPr>
            <w:r>
              <w:rPr>
                <w:rFonts w:ascii="Times New Roman" w:hAnsi="Times New Roman"/>
                <w:sz w:val="20"/>
                <w:szCs w:val="20"/>
              </w:rPr>
              <w:t>2017</w:t>
            </w:r>
          </w:p>
        </w:tc>
      </w:tr>
      <w:tr w:rsidR="00431172" w:rsidTr="00E17955">
        <w:tblPrEx>
          <w:tblCellMar>
            <w:top w:w="55" w:type="dxa"/>
            <w:left w:w="55" w:type="dxa"/>
            <w:bottom w:w="55" w:type="dxa"/>
            <w:right w:w="55" w:type="dxa"/>
          </w:tblCellMar>
        </w:tblPrEx>
        <w:trPr>
          <w:gridAfter w:val="1"/>
          <w:wAfter w:w="23" w:type="dxa"/>
          <w:trHeight w:val="828"/>
        </w:trPr>
        <w:tc>
          <w:tcPr>
            <w:tcW w:w="1815" w:type="dxa"/>
            <w:gridSpan w:val="4"/>
            <w:shd w:val="clear" w:color="auto" w:fill="auto"/>
          </w:tcPr>
          <w:p w:rsidR="00431172" w:rsidRDefault="00431172">
            <w:pPr>
              <w:pStyle w:val="TableContents"/>
              <w:jc w:val="both"/>
              <w:rPr>
                <w:rFonts w:ascii="Times New Roman" w:hAnsi="Times New Roman"/>
                <w:sz w:val="20"/>
                <w:szCs w:val="20"/>
              </w:rPr>
            </w:pPr>
          </w:p>
        </w:tc>
        <w:tc>
          <w:tcPr>
            <w:tcW w:w="1116" w:type="dxa"/>
            <w:gridSpan w:val="8"/>
            <w:shd w:val="clear" w:color="auto" w:fill="auto"/>
          </w:tcPr>
          <w:p w:rsidR="00431172" w:rsidRDefault="00431172">
            <w:pPr>
              <w:pStyle w:val="TableContents"/>
              <w:jc w:val="both"/>
              <w:rPr>
                <w:rFonts w:ascii="Times New Roman" w:hAnsi="Times New Roman"/>
                <w:sz w:val="20"/>
                <w:szCs w:val="20"/>
              </w:rPr>
            </w:pPr>
            <w:r>
              <w:rPr>
                <w:rFonts w:ascii="Times New Roman" w:hAnsi="Times New Roman"/>
                <w:sz w:val="20"/>
                <w:szCs w:val="20"/>
              </w:rPr>
              <w:t>4.444</w:t>
            </w:r>
          </w:p>
        </w:tc>
        <w:tc>
          <w:tcPr>
            <w:tcW w:w="1020" w:type="dxa"/>
            <w:gridSpan w:val="4"/>
            <w:shd w:val="clear" w:color="auto" w:fill="auto"/>
          </w:tcPr>
          <w:p w:rsidR="00431172" w:rsidRDefault="00431172">
            <w:pPr>
              <w:pStyle w:val="TableContents"/>
              <w:jc w:val="both"/>
              <w:rPr>
                <w:rFonts w:ascii="Times New Roman" w:hAnsi="Times New Roman"/>
                <w:sz w:val="20"/>
                <w:szCs w:val="20"/>
              </w:rPr>
            </w:pPr>
            <w:r>
              <w:rPr>
                <w:rFonts w:ascii="Times New Roman" w:hAnsi="Times New Roman"/>
                <w:sz w:val="20"/>
                <w:szCs w:val="20"/>
              </w:rPr>
              <w:t>1</w:t>
            </w:r>
          </w:p>
        </w:tc>
        <w:tc>
          <w:tcPr>
            <w:tcW w:w="1248" w:type="dxa"/>
            <w:gridSpan w:val="6"/>
            <w:shd w:val="clear" w:color="auto" w:fill="auto"/>
          </w:tcPr>
          <w:p w:rsidR="00431172" w:rsidRDefault="00431172">
            <w:pPr>
              <w:pStyle w:val="TableContents"/>
              <w:jc w:val="both"/>
              <w:rPr>
                <w:rFonts w:ascii="Times New Roman" w:hAnsi="Times New Roman"/>
                <w:sz w:val="18"/>
                <w:szCs w:val="18"/>
              </w:rPr>
            </w:pPr>
            <w:r>
              <w:rPr>
                <w:rFonts w:ascii="Times New Roman" w:hAnsi="Times New Roman"/>
                <w:sz w:val="20"/>
                <w:szCs w:val="20"/>
              </w:rPr>
              <w:t>muu põletusseade</w:t>
            </w:r>
          </w:p>
        </w:tc>
        <w:tc>
          <w:tcPr>
            <w:tcW w:w="1124" w:type="dxa"/>
            <w:gridSpan w:val="8"/>
            <w:shd w:val="clear" w:color="auto" w:fill="auto"/>
          </w:tcPr>
          <w:p w:rsidR="00431172" w:rsidRDefault="00431172">
            <w:pPr>
              <w:pStyle w:val="TableContents"/>
              <w:jc w:val="both"/>
              <w:rPr>
                <w:rFonts w:ascii="Times New Roman" w:hAnsi="Times New Roman"/>
                <w:sz w:val="20"/>
                <w:szCs w:val="20"/>
              </w:rPr>
            </w:pPr>
            <w:r>
              <w:rPr>
                <w:rFonts w:ascii="Times New Roman" w:hAnsi="Times New Roman"/>
                <w:sz w:val="18"/>
                <w:szCs w:val="18"/>
              </w:rPr>
              <w:t>puiduhake ja puidujäätmed</w:t>
            </w:r>
          </w:p>
          <w:p w:rsidR="00431172" w:rsidRDefault="00431172">
            <w:pPr>
              <w:pStyle w:val="TableContents"/>
              <w:jc w:val="both"/>
            </w:pPr>
            <w:r>
              <w:rPr>
                <w:rFonts w:ascii="Times New Roman" w:hAnsi="Times New Roman"/>
                <w:sz w:val="18"/>
                <w:szCs w:val="18"/>
              </w:rPr>
              <w:t>13000 tonni</w:t>
            </w:r>
          </w:p>
          <w:p w:rsidR="00431172" w:rsidRDefault="00431172" w:rsidP="00431172">
            <w:pPr>
              <w:pStyle w:val="TableContents"/>
              <w:rPr>
                <w:rFonts w:ascii="Times New Roman" w:hAnsi="Times New Roman"/>
                <w:sz w:val="18"/>
                <w:szCs w:val="18"/>
              </w:rPr>
            </w:pPr>
            <w:r>
              <w:rPr>
                <w:rFonts w:ascii="Times New Roman" w:hAnsi="Times New Roman"/>
                <w:sz w:val="18"/>
                <w:szCs w:val="18"/>
              </w:rPr>
              <w:t>100%</w:t>
            </w:r>
          </w:p>
        </w:tc>
        <w:tc>
          <w:tcPr>
            <w:tcW w:w="1068" w:type="dxa"/>
            <w:gridSpan w:val="5"/>
            <w:shd w:val="clear" w:color="auto" w:fill="auto"/>
          </w:tcPr>
          <w:p w:rsidR="00431172" w:rsidRDefault="00431172">
            <w:pPr>
              <w:pStyle w:val="TableContents"/>
              <w:jc w:val="both"/>
              <w:rPr>
                <w:rFonts w:ascii="Times New Roman" w:hAnsi="Times New Roman"/>
                <w:sz w:val="20"/>
                <w:szCs w:val="20"/>
              </w:rPr>
            </w:pPr>
            <w:r>
              <w:rPr>
                <w:rFonts w:ascii="Times New Roman" w:hAnsi="Times New Roman"/>
                <w:sz w:val="20"/>
                <w:szCs w:val="20"/>
              </w:rPr>
              <w:t>8060 tundi,</w:t>
            </w:r>
          </w:p>
          <w:p w:rsidR="00431172" w:rsidRDefault="00431172" w:rsidP="00431172">
            <w:pPr>
              <w:pStyle w:val="TableContents"/>
              <w:jc w:val="both"/>
              <w:rPr>
                <w:rFonts w:ascii="Times New Roman" w:hAnsi="Times New Roman"/>
                <w:sz w:val="20"/>
                <w:szCs w:val="20"/>
              </w:rPr>
            </w:pPr>
            <w:r>
              <w:rPr>
                <w:rFonts w:ascii="Times New Roman" w:hAnsi="Times New Roman"/>
                <w:sz w:val="20"/>
                <w:szCs w:val="20"/>
              </w:rPr>
              <w:t>4,23 MW</w:t>
            </w:r>
            <w:r>
              <w:rPr>
                <w:rFonts w:ascii="Times New Roman" w:hAnsi="Times New Roman"/>
                <w:sz w:val="20"/>
                <w:szCs w:val="20"/>
                <w:vertAlign w:val="subscript"/>
              </w:rPr>
              <w:t xml:space="preserve"> th</w:t>
            </w:r>
          </w:p>
        </w:tc>
        <w:tc>
          <w:tcPr>
            <w:tcW w:w="1100" w:type="dxa"/>
            <w:gridSpan w:val="3"/>
            <w:shd w:val="clear" w:color="auto" w:fill="auto"/>
          </w:tcPr>
          <w:p w:rsidR="00431172" w:rsidRDefault="00431172">
            <w:pPr>
              <w:pStyle w:val="TableContents"/>
              <w:jc w:val="both"/>
            </w:pPr>
            <w:r>
              <w:rPr>
                <w:rFonts w:ascii="Times New Roman" w:hAnsi="Times New Roman"/>
                <w:sz w:val="20"/>
                <w:szCs w:val="20"/>
              </w:rPr>
              <w:t>2005</w:t>
            </w:r>
          </w:p>
        </w:tc>
      </w:tr>
      <w:tr w:rsidR="00A04DE9" w:rsidTr="00431172">
        <w:tblPrEx>
          <w:tblCellMar>
            <w:top w:w="100" w:type="dxa"/>
            <w:bottom w:w="100" w:type="dxa"/>
          </w:tblCellMar>
        </w:tblPrEx>
        <w:trPr>
          <w:gridAfter w:val="1"/>
          <w:wAfter w:w="23" w:type="dxa"/>
          <w:trHeight w:val="327"/>
        </w:trPr>
        <w:tc>
          <w:tcPr>
            <w:tcW w:w="1815" w:type="dxa"/>
            <w:gridSpan w:val="4"/>
            <w:shd w:val="clear" w:color="auto" w:fill="auto"/>
          </w:tcPr>
          <w:p w:rsidR="00A04DE9" w:rsidRDefault="00A04DE9">
            <w:pPr>
              <w:rPr>
                <w:rFonts w:ascii="Times New Roman" w:hAnsi="Times New Roman"/>
                <w:sz w:val="20"/>
                <w:szCs w:val="20"/>
              </w:rPr>
            </w:pPr>
          </w:p>
        </w:tc>
        <w:tc>
          <w:tcPr>
            <w:tcW w:w="3851" w:type="dxa"/>
            <w:gridSpan w:val="20"/>
            <w:shd w:val="clear" w:color="auto" w:fill="auto"/>
          </w:tcPr>
          <w:p w:rsidR="00A04DE9" w:rsidRDefault="005F4B96">
            <w:pPr>
              <w:snapToGrid w:val="0"/>
              <w:rPr>
                <w:rFonts w:ascii="Times New Roman" w:hAnsi="Times New Roman"/>
                <w:sz w:val="20"/>
                <w:szCs w:val="20"/>
              </w:rPr>
            </w:pPr>
            <w:r>
              <w:rPr>
                <w:rStyle w:val="Liguvaikefont1"/>
                <w:rFonts w:ascii="Times New Roman" w:eastAsia="EUAlbertina-Regular-Identity-H" w:hAnsi="Times New Roman"/>
                <w:sz w:val="20"/>
                <w:szCs w:val="20"/>
              </w:rPr>
              <w:t>3.3.10. Muu</w:t>
            </w:r>
            <w:r>
              <w:rPr>
                <w:rStyle w:val="Liguvaikefont1"/>
              </w:rPr>
              <w:t xml:space="preserve"> </w:t>
            </w:r>
          </w:p>
        </w:tc>
        <w:tc>
          <w:tcPr>
            <w:tcW w:w="2825" w:type="dxa"/>
            <w:gridSpan w:val="14"/>
            <w:shd w:val="clear" w:color="auto" w:fill="auto"/>
          </w:tcPr>
          <w:p w:rsidR="00A04DE9" w:rsidRDefault="00A04DE9">
            <w:pPr>
              <w:snapToGrid w:val="0"/>
              <w:rPr>
                <w:rFonts w:ascii="Times New Roman" w:hAnsi="Times New Roman"/>
                <w:sz w:val="20"/>
                <w:szCs w:val="20"/>
              </w:rPr>
            </w:pPr>
          </w:p>
        </w:tc>
      </w:tr>
      <w:tr w:rsidR="00A04DE9" w:rsidTr="00431172">
        <w:trPr>
          <w:gridAfter w:val="1"/>
          <w:wAfter w:w="23" w:type="dxa"/>
          <w:trHeight w:val="383"/>
        </w:trPr>
        <w:tc>
          <w:tcPr>
            <w:tcW w:w="1815" w:type="dxa"/>
            <w:gridSpan w:val="4"/>
            <w:vMerge w:val="restart"/>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b/>
                <w:bCs/>
                <w:sz w:val="20"/>
                <w:szCs w:val="20"/>
              </w:rPr>
              <w:t xml:space="preserve">4. </w:t>
            </w:r>
            <w:r>
              <w:rPr>
                <w:rStyle w:val="Liguvaikefont1"/>
                <w:rFonts w:ascii="Times New Roman" w:hAnsi="Times New Roman"/>
                <w:sz w:val="20"/>
                <w:szCs w:val="20"/>
              </w:rPr>
              <w:t>Saasteainete lubatud heitkoguste (LHK) projekti koostaja</w:t>
            </w:r>
            <w:r>
              <w:rPr>
                <w:rStyle w:val="Liguvaikefont1"/>
              </w:rPr>
              <w:t xml:space="preserve"> </w:t>
            </w:r>
          </w:p>
        </w:tc>
        <w:tc>
          <w:tcPr>
            <w:tcW w:w="3851" w:type="dxa"/>
            <w:gridSpan w:val="20"/>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4.1. Nimi</w:t>
            </w:r>
          </w:p>
        </w:tc>
        <w:tc>
          <w:tcPr>
            <w:tcW w:w="2825" w:type="dxa"/>
            <w:gridSpan w:val="14"/>
            <w:shd w:val="clear" w:color="auto" w:fill="auto"/>
          </w:tcPr>
          <w:p w:rsidR="00A04DE9" w:rsidRDefault="005F4B96">
            <w:pPr>
              <w:snapToGrid w:val="0"/>
            </w:pPr>
            <w:r>
              <w:rPr>
                <w:rFonts w:ascii="Times New Roman" w:hAnsi="Times New Roman"/>
                <w:sz w:val="20"/>
                <w:szCs w:val="20"/>
              </w:rPr>
              <w:t>Osaühing GeoKes</w:t>
            </w:r>
          </w:p>
        </w:tc>
      </w:tr>
      <w:tr w:rsidR="00A04DE9" w:rsidTr="00431172">
        <w:trPr>
          <w:gridAfter w:val="1"/>
          <w:wAfter w:w="23" w:type="dxa"/>
          <w:trHeight w:val="382"/>
        </w:trPr>
        <w:tc>
          <w:tcPr>
            <w:tcW w:w="1815" w:type="dxa"/>
            <w:gridSpan w:val="4"/>
            <w:vMerge/>
            <w:shd w:val="clear" w:color="auto" w:fill="auto"/>
          </w:tcPr>
          <w:p w:rsidR="00A04DE9" w:rsidRDefault="00A04DE9"/>
        </w:tc>
        <w:tc>
          <w:tcPr>
            <w:tcW w:w="3851" w:type="dxa"/>
            <w:gridSpan w:val="20"/>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4.2. Registrikood/Isikukood</w:t>
            </w:r>
          </w:p>
        </w:tc>
        <w:tc>
          <w:tcPr>
            <w:tcW w:w="2825" w:type="dxa"/>
            <w:gridSpan w:val="14"/>
            <w:shd w:val="clear" w:color="auto" w:fill="auto"/>
          </w:tcPr>
          <w:p w:rsidR="00A04DE9" w:rsidRDefault="005F4B96">
            <w:pPr>
              <w:snapToGrid w:val="0"/>
            </w:pPr>
            <w:r>
              <w:rPr>
                <w:rFonts w:ascii="Times New Roman" w:hAnsi="Times New Roman"/>
                <w:sz w:val="20"/>
                <w:szCs w:val="20"/>
              </w:rPr>
              <w:t>10748403</w:t>
            </w:r>
          </w:p>
        </w:tc>
      </w:tr>
      <w:tr w:rsidR="00A04DE9" w:rsidTr="00431172">
        <w:trPr>
          <w:gridAfter w:val="1"/>
          <w:wAfter w:w="23" w:type="dxa"/>
          <w:trHeight w:val="382"/>
        </w:trPr>
        <w:tc>
          <w:tcPr>
            <w:tcW w:w="1815" w:type="dxa"/>
            <w:gridSpan w:val="4"/>
            <w:vMerge/>
            <w:shd w:val="clear" w:color="auto" w:fill="auto"/>
          </w:tcPr>
          <w:p w:rsidR="00A04DE9" w:rsidRDefault="00A04DE9"/>
        </w:tc>
        <w:tc>
          <w:tcPr>
            <w:tcW w:w="3851" w:type="dxa"/>
            <w:gridSpan w:val="20"/>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4.3. Postiaadress</w:t>
            </w:r>
          </w:p>
        </w:tc>
        <w:tc>
          <w:tcPr>
            <w:tcW w:w="2825" w:type="dxa"/>
            <w:gridSpan w:val="14"/>
            <w:shd w:val="clear" w:color="auto" w:fill="auto"/>
          </w:tcPr>
          <w:p w:rsidR="00A04DE9" w:rsidRDefault="005F4B96">
            <w:pPr>
              <w:snapToGrid w:val="0"/>
            </w:pPr>
            <w:r>
              <w:rPr>
                <w:rFonts w:ascii="Times New Roman" w:hAnsi="Times New Roman"/>
                <w:sz w:val="20"/>
                <w:szCs w:val="20"/>
              </w:rPr>
              <w:t xml:space="preserve">Timuti 20-1, Tallinn </w:t>
            </w:r>
          </w:p>
        </w:tc>
      </w:tr>
      <w:tr w:rsidR="00A04DE9" w:rsidTr="00431172">
        <w:trPr>
          <w:gridAfter w:val="1"/>
          <w:wAfter w:w="23" w:type="dxa"/>
          <w:trHeight w:val="382"/>
        </w:trPr>
        <w:tc>
          <w:tcPr>
            <w:tcW w:w="1815" w:type="dxa"/>
            <w:gridSpan w:val="4"/>
            <w:vMerge/>
            <w:shd w:val="clear" w:color="auto" w:fill="auto"/>
          </w:tcPr>
          <w:p w:rsidR="00A04DE9" w:rsidRDefault="00A04DE9"/>
        </w:tc>
        <w:tc>
          <w:tcPr>
            <w:tcW w:w="3851" w:type="dxa"/>
            <w:gridSpan w:val="20"/>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telefon</w:t>
            </w:r>
          </w:p>
        </w:tc>
        <w:tc>
          <w:tcPr>
            <w:tcW w:w="2825" w:type="dxa"/>
            <w:gridSpan w:val="14"/>
            <w:shd w:val="clear" w:color="auto" w:fill="auto"/>
          </w:tcPr>
          <w:p w:rsidR="00A04DE9" w:rsidRDefault="005F4B96">
            <w:pPr>
              <w:snapToGrid w:val="0"/>
            </w:pPr>
            <w:r>
              <w:rPr>
                <w:rFonts w:ascii="Times New Roman" w:hAnsi="Times New Roman"/>
                <w:sz w:val="20"/>
                <w:szCs w:val="20"/>
              </w:rPr>
              <w:t>5118371</w:t>
            </w:r>
          </w:p>
        </w:tc>
      </w:tr>
      <w:tr w:rsidR="00A04DE9" w:rsidTr="00431172">
        <w:trPr>
          <w:gridAfter w:val="1"/>
          <w:wAfter w:w="23" w:type="dxa"/>
          <w:trHeight w:val="382"/>
        </w:trPr>
        <w:tc>
          <w:tcPr>
            <w:tcW w:w="1815" w:type="dxa"/>
            <w:gridSpan w:val="4"/>
            <w:vMerge/>
            <w:shd w:val="clear" w:color="auto" w:fill="auto"/>
          </w:tcPr>
          <w:p w:rsidR="00A04DE9" w:rsidRDefault="00A04DE9"/>
        </w:tc>
        <w:tc>
          <w:tcPr>
            <w:tcW w:w="3851" w:type="dxa"/>
            <w:gridSpan w:val="20"/>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e-posti aadress</w:t>
            </w:r>
          </w:p>
        </w:tc>
        <w:tc>
          <w:tcPr>
            <w:tcW w:w="2825" w:type="dxa"/>
            <w:gridSpan w:val="14"/>
            <w:shd w:val="clear" w:color="auto" w:fill="auto"/>
          </w:tcPr>
          <w:p w:rsidR="00A04DE9" w:rsidRDefault="005F4B96">
            <w:pPr>
              <w:snapToGrid w:val="0"/>
            </w:pPr>
            <w:r>
              <w:rPr>
                <w:rFonts w:ascii="Times New Roman" w:hAnsi="Times New Roman"/>
                <w:sz w:val="20"/>
                <w:szCs w:val="20"/>
              </w:rPr>
              <w:t>inga@geokes.ee</w:t>
            </w:r>
          </w:p>
        </w:tc>
      </w:tr>
      <w:tr w:rsidR="00A04DE9" w:rsidTr="00431172">
        <w:trPr>
          <w:gridAfter w:val="1"/>
          <w:wAfter w:w="23" w:type="dxa"/>
          <w:trHeight w:val="403"/>
        </w:trPr>
        <w:tc>
          <w:tcPr>
            <w:tcW w:w="8491" w:type="dxa"/>
            <w:gridSpan w:val="38"/>
            <w:shd w:val="clear" w:color="auto" w:fill="auto"/>
          </w:tcPr>
          <w:p w:rsidR="00A04DE9" w:rsidRDefault="005F4B96">
            <w:pPr>
              <w:snapToGrid w:val="0"/>
            </w:pPr>
            <w:r>
              <w:rPr>
                <w:rStyle w:val="Liguvaikefont1"/>
                <w:rFonts w:ascii="Times New Roman" w:hAnsi="Times New Roman"/>
                <w:b/>
                <w:bCs/>
                <w:sz w:val="20"/>
                <w:szCs w:val="20"/>
              </w:rPr>
              <w:t>5. Välisõhku väljutatavate saasteainete loetelu ja nende lubatud heitkogused aastas</w:t>
            </w:r>
            <w:r>
              <w:rPr>
                <w:rStyle w:val="Liguvaikefont1"/>
              </w:rPr>
              <w:t xml:space="preserve"> </w:t>
            </w:r>
          </w:p>
        </w:tc>
      </w:tr>
      <w:tr w:rsidR="00A04DE9" w:rsidTr="00431172">
        <w:tblPrEx>
          <w:tblCellMar>
            <w:top w:w="57" w:type="dxa"/>
            <w:left w:w="57" w:type="dxa"/>
            <w:bottom w:w="57" w:type="dxa"/>
            <w:right w:w="57" w:type="dxa"/>
          </w:tblCellMar>
        </w:tblPrEx>
        <w:trPr>
          <w:gridAfter w:val="1"/>
          <w:wAfter w:w="23" w:type="dxa"/>
          <w:trHeight w:val="403"/>
        </w:trPr>
        <w:tc>
          <w:tcPr>
            <w:tcW w:w="8491" w:type="dxa"/>
            <w:gridSpan w:val="38"/>
            <w:shd w:val="clear" w:color="auto" w:fill="auto"/>
          </w:tcPr>
          <w:p w:rsidR="00A04DE9" w:rsidRDefault="005F4B96">
            <w:pPr>
              <w:snapToGrid w:val="0"/>
            </w:pPr>
            <w:r>
              <w:rPr>
                <w:rFonts w:ascii="Times New Roman" w:hAnsi="Times New Roman"/>
                <w:sz w:val="20"/>
                <w:szCs w:val="20"/>
              </w:rPr>
              <w:t>Saasteaine</w:t>
            </w:r>
          </w:p>
        </w:tc>
      </w:tr>
      <w:tr w:rsidR="00A04DE9" w:rsidTr="00431172">
        <w:tblPrEx>
          <w:tblCellMar>
            <w:top w:w="57" w:type="dxa"/>
            <w:left w:w="57" w:type="dxa"/>
            <w:bottom w:w="57" w:type="dxa"/>
            <w:right w:w="57" w:type="dxa"/>
          </w:tblCellMar>
        </w:tblPrEx>
        <w:trPr>
          <w:gridAfter w:val="1"/>
          <w:wAfter w:w="23" w:type="dxa"/>
          <w:trHeight w:val="403"/>
        </w:trPr>
        <w:tc>
          <w:tcPr>
            <w:tcW w:w="1815" w:type="dxa"/>
            <w:gridSpan w:val="4"/>
            <w:shd w:val="clear" w:color="auto" w:fill="auto"/>
          </w:tcPr>
          <w:p w:rsidR="00A04DE9" w:rsidRDefault="005F4B96">
            <w:pPr>
              <w:shd w:val="clear" w:color="auto" w:fill="FFFFFF"/>
              <w:snapToGrid w:val="0"/>
              <w:rPr>
                <w:rFonts w:ascii="Times New Roman" w:hAnsi="Times New Roman"/>
                <w:sz w:val="18"/>
                <w:szCs w:val="18"/>
              </w:rPr>
            </w:pPr>
            <w:r>
              <w:rPr>
                <w:rStyle w:val="Liguvaikefont1"/>
                <w:rFonts w:ascii="Times New Roman" w:hAnsi="Times New Roman"/>
                <w:sz w:val="18"/>
                <w:szCs w:val="18"/>
              </w:rPr>
              <w:t xml:space="preserve">CAS nr </w:t>
            </w:r>
            <w:r>
              <w:rPr>
                <w:rStyle w:val="Liguvaikefont1"/>
                <w:rFonts w:ascii="Times New Roman" w:hAnsi="Times New Roman"/>
                <w:sz w:val="18"/>
                <w:szCs w:val="18"/>
                <w:vertAlign w:val="superscript"/>
              </w:rPr>
              <w:t>10</w:t>
            </w:r>
            <w:r>
              <w:rPr>
                <w:rStyle w:val="Liguvaikefont1"/>
              </w:rPr>
              <w:t xml:space="preserve"> </w:t>
            </w:r>
          </w:p>
        </w:tc>
        <w:tc>
          <w:tcPr>
            <w:tcW w:w="4057" w:type="dxa"/>
            <w:gridSpan w:val="21"/>
            <w:shd w:val="clear" w:color="auto" w:fill="auto"/>
          </w:tcPr>
          <w:p w:rsidR="00A04DE9" w:rsidRDefault="005F4B96">
            <w:pPr>
              <w:snapToGrid w:val="0"/>
              <w:rPr>
                <w:rFonts w:ascii="Times New Roman" w:hAnsi="Times New Roman"/>
                <w:sz w:val="18"/>
                <w:szCs w:val="18"/>
              </w:rPr>
            </w:pPr>
            <w:r>
              <w:rPr>
                <w:rFonts w:ascii="Times New Roman" w:hAnsi="Times New Roman"/>
                <w:sz w:val="18"/>
                <w:szCs w:val="18"/>
              </w:rPr>
              <w:t>Nimetus</w:t>
            </w:r>
          </w:p>
        </w:tc>
        <w:tc>
          <w:tcPr>
            <w:tcW w:w="2619" w:type="dxa"/>
            <w:gridSpan w:val="13"/>
            <w:shd w:val="clear" w:color="auto" w:fill="auto"/>
          </w:tcPr>
          <w:p w:rsidR="00A04DE9" w:rsidRDefault="005F4B96" w:rsidP="00A93D5A">
            <w:pPr>
              <w:snapToGrid w:val="0"/>
              <w:ind w:right="-664"/>
              <w:rPr>
                <w:rStyle w:val="Liguvaikefont1"/>
                <w:rFonts w:ascii="Times New Roman" w:hAnsi="Times New Roman"/>
                <w:sz w:val="18"/>
                <w:szCs w:val="18"/>
              </w:rPr>
            </w:pPr>
            <w:r>
              <w:rPr>
                <w:rFonts w:ascii="Times New Roman" w:hAnsi="Times New Roman"/>
                <w:sz w:val="18"/>
                <w:szCs w:val="18"/>
              </w:rPr>
              <w:t>Heitkogus</w:t>
            </w:r>
            <w:r w:rsidR="00A93D5A">
              <w:rPr>
                <w:rFonts w:ascii="Times New Roman" w:hAnsi="Times New Roman"/>
                <w:sz w:val="18"/>
                <w:szCs w:val="18"/>
              </w:rPr>
              <w:t xml:space="preserve"> </w:t>
            </w:r>
            <w:r>
              <w:rPr>
                <w:rFonts w:ascii="Times New Roman" w:hAnsi="Times New Roman"/>
                <w:sz w:val="18"/>
                <w:szCs w:val="18"/>
              </w:rPr>
              <w:t>tonnides (täpsus 0,001);</w:t>
            </w:r>
          </w:p>
          <w:p w:rsidR="00A04DE9" w:rsidRDefault="005F4B96">
            <w:pPr>
              <w:ind w:right="-664"/>
              <w:rPr>
                <w:rStyle w:val="Liguvaikefont1"/>
                <w:rFonts w:ascii="Times New Roman" w:hAnsi="Times New Roman"/>
                <w:sz w:val="18"/>
                <w:szCs w:val="18"/>
              </w:rPr>
            </w:pPr>
            <w:r>
              <w:rPr>
                <w:rStyle w:val="Liguvaikefont1"/>
                <w:rFonts w:ascii="Times New Roman" w:hAnsi="Times New Roman"/>
                <w:sz w:val="18"/>
                <w:szCs w:val="18"/>
              </w:rPr>
              <w:t>RM</w:t>
            </w:r>
            <w:r>
              <w:rPr>
                <w:rStyle w:val="Liguvaikefont1"/>
              </w:rPr>
              <w:t xml:space="preserve"> </w:t>
            </w:r>
            <w:r>
              <w:rPr>
                <w:rStyle w:val="Liguvaikefont1"/>
                <w:rFonts w:ascii="Times New Roman" w:hAnsi="Times New Roman"/>
                <w:sz w:val="18"/>
                <w:szCs w:val="18"/>
                <w:vertAlign w:val="superscript"/>
              </w:rPr>
              <w:t>11</w:t>
            </w:r>
            <w:r>
              <w:rPr>
                <w:rStyle w:val="Liguvaikefont1"/>
              </w:rPr>
              <w:t xml:space="preserve"> </w:t>
            </w:r>
            <w:r>
              <w:rPr>
                <w:rStyle w:val="Liguvaikefont1"/>
                <w:rFonts w:ascii="Times New Roman" w:hAnsi="Times New Roman"/>
                <w:sz w:val="18"/>
                <w:szCs w:val="18"/>
              </w:rPr>
              <w:t>ja POSid</w:t>
            </w:r>
            <w:r>
              <w:rPr>
                <w:rStyle w:val="Liguvaikefont1"/>
              </w:rPr>
              <w:t xml:space="preserve"> </w:t>
            </w:r>
            <w:r>
              <w:rPr>
                <w:rStyle w:val="Liguvaikefont1"/>
                <w:rFonts w:ascii="Times New Roman" w:hAnsi="Times New Roman"/>
                <w:sz w:val="18"/>
                <w:szCs w:val="18"/>
                <w:vertAlign w:val="superscript"/>
              </w:rPr>
              <w:t>12</w:t>
            </w:r>
            <w:r>
              <w:rPr>
                <w:rStyle w:val="Liguvaikefont1"/>
              </w:rPr>
              <w:t xml:space="preserve"> </w:t>
            </w:r>
            <w:r>
              <w:rPr>
                <w:rStyle w:val="Liguvaikefont1"/>
                <w:rFonts w:ascii="Times New Roman" w:hAnsi="Times New Roman"/>
                <w:sz w:val="18"/>
                <w:szCs w:val="18"/>
              </w:rPr>
              <w:t>–</w:t>
            </w:r>
            <w:r>
              <w:rPr>
                <w:rStyle w:val="Liguvaikefont1"/>
              </w:rPr>
              <w:t xml:space="preserve"> </w:t>
            </w:r>
            <w:r>
              <w:rPr>
                <w:rFonts w:ascii="Times New Roman" w:hAnsi="Times New Roman"/>
                <w:sz w:val="18"/>
                <w:szCs w:val="18"/>
              </w:rPr>
              <w:t>kg-des (täpsus 0,001);</w:t>
            </w:r>
          </w:p>
          <w:p w:rsidR="00A04DE9" w:rsidRDefault="005F4B96" w:rsidP="00A93D5A">
            <w:pPr>
              <w:ind w:right="-664"/>
            </w:pPr>
            <w:r>
              <w:rPr>
                <w:rStyle w:val="Liguvaikefont1"/>
                <w:rFonts w:ascii="Times New Roman" w:hAnsi="Times New Roman"/>
                <w:sz w:val="18"/>
                <w:szCs w:val="18"/>
              </w:rPr>
              <w:t>PCDD/PCDF</w:t>
            </w:r>
            <w:r>
              <w:rPr>
                <w:rStyle w:val="Liguvaikefont1"/>
              </w:rPr>
              <w:t xml:space="preserve"> </w:t>
            </w:r>
            <w:r>
              <w:rPr>
                <w:rStyle w:val="Liguvaikefont1"/>
                <w:rFonts w:ascii="Times New Roman" w:hAnsi="Times New Roman"/>
                <w:sz w:val="18"/>
                <w:szCs w:val="18"/>
                <w:vertAlign w:val="superscript"/>
              </w:rPr>
              <w:t>13</w:t>
            </w:r>
            <w:r>
              <w:rPr>
                <w:rStyle w:val="Liguvaikefont1"/>
              </w:rPr>
              <w:t xml:space="preserve"> </w:t>
            </w:r>
            <w:r>
              <w:rPr>
                <w:rStyle w:val="Liguvaikefont1"/>
                <w:rFonts w:ascii="Times New Roman" w:hAnsi="Times New Roman"/>
                <w:i/>
                <w:iCs/>
                <w:sz w:val="18"/>
                <w:szCs w:val="18"/>
              </w:rPr>
              <w:t xml:space="preserve">– </w:t>
            </w:r>
            <w:r>
              <w:rPr>
                <w:rFonts w:ascii="Times New Roman" w:hAnsi="Times New Roman"/>
                <w:sz w:val="18"/>
                <w:szCs w:val="18"/>
              </w:rPr>
              <w:t>mg-des (täpsus 0,000001)</w:t>
            </w:r>
          </w:p>
        </w:tc>
      </w:tr>
      <w:tr w:rsidR="00A04DE9" w:rsidTr="00431172">
        <w:tblPrEx>
          <w:tblCellMar>
            <w:top w:w="57" w:type="dxa"/>
            <w:left w:w="57" w:type="dxa"/>
            <w:bottom w:w="57" w:type="dxa"/>
            <w:right w:w="57" w:type="dxa"/>
          </w:tblCellMar>
        </w:tblPrEx>
        <w:trPr>
          <w:gridAfter w:val="1"/>
          <w:wAfter w:w="23" w:type="dxa"/>
          <w:trHeight w:val="318"/>
        </w:trPr>
        <w:tc>
          <w:tcPr>
            <w:tcW w:w="1815" w:type="dxa"/>
            <w:gridSpan w:val="4"/>
            <w:shd w:val="clear" w:color="auto" w:fill="auto"/>
          </w:tcPr>
          <w:p w:rsidR="00A04DE9" w:rsidRDefault="005F4B96">
            <w:pPr>
              <w:snapToGrid w:val="0"/>
              <w:rPr>
                <w:rFonts w:ascii="Times New Roman" w:hAnsi="Times New Roman"/>
                <w:b/>
                <w:bCs/>
                <w:sz w:val="18"/>
                <w:szCs w:val="18"/>
              </w:rPr>
            </w:pPr>
            <w:r>
              <w:rPr>
                <w:rFonts w:ascii="Times New Roman" w:hAnsi="Times New Roman"/>
                <w:b/>
                <w:bCs/>
                <w:sz w:val="18"/>
                <w:szCs w:val="18"/>
              </w:rPr>
              <w:t>1</w:t>
            </w:r>
          </w:p>
        </w:tc>
        <w:tc>
          <w:tcPr>
            <w:tcW w:w="4057" w:type="dxa"/>
            <w:gridSpan w:val="21"/>
            <w:shd w:val="clear" w:color="auto" w:fill="auto"/>
          </w:tcPr>
          <w:p w:rsidR="00A04DE9" w:rsidRDefault="005F4B96">
            <w:pPr>
              <w:snapToGrid w:val="0"/>
              <w:rPr>
                <w:rFonts w:ascii="Times New Roman" w:hAnsi="Times New Roman"/>
                <w:b/>
                <w:bCs/>
                <w:sz w:val="18"/>
                <w:szCs w:val="18"/>
              </w:rPr>
            </w:pPr>
            <w:r>
              <w:rPr>
                <w:rFonts w:ascii="Times New Roman" w:hAnsi="Times New Roman"/>
                <w:b/>
                <w:bCs/>
                <w:sz w:val="18"/>
                <w:szCs w:val="18"/>
              </w:rPr>
              <w:t>2</w:t>
            </w:r>
          </w:p>
        </w:tc>
        <w:tc>
          <w:tcPr>
            <w:tcW w:w="2619" w:type="dxa"/>
            <w:gridSpan w:val="13"/>
            <w:shd w:val="clear" w:color="auto" w:fill="auto"/>
          </w:tcPr>
          <w:p w:rsidR="00A04DE9" w:rsidRDefault="005F4B96">
            <w:pPr>
              <w:snapToGrid w:val="0"/>
            </w:pPr>
            <w:r>
              <w:rPr>
                <w:rFonts w:ascii="Times New Roman" w:hAnsi="Times New Roman"/>
                <w:b/>
                <w:bCs/>
                <w:sz w:val="18"/>
                <w:szCs w:val="18"/>
              </w:rPr>
              <w:t>3</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t>7440-62-2</w:t>
            </w:r>
          </w:p>
        </w:tc>
        <w:tc>
          <w:tcPr>
            <w:tcW w:w="4057" w:type="dxa"/>
            <w:gridSpan w:val="21"/>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rPr>
              <w:t>Vanaadium ja ühendid, ümberarvutatuna vanaadiumiks</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7.647</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t>7440-02-0</w:t>
            </w:r>
          </w:p>
        </w:tc>
        <w:tc>
          <w:tcPr>
            <w:tcW w:w="4057" w:type="dxa"/>
            <w:gridSpan w:val="21"/>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rPr>
              <w:t>Nikkel ja lahustavad ühendid, ümberarvutatuna nikliks</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2.549</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t>7440-47-3</w:t>
            </w:r>
          </w:p>
        </w:tc>
        <w:tc>
          <w:tcPr>
            <w:tcW w:w="4057" w:type="dxa"/>
            <w:gridSpan w:val="21"/>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rPr>
              <w:t>Kroomi (VI) ühendid, ümberarvutatuna kroomiks</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2.549</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t>7439-92-1</w:t>
            </w:r>
          </w:p>
        </w:tc>
        <w:tc>
          <w:tcPr>
            <w:tcW w:w="4057" w:type="dxa"/>
            <w:gridSpan w:val="21"/>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rPr>
              <w:t>Plii ja anorgaanilised ühendid, ümberarvutatuna pliiks</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15.293</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t>PM-sum</w:t>
            </w:r>
          </w:p>
        </w:tc>
        <w:tc>
          <w:tcPr>
            <w:tcW w:w="4057" w:type="dxa"/>
            <w:gridSpan w:val="21"/>
            <w:shd w:val="clear" w:color="auto" w:fill="auto"/>
            <w:vAlign w:val="center"/>
          </w:tcPr>
          <w:p w:rsidR="00A04DE9" w:rsidRDefault="00A93D5A">
            <w:pPr>
              <w:snapToGrid w:val="0"/>
              <w:rPr>
                <w:rFonts w:ascii="Times New Roman" w:hAnsi="Times New Roman"/>
                <w:sz w:val="18"/>
                <w:szCs w:val="18"/>
              </w:rPr>
            </w:pPr>
            <w:r>
              <w:rPr>
                <w:rFonts w:ascii="Times New Roman" w:hAnsi="Times New Roman"/>
                <w:sz w:val="18"/>
                <w:szCs w:val="18"/>
              </w:rPr>
              <w:t>O</w:t>
            </w:r>
            <w:r w:rsidR="005F4B96">
              <w:rPr>
                <w:rFonts w:ascii="Times New Roman" w:hAnsi="Times New Roman"/>
                <w:sz w:val="18"/>
                <w:szCs w:val="18"/>
              </w:rPr>
              <w:t>sakesed, summaarsed</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46.941</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t>7446-09-5</w:t>
            </w:r>
          </w:p>
        </w:tc>
        <w:tc>
          <w:tcPr>
            <w:tcW w:w="4057" w:type="dxa"/>
            <w:gridSpan w:val="21"/>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rPr>
              <w:t>Vääveldioksiid</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2.549</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t>VOC-com</w:t>
            </w:r>
          </w:p>
        </w:tc>
        <w:tc>
          <w:tcPr>
            <w:tcW w:w="4057" w:type="dxa"/>
            <w:gridSpan w:val="21"/>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rPr>
              <w:t>Lenduvad orgaanilised ühendid kütuse põletamisel</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27.235</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t>630-08-0</w:t>
            </w:r>
          </w:p>
        </w:tc>
        <w:tc>
          <w:tcPr>
            <w:tcW w:w="4057" w:type="dxa"/>
            <w:gridSpan w:val="21"/>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rPr>
              <w:t>Süsinikmonooksiid</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256.497</w:t>
            </w:r>
          </w:p>
        </w:tc>
      </w:tr>
      <w:tr w:rsidR="00A04DE9" w:rsidTr="00431172">
        <w:trPr>
          <w:gridAfter w:val="1"/>
          <w:wAfter w:w="23" w:type="dxa"/>
          <w:trHeight w:val="345"/>
        </w:trPr>
        <w:tc>
          <w:tcPr>
            <w:tcW w:w="1815" w:type="dxa"/>
            <w:gridSpan w:val="4"/>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lang w:eastAsia="ar-SA"/>
              </w:rPr>
              <w:lastRenderedPageBreak/>
              <w:t>10102-44-0</w:t>
            </w:r>
          </w:p>
        </w:tc>
        <w:tc>
          <w:tcPr>
            <w:tcW w:w="4057" w:type="dxa"/>
            <w:gridSpan w:val="21"/>
            <w:shd w:val="clear" w:color="auto" w:fill="auto"/>
            <w:vAlign w:val="center"/>
          </w:tcPr>
          <w:p w:rsidR="00A04DE9" w:rsidRDefault="005F4B96">
            <w:pPr>
              <w:snapToGrid w:val="0"/>
              <w:rPr>
                <w:rFonts w:ascii="Times New Roman" w:hAnsi="Times New Roman"/>
                <w:sz w:val="18"/>
                <w:szCs w:val="18"/>
              </w:rPr>
            </w:pPr>
            <w:r>
              <w:rPr>
                <w:rFonts w:ascii="Times New Roman" w:hAnsi="Times New Roman"/>
                <w:sz w:val="18"/>
                <w:szCs w:val="18"/>
              </w:rPr>
              <w:t>Lämmastikdioksiid</w:t>
            </w:r>
          </w:p>
        </w:tc>
        <w:tc>
          <w:tcPr>
            <w:tcW w:w="2619" w:type="dxa"/>
            <w:gridSpan w:val="13"/>
            <w:shd w:val="clear" w:color="auto" w:fill="auto"/>
            <w:vAlign w:val="center"/>
          </w:tcPr>
          <w:p w:rsidR="00A04DE9" w:rsidRDefault="005F4B96">
            <w:pPr>
              <w:snapToGrid w:val="0"/>
            </w:pPr>
            <w:r>
              <w:rPr>
                <w:rFonts w:ascii="Times New Roman" w:hAnsi="Times New Roman"/>
                <w:sz w:val="18"/>
                <w:szCs w:val="18"/>
              </w:rPr>
              <w:t>25.488</w:t>
            </w:r>
          </w:p>
        </w:tc>
      </w:tr>
      <w:tr w:rsidR="00A04DE9" w:rsidTr="00431172">
        <w:trPr>
          <w:gridAfter w:val="1"/>
          <w:wAfter w:w="23" w:type="dxa"/>
          <w:trHeight w:val="403"/>
        </w:trPr>
        <w:tc>
          <w:tcPr>
            <w:tcW w:w="8491" w:type="dxa"/>
            <w:gridSpan w:val="38"/>
            <w:shd w:val="clear" w:color="auto" w:fill="auto"/>
          </w:tcPr>
          <w:p w:rsidR="00A04DE9" w:rsidRDefault="005F4B96">
            <w:pPr>
              <w:snapToGrid w:val="0"/>
            </w:pPr>
            <w:r>
              <w:rPr>
                <w:rStyle w:val="Liguvaikefont1"/>
                <w:rFonts w:ascii="Times New Roman" w:hAnsi="Times New Roman"/>
                <w:b/>
                <w:bCs/>
                <w:sz w:val="20"/>
                <w:szCs w:val="20"/>
              </w:rPr>
              <w:t>6. Välisõhku väljutatavate saasteainete lubatud hetkelised heitkogused (g/s) heiteallikate kaupa (väljavõte LHK-projektist)</w:t>
            </w:r>
            <w:r>
              <w:rPr>
                <w:rStyle w:val="Liguvaikefont1"/>
              </w:rPr>
              <w:t xml:space="preserve"> </w:t>
            </w:r>
          </w:p>
        </w:tc>
      </w:tr>
      <w:tr w:rsidR="00A04DE9" w:rsidTr="00431172">
        <w:tblPrEx>
          <w:tblCellMar>
            <w:top w:w="57" w:type="dxa"/>
            <w:left w:w="57" w:type="dxa"/>
            <w:bottom w:w="57" w:type="dxa"/>
            <w:right w:w="57" w:type="dxa"/>
          </w:tblCellMar>
        </w:tblPrEx>
        <w:trPr>
          <w:gridAfter w:val="1"/>
          <w:wAfter w:w="23" w:type="dxa"/>
          <w:trHeight w:val="403"/>
        </w:trPr>
        <w:tc>
          <w:tcPr>
            <w:tcW w:w="2016" w:type="dxa"/>
            <w:gridSpan w:val="7"/>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Heiteallikas</w:t>
            </w:r>
          </w:p>
        </w:tc>
        <w:tc>
          <w:tcPr>
            <w:tcW w:w="6475" w:type="dxa"/>
            <w:gridSpan w:val="31"/>
            <w:shd w:val="clear" w:color="auto" w:fill="auto"/>
          </w:tcPr>
          <w:p w:rsidR="00A04DE9" w:rsidRDefault="005F4B96">
            <w:pPr>
              <w:snapToGrid w:val="0"/>
            </w:pPr>
            <w:r>
              <w:rPr>
                <w:rFonts w:ascii="Times New Roman" w:hAnsi="Times New Roman"/>
                <w:sz w:val="20"/>
                <w:szCs w:val="20"/>
              </w:rPr>
              <w:t>Saasteaine</w:t>
            </w:r>
          </w:p>
        </w:tc>
      </w:tr>
      <w:tr w:rsidR="00A04DE9" w:rsidTr="00431172">
        <w:tblPrEx>
          <w:tblCellMar>
            <w:top w:w="57" w:type="dxa"/>
            <w:left w:w="57" w:type="dxa"/>
            <w:bottom w:w="57" w:type="dxa"/>
            <w:right w:w="57" w:type="dxa"/>
          </w:tblCellMar>
        </w:tblPrEx>
        <w:trPr>
          <w:gridAfter w:val="1"/>
          <w:wAfter w:w="23" w:type="dxa"/>
          <w:trHeight w:val="403"/>
        </w:trPr>
        <w:tc>
          <w:tcPr>
            <w:tcW w:w="1236" w:type="dxa"/>
            <w:gridSpan w:val="2"/>
            <w:vMerge w:val="restart"/>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Nimetus</w:t>
            </w:r>
          </w:p>
          <w:p w:rsidR="00A04DE9" w:rsidRDefault="00A04DE9">
            <w:pPr>
              <w:snapToGrid w:val="0"/>
              <w:rPr>
                <w:rFonts w:ascii="Times New Roman" w:hAnsi="Times New Roman"/>
                <w:sz w:val="20"/>
                <w:szCs w:val="20"/>
              </w:rPr>
            </w:pPr>
          </w:p>
        </w:tc>
        <w:tc>
          <w:tcPr>
            <w:tcW w:w="780" w:type="dxa"/>
            <w:gridSpan w:val="5"/>
            <w:vMerge w:val="restart"/>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nr plaanil või kaardil</w:t>
            </w:r>
          </w:p>
        </w:tc>
        <w:tc>
          <w:tcPr>
            <w:tcW w:w="1296" w:type="dxa"/>
            <w:gridSpan w:val="7"/>
            <w:vMerge w:val="restart"/>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CASi nr</w:t>
            </w:r>
          </w:p>
        </w:tc>
        <w:tc>
          <w:tcPr>
            <w:tcW w:w="1872" w:type="dxa"/>
            <w:gridSpan w:val="7"/>
            <w:vMerge w:val="restart"/>
            <w:shd w:val="clear" w:color="auto" w:fill="auto"/>
          </w:tcPr>
          <w:p w:rsidR="00A04DE9" w:rsidRDefault="005F4B96">
            <w:pPr>
              <w:pStyle w:val="CommentText"/>
              <w:snapToGrid w:val="0"/>
              <w:rPr>
                <w:rFonts w:ascii="Times New Roman" w:hAnsi="Times New Roman"/>
              </w:rPr>
            </w:pPr>
            <w:r>
              <w:rPr>
                <w:rFonts w:ascii="Times New Roman" w:hAnsi="Times New Roman"/>
              </w:rPr>
              <w:t>Nimetus</w:t>
            </w:r>
          </w:p>
        </w:tc>
        <w:tc>
          <w:tcPr>
            <w:tcW w:w="1128" w:type="dxa"/>
            <w:gridSpan w:val="8"/>
            <w:vMerge w:val="restart"/>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Hetkeline</w:t>
            </w:r>
          </w:p>
          <w:p w:rsidR="00A04DE9" w:rsidRDefault="005F4B96">
            <w:pPr>
              <w:rPr>
                <w:rFonts w:ascii="Times New Roman" w:hAnsi="Times New Roman"/>
                <w:sz w:val="20"/>
                <w:szCs w:val="20"/>
              </w:rPr>
            </w:pPr>
            <w:r>
              <w:rPr>
                <w:rFonts w:ascii="Times New Roman" w:hAnsi="Times New Roman"/>
                <w:sz w:val="20"/>
                <w:szCs w:val="20"/>
              </w:rPr>
              <w:t>heitkogus, g/s (täpsus 0,001;</w:t>
            </w:r>
          </w:p>
          <w:p w:rsidR="00A04DE9" w:rsidRDefault="005F4B96">
            <w:pPr>
              <w:rPr>
                <w:rFonts w:ascii="Times New Roman" w:hAnsi="Times New Roman"/>
                <w:sz w:val="20"/>
                <w:szCs w:val="20"/>
              </w:rPr>
            </w:pPr>
            <w:r>
              <w:rPr>
                <w:rFonts w:ascii="Times New Roman" w:hAnsi="Times New Roman"/>
                <w:sz w:val="20"/>
                <w:szCs w:val="20"/>
              </w:rPr>
              <w:t>RM</w:t>
            </w:r>
            <w:r>
              <w:rPr>
                <w:rFonts w:ascii="Times New Roman" w:hAnsi="Times New Roman"/>
                <w:sz w:val="20"/>
                <w:szCs w:val="20"/>
                <w:vertAlign w:val="superscript"/>
              </w:rPr>
              <w:t xml:space="preserve"> 11</w:t>
            </w:r>
            <w:r>
              <w:rPr>
                <w:rFonts w:ascii="Times New Roman" w:hAnsi="Times New Roman"/>
                <w:sz w:val="20"/>
                <w:szCs w:val="20"/>
              </w:rPr>
              <w:t xml:space="preserve"> mg/s)</w:t>
            </w:r>
          </w:p>
        </w:tc>
        <w:tc>
          <w:tcPr>
            <w:tcW w:w="2179" w:type="dxa"/>
            <w:gridSpan w:val="9"/>
            <w:shd w:val="clear" w:color="auto" w:fill="auto"/>
          </w:tcPr>
          <w:p w:rsidR="00A04DE9" w:rsidRDefault="005F4B96" w:rsidP="00D515DA">
            <w:pPr>
              <w:snapToGrid w:val="0"/>
            </w:pPr>
            <w:r>
              <w:rPr>
                <w:rFonts w:ascii="Times New Roman" w:hAnsi="Times New Roman"/>
                <w:sz w:val="20"/>
                <w:szCs w:val="20"/>
              </w:rPr>
              <w:t>Heide väljuvate gaaside mahuühiku kohta, mg/Nm</w:t>
            </w:r>
            <w:r w:rsidR="00D515DA">
              <w:rPr>
                <w:rFonts w:ascii="Times New Roman" w:hAnsi="Times New Roman"/>
                <w:sz w:val="20"/>
                <w:szCs w:val="20"/>
                <w:vertAlign w:val="superscript"/>
              </w:rPr>
              <w:t>3</w:t>
            </w:r>
            <w:r>
              <w:rPr>
                <w:rFonts w:ascii="Times New Roman" w:hAnsi="Times New Roman"/>
                <w:sz w:val="20"/>
                <w:szCs w:val="20"/>
              </w:rPr>
              <w:t xml:space="preserve"> (täidetakse heite piirväärtuse olemasolul)</w:t>
            </w:r>
          </w:p>
        </w:tc>
      </w:tr>
      <w:tr w:rsidR="00A04DE9" w:rsidTr="00431172">
        <w:tblPrEx>
          <w:tblCellMar>
            <w:top w:w="57" w:type="dxa"/>
            <w:left w:w="57" w:type="dxa"/>
            <w:bottom w:w="57" w:type="dxa"/>
            <w:right w:w="57" w:type="dxa"/>
          </w:tblCellMar>
        </w:tblPrEx>
        <w:trPr>
          <w:gridAfter w:val="1"/>
          <w:wAfter w:w="23" w:type="dxa"/>
          <w:trHeight w:val="403"/>
        </w:trPr>
        <w:tc>
          <w:tcPr>
            <w:tcW w:w="1236" w:type="dxa"/>
            <w:gridSpan w:val="2"/>
            <w:vMerge/>
            <w:shd w:val="clear" w:color="auto" w:fill="auto"/>
          </w:tcPr>
          <w:p w:rsidR="00A04DE9" w:rsidRDefault="00A04DE9"/>
        </w:tc>
        <w:tc>
          <w:tcPr>
            <w:tcW w:w="780" w:type="dxa"/>
            <w:gridSpan w:val="5"/>
            <w:vMerge/>
            <w:shd w:val="clear" w:color="auto" w:fill="auto"/>
          </w:tcPr>
          <w:p w:rsidR="00A04DE9" w:rsidRDefault="00A04DE9"/>
        </w:tc>
        <w:tc>
          <w:tcPr>
            <w:tcW w:w="1296" w:type="dxa"/>
            <w:gridSpan w:val="7"/>
            <w:vMerge/>
            <w:shd w:val="clear" w:color="auto" w:fill="auto"/>
          </w:tcPr>
          <w:p w:rsidR="00A04DE9" w:rsidRDefault="00A04DE9"/>
        </w:tc>
        <w:tc>
          <w:tcPr>
            <w:tcW w:w="1872" w:type="dxa"/>
            <w:gridSpan w:val="7"/>
            <w:vMerge/>
            <w:shd w:val="clear" w:color="auto" w:fill="auto"/>
          </w:tcPr>
          <w:p w:rsidR="00A04DE9" w:rsidRDefault="00A04DE9"/>
        </w:tc>
        <w:tc>
          <w:tcPr>
            <w:tcW w:w="1128" w:type="dxa"/>
            <w:gridSpan w:val="8"/>
            <w:vMerge/>
            <w:shd w:val="clear" w:color="auto" w:fill="auto"/>
          </w:tcPr>
          <w:p w:rsidR="00A04DE9" w:rsidRDefault="00A04DE9"/>
        </w:tc>
        <w:tc>
          <w:tcPr>
            <w:tcW w:w="936" w:type="dxa"/>
            <w:gridSpan w:val="5"/>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Piir-</w:t>
            </w:r>
          </w:p>
          <w:p w:rsidR="00A04DE9" w:rsidRDefault="005F4B96">
            <w:pPr>
              <w:snapToGrid w:val="0"/>
              <w:rPr>
                <w:rFonts w:ascii="Times New Roman" w:hAnsi="Times New Roman"/>
                <w:sz w:val="20"/>
                <w:szCs w:val="20"/>
              </w:rPr>
            </w:pPr>
            <w:r>
              <w:rPr>
                <w:rFonts w:ascii="Times New Roman" w:hAnsi="Times New Roman"/>
                <w:sz w:val="20"/>
                <w:szCs w:val="20"/>
              </w:rPr>
              <w:t>väärtus</w:t>
            </w:r>
          </w:p>
        </w:tc>
        <w:tc>
          <w:tcPr>
            <w:tcW w:w="1243" w:type="dxa"/>
            <w:gridSpan w:val="4"/>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Prognoositav kontsent-</w:t>
            </w:r>
          </w:p>
          <w:p w:rsidR="00A04DE9" w:rsidRDefault="005F4B96">
            <w:pPr>
              <w:snapToGrid w:val="0"/>
            </w:pPr>
            <w:r>
              <w:rPr>
                <w:rFonts w:ascii="Times New Roman" w:hAnsi="Times New Roman"/>
                <w:sz w:val="20"/>
                <w:szCs w:val="20"/>
              </w:rPr>
              <w:t>ratsioon</w:t>
            </w:r>
          </w:p>
        </w:tc>
      </w:tr>
      <w:tr w:rsidR="00A04DE9" w:rsidTr="00431172">
        <w:tblPrEx>
          <w:tblCellMar>
            <w:top w:w="57" w:type="dxa"/>
            <w:left w:w="57" w:type="dxa"/>
            <w:bottom w:w="57" w:type="dxa"/>
            <w:right w:w="57" w:type="dxa"/>
          </w:tblCellMar>
        </w:tblPrEx>
        <w:trPr>
          <w:gridAfter w:val="1"/>
          <w:wAfter w:w="23" w:type="dxa"/>
          <w:trHeight w:val="403"/>
        </w:trPr>
        <w:tc>
          <w:tcPr>
            <w:tcW w:w="1236" w:type="dxa"/>
            <w:gridSpan w:val="2"/>
            <w:shd w:val="clear" w:color="auto" w:fill="auto"/>
          </w:tcPr>
          <w:p w:rsidR="00A04DE9" w:rsidRDefault="005F4B96">
            <w:pPr>
              <w:pStyle w:val="Kommentaariteema"/>
              <w:snapToGrid w:val="0"/>
              <w:rPr>
                <w:rFonts w:ascii="Tahoma" w:hAnsi="Tahoma"/>
                <w:sz w:val="18"/>
                <w:szCs w:val="18"/>
              </w:rPr>
            </w:pPr>
            <w:r>
              <w:rPr>
                <w:rFonts w:ascii="Tahoma" w:hAnsi="Tahoma"/>
                <w:sz w:val="18"/>
                <w:szCs w:val="18"/>
              </w:rPr>
              <w:t>1</w:t>
            </w:r>
          </w:p>
        </w:tc>
        <w:tc>
          <w:tcPr>
            <w:tcW w:w="780" w:type="dxa"/>
            <w:gridSpan w:val="5"/>
            <w:shd w:val="clear" w:color="auto" w:fill="auto"/>
          </w:tcPr>
          <w:p w:rsidR="00A04DE9" w:rsidRDefault="005F4B96">
            <w:pPr>
              <w:snapToGrid w:val="0"/>
              <w:rPr>
                <w:rFonts w:ascii="Tahoma" w:hAnsi="Tahoma"/>
                <w:b/>
                <w:bCs/>
                <w:sz w:val="18"/>
                <w:szCs w:val="18"/>
              </w:rPr>
            </w:pPr>
            <w:r>
              <w:rPr>
                <w:rFonts w:ascii="Tahoma" w:hAnsi="Tahoma"/>
                <w:b/>
                <w:bCs/>
                <w:sz w:val="18"/>
                <w:szCs w:val="18"/>
              </w:rPr>
              <w:t>2</w:t>
            </w:r>
          </w:p>
        </w:tc>
        <w:tc>
          <w:tcPr>
            <w:tcW w:w="1296" w:type="dxa"/>
            <w:gridSpan w:val="7"/>
            <w:shd w:val="clear" w:color="auto" w:fill="auto"/>
          </w:tcPr>
          <w:p w:rsidR="00A04DE9" w:rsidRDefault="005F4B96">
            <w:pPr>
              <w:snapToGrid w:val="0"/>
              <w:rPr>
                <w:rFonts w:ascii="Tahoma" w:hAnsi="Tahoma"/>
                <w:b/>
                <w:bCs/>
                <w:sz w:val="18"/>
                <w:szCs w:val="18"/>
              </w:rPr>
            </w:pPr>
            <w:r>
              <w:rPr>
                <w:rFonts w:ascii="Tahoma" w:hAnsi="Tahoma"/>
                <w:b/>
                <w:bCs/>
                <w:sz w:val="18"/>
                <w:szCs w:val="18"/>
              </w:rPr>
              <w:t>3</w:t>
            </w:r>
          </w:p>
        </w:tc>
        <w:tc>
          <w:tcPr>
            <w:tcW w:w="1872" w:type="dxa"/>
            <w:gridSpan w:val="7"/>
            <w:shd w:val="clear" w:color="auto" w:fill="auto"/>
          </w:tcPr>
          <w:p w:rsidR="00A04DE9" w:rsidRDefault="005F4B96">
            <w:pPr>
              <w:snapToGrid w:val="0"/>
              <w:rPr>
                <w:rFonts w:ascii="Tahoma" w:hAnsi="Tahoma"/>
                <w:b/>
                <w:bCs/>
                <w:sz w:val="18"/>
                <w:szCs w:val="18"/>
              </w:rPr>
            </w:pPr>
            <w:r>
              <w:rPr>
                <w:rFonts w:ascii="Tahoma" w:hAnsi="Tahoma"/>
                <w:b/>
                <w:bCs/>
                <w:sz w:val="18"/>
                <w:szCs w:val="18"/>
              </w:rPr>
              <w:t>4</w:t>
            </w:r>
          </w:p>
        </w:tc>
        <w:tc>
          <w:tcPr>
            <w:tcW w:w="1128" w:type="dxa"/>
            <w:gridSpan w:val="8"/>
            <w:shd w:val="clear" w:color="auto" w:fill="auto"/>
          </w:tcPr>
          <w:p w:rsidR="00A04DE9" w:rsidRDefault="005F4B96">
            <w:pPr>
              <w:snapToGrid w:val="0"/>
              <w:rPr>
                <w:rFonts w:ascii="Tahoma" w:hAnsi="Tahoma"/>
                <w:b/>
                <w:bCs/>
                <w:sz w:val="18"/>
                <w:szCs w:val="18"/>
              </w:rPr>
            </w:pPr>
            <w:r>
              <w:rPr>
                <w:rFonts w:ascii="Tahoma" w:hAnsi="Tahoma"/>
                <w:b/>
                <w:bCs/>
                <w:sz w:val="18"/>
                <w:szCs w:val="18"/>
              </w:rPr>
              <w:t>5</w:t>
            </w:r>
          </w:p>
        </w:tc>
        <w:tc>
          <w:tcPr>
            <w:tcW w:w="936" w:type="dxa"/>
            <w:gridSpan w:val="5"/>
            <w:shd w:val="clear" w:color="auto" w:fill="auto"/>
          </w:tcPr>
          <w:p w:rsidR="00A04DE9" w:rsidRDefault="005F4B96">
            <w:pPr>
              <w:snapToGrid w:val="0"/>
              <w:rPr>
                <w:rFonts w:ascii="Tahoma" w:hAnsi="Tahoma"/>
                <w:b/>
                <w:bCs/>
                <w:sz w:val="18"/>
                <w:szCs w:val="18"/>
              </w:rPr>
            </w:pPr>
            <w:r>
              <w:rPr>
                <w:rFonts w:ascii="Tahoma" w:hAnsi="Tahoma"/>
                <w:b/>
                <w:bCs/>
                <w:sz w:val="18"/>
                <w:szCs w:val="18"/>
              </w:rPr>
              <w:t>6</w:t>
            </w:r>
          </w:p>
        </w:tc>
        <w:tc>
          <w:tcPr>
            <w:tcW w:w="1243" w:type="dxa"/>
            <w:gridSpan w:val="4"/>
            <w:shd w:val="clear" w:color="auto" w:fill="auto"/>
          </w:tcPr>
          <w:p w:rsidR="00A04DE9" w:rsidRDefault="005F4B96">
            <w:pPr>
              <w:snapToGrid w:val="0"/>
            </w:pPr>
            <w:r>
              <w:rPr>
                <w:rFonts w:ascii="Tahoma" w:hAnsi="Tahoma"/>
                <w:b/>
                <w:bCs/>
                <w:sz w:val="18"/>
                <w:szCs w:val="18"/>
              </w:rPr>
              <w:t>7</w:t>
            </w:r>
          </w:p>
        </w:tc>
      </w:tr>
      <w:tr w:rsidR="00A04DE9" w:rsidTr="00431172">
        <w:tblPrEx>
          <w:tblCellMar>
            <w:top w:w="100" w:type="dxa"/>
            <w:bottom w:w="100" w:type="dxa"/>
          </w:tblCellMar>
        </w:tblPrEx>
        <w:trPr>
          <w:gridAfter w:val="1"/>
          <w:wAfter w:w="23" w:type="dxa"/>
          <w:trHeight w:val="390"/>
        </w:trPr>
        <w:tc>
          <w:tcPr>
            <w:tcW w:w="1248" w:type="dxa"/>
            <w:gridSpan w:val="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Saepuru</w:t>
            </w:r>
            <w:r w:rsidR="00836AF2">
              <w:rPr>
                <w:rFonts w:ascii="Times New Roman" w:hAnsi="Times New Roman"/>
                <w:sz w:val="20"/>
                <w:szCs w:val="20"/>
              </w:rPr>
              <w:t>-</w:t>
            </w:r>
            <w:r>
              <w:rPr>
                <w:rFonts w:ascii="Times New Roman" w:hAnsi="Times New Roman"/>
                <w:sz w:val="20"/>
                <w:szCs w:val="20"/>
              </w:rPr>
              <w:t>hoidla</w:t>
            </w:r>
          </w:p>
        </w:tc>
        <w:tc>
          <w:tcPr>
            <w:tcW w:w="744" w:type="dxa"/>
            <w:gridSpan w:val="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4</w:t>
            </w:r>
          </w:p>
        </w:tc>
        <w:tc>
          <w:tcPr>
            <w:tcW w:w="132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PM-sum</w:t>
            </w:r>
          </w:p>
        </w:tc>
        <w:tc>
          <w:tcPr>
            <w:tcW w:w="1848" w:type="dxa"/>
            <w:gridSpan w:val="6"/>
            <w:shd w:val="clear" w:color="auto" w:fill="auto"/>
          </w:tcPr>
          <w:p w:rsidR="00A04DE9" w:rsidRDefault="00A93D5A">
            <w:pPr>
              <w:snapToGrid w:val="0"/>
              <w:rPr>
                <w:rFonts w:ascii="Times New Roman" w:hAnsi="Times New Roman"/>
                <w:sz w:val="20"/>
                <w:szCs w:val="20"/>
              </w:rPr>
            </w:pPr>
            <w:r>
              <w:rPr>
                <w:rFonts w:ascii="Times New Roman" w:hAnsi="Times New Roman"/>
                <w:sz w:val="20"/>
                <w:szCs w:val="20"/>
              </w:rPr>
              <w:t>O</w:t>
            </w:r>
            <w:r w:rsidR="005F4B96">
              <w:rPr>
                <w:rFonts w:ascii="Times New Roman" w:hAnsi="Times New Roman"/>
                <w:sz w:val="20"/>
                <w:szCs w:val="20"/>
              </w:rPr>
              <w:t>sakesed, summaarsed</w:t>
            </w:r>
          </w:p>
        </w:tc>
        <w:tc>
          <w:tcPr>
            <w:tcW w:w="114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0.0015</w:t>
            </w:r>
          </w:p>
        </w:tc>
        <w:tc>
          <w:tcPr>
            <w:tcW w:w="936" w:type="dxa"/>
            <w:gridSpan w:val="5"/>
            <w:shd w:val="clear" w:color="auto" w:fill="auto"/>
          </w:tcPr>
          <w:p w:rsidR="00A04DE9" w:rsidRDefault="00A04DE9">
            <w:pPr>
              <w:snapToGrid w:val="0"/>
              <w:rPr>
                <w:rFonts w:ascii="Times New Roman" w:hAnsi="Times New Roman"/>
                <w:sz w:val="20"/>
                <w:szCs w:val="20"/>
              </w:rPr>
            </w:pPr>
          </w:p>
        </w:tc>
        <w:tc>
          <w:tcPr>
            <w:tcW w:w="1255" w:type="dxa"/>
            <w:gridSpan w:val="5"/>
            <w:shd w:val="clear" w:color="auto" w:fill="auto"/>
          </w:tcPr>
          <w:p w:rsidR="00A04DE9" w:rsidRDefault="00A04DE9">
            <w:pPr>
              <w:snapToGrid w:val="0"/>
              <w:rPr>
                <w:rFonts w:ascii="Times New Roman" w:hAnsi="Times New Roman"/>
                <w:sz w:val="20"/>
                <w:szCs w:val="20"/>
              </w:rPr>
            </w:pPr>
          </w:p>
        </w:tc>
      </w:tr>
      <w:tr w:rsidR="00A04DE9" w:rsidTr="00431172">
        <w:tblPrEx>
          <w:tblCellMar>
            <w:top w:w="100" w:type="dxa"/>
            <w:bottom w:w="100" w:type="dxa"/>
          </w:tblCellMar>
        </w:tblPrEx>
        <w:trPr>
          <w:gridAfter w:val="1"/>
          <w:wAfter w:w="23" w:type="dxa"/>
          <w:trHeight w:val="390"/>
        </w:trPr>
        <w:tc>
          <w:tcPr>
            <w:tcW w:w="1248" w:type="dxa"/>
            <w:gridSpan w:val="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Spooni</w:t>
            </w:r>
            <w:r w:rsidR="00836AF2">
              <w:rPr>
                <w:rFonts w:ascii="Times New Roman" w:hAnsi="Times New Roman"/>
                <w:sz w:val="20"/>
                <w:szCs w:val="20"/>
              </w:rPr>
              <w:t>-</w:t>
            </w:r>
            <w:r>
              <w:rPr>
                <w:rFonts w:ascii="Times New Roman" w:hAnsi="Times New Roman"/>
                <w:sz w:val="20"/>
                <w:szCs w:val="20"/>
              </w:rPr>
              <w:t>kuivatid, koondallikas</w:t>
            </w:r>
          </w:p>
        </w:tc>
        <w:tc>
          <w:tcPr>
            <w:tcW w:w="744" w:type="dxa"/>
            <w:gridSpan w:val="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3</w:t>
            </w:r>
          </w:p>
        </w:tc>
        <w:tc>
          <w:tcPr>
            <w:tcW w:w="132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NMVOC</w:t>
            </w:r>
          </w:p>
        </w:tc>
        <w:tc>
          <w:tcPr>
            <w:tcW w:w="1848" w:type="dxa"/>
            <w:gridSpan w:val="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Mittemetaansed lenduvad orgaa</w:t>
            </w:r>
            <w:r w:rsidR="00A93D5A">
              <w:rPr>
                <w:rFonts w:ascii="Times New Roman" w:hAnsi="Times New Roman"/>
                <w:sz w:val="20"/>
                <w:szCs w:val="20"/>
              </w:rPr>
              <w:t>-</w:t>
            </w:r>
            <w:r>
              <w:rPr>
                <w:rFonts w:ascii="Times New Roman" w:hAnsi="Times New Roman"/>
                <w:sz w:val="20"/>
                <w:szCs w:val="20"/>
              </w:rPr>
              <w:t>nilised ühendid</w:t>
            </w:r>
          </w:p>
        </w:tc>
        <w:tc>
          <w:tcPr>
            <w:tcW w:w="114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0.517</w:t>
            </w:r>
          </w:p>
        </w:tc>
        <w:tc>
          <w:tcPr>
            <w:tcW w:w="936" w:type="dxa"/>
            <w:gridSpan w:val="5"/>
            <w:shd w:val="clear" w:color="auto" w:fill="auto"/>
          </w:tcPr>
          <w:p w:rsidR="00A04DE9" w:rsidRDefault="00A04DE9">
            <w:pPr>
              <w:snapToGrid w:val="0"/>
              <w:rPr>
                <w:rFonts w:ascii="Times New Roman" w:hAnsi="Times New Roman"/>
                <w:sz w:val="20"/>
                <w:szCs w:val="20"/>
              </w:rPr>
            </w:pPr>
          </w:p>
        </w:tc>
        <w:tc>
          <w:tcPr>
            <w:tcW w:w="1255" w:type="dxa"/>
            <w:gridSpan w:val="5"/>
            <w:shd w:val="clear" w:color="auto" w:fill="auto"/>
          </w:tcPr>
          <w:p w:rsidR="00A04DE9" w:rsidRDefault="00A04DE9">
            <w:pPr>
              <w:snapToGrid w:val="0"/>
              <w:rPr>
                <w:rFonts w:ascii="Times New Roman" w:hAnsi="Times New Roman"/>
                <w:sz w:val="20"/>
                <w:szCs w:val="20"/>
              </w:rPr>
            </w:pPr>
          </w:p>
        </w:tc>
      </w:tr>
      <w:tr w:rsidR="00A04DE9" w:rsidTr="00431172">
        <w:tblPrEx>
          <w:tblCellMar>
            <w:top w:w="100" w:type="dxa"/>
            <w:bottom w:w="100" w:type="dxa"/>
          </w:tblCellMar>
        </w:tblPrEx>
        <w:trPr>
          <w:gridAfter w:val="1"/>
          <w:wAfter w:w="23" w:type="dxa"/>
          <w:trHeight w:val="390"/>
        </w:trPr>
        <w:tc>
          <w:tcPr>
            <w:tcW w:w="1236" w:type="dxa"/>
            <w:gridSpan w:val="2"/>
            <w:shd w:val="clear" w:color="auto" w:fill="auto"/>
          </w:tcPr>
          <w:p w:rsidR="00A04DE9" w:rsidRDefault="00A04DE9">
            <w:pPr>
              <w:snapToGrid w:val="0"/>
              <w:rPr>
                <w:rFonts w:ascii="Times New Roman" w:hAnsi="Times New Roman"/>
                <w:sz w:val="20"/>
                <w:szCs w:val="20"/>
              </w:rPr>
            </w:pPr>
          </w:p>
        </w:tc>
        <w:tc>
          <w:tcPr>
            <w:tcW w:w="744" w:type="dxa"/>
            <w:gridSpan w:val="3"/>
            <w:shd w:val="clear" w:color="auto" w:fill="auto"/>
          </w:tcPr>
          <w:p w:rsidR="00A04DE9" w:rsidRDefault="00A04DE9">
            <w:pPr>
              <w:snapToGrid w:val="0"/>
              <w:rPr>
                <w:rFonts w:ascii="Times New Roman" w:hAnsi="Times New Roman"/>
                <w:sz w:val="20"/>
                <w:szCs w:val="20"/>
              </w:rPr>
            </w:pPr>
          </w:p>
        </w:tc>
        <w:tc>
          <w:tcPr>
            <w:tcW w:w="132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630-08-0</w:t>
            </w:r>
          </w:p>
        </w:tc>
        <w:tc>
          <w:tcPr>
            <w:tcW w:w="1848" w:type="dxa"/>
            <w:gridSpan w:val="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0.058</w:t>
            </w:r>
          </w:p>
        </w:tc>
        <w:tc>
          <w:tcPr>
            <w:tcW w:w="936" w:type="dxa"/>
            <w:gridSpan w:val="5"/>
            <w:shd w:val="clear" w:color="auto" w:fill="auto"/>
          </w:tcPr>
          <w:p w:rsidR="00A04DE9" w:rsidRDefault="00A04DE9">
            <w:pPr>
              <w:snapToGrid w:val="0"/>
              <w:rPr>
                <w:rFonts w:ascii="Times New Roman" w:hAnsi="Times New Roman"/>
                <w:sz w:val="20"/>
                <w:szCs w:val="20"/>
              </w:rPr>
            </w:pPr>
          </w:p>
        </w:tc>
        <w:tc>
          <w:tcPr>
            <w:tcW w:w="1267" w:type="dxa"/>
            <w:gridSpan w:val="6"/>
            <w:shd w:val="clear" w:color="auto" w:fill="auto"/>
          </w:tcPr>
          <w:p w:rsidR="00A04DE9" w:rsidRDefault="00A04DE9">
            <w:pPr>
              <w:snapToGrid w:val="0"/>
              <w:rPr>
                <w:rFonts w:ascii="Times New Roman" w:hAnsi="Times New Roman"/>
                <w:sz w:val="20"/>
                <w:szCs w:val="20"/>
              </w:rPr>
            </w:pPr>
          </w:p>
        </w:tc>
      </w:tr>
      <w:tr w:rsidR="00A04DE9" w:rsidTr="00431172">
        <w:tblPrEx>
          <w:tblCellMar>
            <w:top w:w="100" w:type="dxa"/>
            <w:bottom w:w="100" w:type="dxa"/>
          </w:tblCellMar>
        </w:tblPrEx>
        <w:trPr>
          <w:gridAfter w:val="1"/>
          <w:wAfter w:w="23" w:type="dxa"/>
          <w:trHeight w:val="390"/>
        </w:trPr>
        <w:tc>
          <w:tcPr>
            <w:tcW w:w="1248" w:type="dxa"/>
            <w:gridSpan w:val="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Katla Sugimat SH 40/4000 korsten</w:t>
            </w:r>
          </w:p>
        </w:tc>
        <w:tc>
          <w:tcPr>
            <w:tcW w:w="744" w:type="dxa"/>
            <w:gridSpan w:val="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2</w:t>
            </w:r>
          </w:p>
        </w:tc>
        <w:tc>
          <w:tcPr>
            <w:tcW w:w="132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1314-62-1</w:t>
            </w:r>
          </w:p>
        </w:tc>
        <w:tc>
          <w:tcPr>
            <w:tcW w:w="1848" w:type="dxa"/>
            <w:gridSpan w:val="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Vanaadium ja ühendid, ümberarvutatuna vanaadiumiks</w:t>
            </w:r>
          </w:p>
        </w:tc>
        <w:tc>
          <w:tcPr>
            <w:tcW w:w="114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0.155</w:t>
            </w:r>
          </w:p>
        </w:tc>
        <w:tc>
          <w:tcPr>
            <w:tcW w:w="936" w:type="dxa"/>
            <w:gridSpan w:val="5"/>
            <w:shd w:val="clear" w:color="auto" w:fill="auto"/>
          </w:tcPr>
          <w:p w:rsidR="00A04DE9" w:rsidRDefault="00A04DE9">
            <w:pPr>
              <w:snapToGrid w:val="0"/>
              <w:rPr>
                <w:rFonts w:ascii="Times New Roman" w:hAnsi="Times New Roman"/>
                <w:sz w:val="20"/>
                <w:szCs w:val="20"/>
              </w:rPr>
            </w:pPr>
          </w:p>
        </w:tc>
        <w:tc>
          <w:tcPr>
            <w:tcW w:w="1255" w:type="dxa"/>
            <w:gridSpan w:val="5"/>
            <w:shd w:val="clear" w:color="auto" w:fill="auto"/>
          </w:tcPr>
          <w:p w:rsidR="00A04DE9" w:rsidRDefault="00A04DE9">
            <w:pPr>
              <w:snapToGrid w:val="0"/>
              <w:rPr>
                <w:rFonts w:ascii="Times New Roman" w:hAnsi="Times New Roman"/>
                <w:sz w:val="20"/>
                <w:szCs w:val="20"/>
              </w:rPr>
            </w:pPr>
          </w:p>
        </w:tc>
      </w:tr>
      <w:tr w:rsidR="00A04DE9" w:rsidTr="00431172">
        <w:tblPrEx>
          <w:tblCellMar>
            <w:top w:w="100" w:type="dxa"/>
            <w:bottom w:w="100" w:type="dxa"/>
          </w:tblCellMar>
        </w:tblPrEx>
        <w:trPr>
          <w:gridAfter w:val="1"/>
          <w:wAfter w:w="23" w:type="dxa"/>
          <w:trHeight w:val="390"/>
        </w:trPr>
        <w:tc>
          <w:tcPr>
            <w:tcW w:w="1236" w:type="dxa"/>
            <w:gridSpan w:val="2"/>
            <w:shd w:val="clear" w:color="auto" w:fill="auto"/>
          </w:tcPr>
          <w:p w:rsidR="00A04DE9" w:rsidRDefault="00A04DE9">
            <w:pPr>
              <w:snapToGrid w:val="0"/>
              <w:rPr>
                <w:rFonts w:ascii="Times New Roman" w:hAnsi="Times New Roman"/>
                <w:sz w:val="20"/>
                <w:szCs w:val="20"/>
              </w:rPr>
            </w:pPr>
          </w:p>
        </w:tc>
        <w:tc>
          <w:tcPr>
            <w:tcW w:w="744" w:type="dxa"/>
            <w:gridSpan w:val="3"/>
            <w:shd w:val="clear" w:color="auto" w:fill="auto"/>
          </w:tcPr>
          <w:p w:rsidR="00A04DE9" w:rsidRDefault="00A04DE9">
            <w:pPr>
              <w:snapToGrid w:val="0"/>
              <w:rPr>
                <w:rFonts w:ascii="Times New Roman" w:hAnsi="Times New Roman"/>
                <w:sz w:val="20"/>
                <w:szCs w:val="20"/>
              </w:rPr>
            </w:pPr>
          </w:p>
        </w:tc>
        <w:tc>
          <w:tcPr>
            <w:tcW w:w="132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7440-02-0</w:t>
            </w:r>
          </w:p>
        </w:tc>
        <w:tc>
          <w:tcPr>
            <w:tcW w:w="1848" w:type="dxa"/>
            <w:gridSpan w:val="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Nikkel ja lahustavad ühendid, ümber</w:t>
            </w:r>
            <w:r w:rsidR="00EB29EB">
              <w:rPr>
                <w:rFonts w:ascii="Times New Roman" w:hAnsi="Times New Roman"/>
                <w:sz w:val="20"/>
                <w:szCs w:val="20"/>
              </w:rPr>
              <w:t>-</w:t>
            </w:r>
            <w:r>
              <w:rPr>
                <w:rFonts w:ascii="Times New Roman" w:hAnsi="Times New Roman"/>
                <w:sz w:val="20"/>
                <w:szCs w:val="20"/>
              </w:rPr>
              <w:t>arvutatuna nikliks</w:t>
            </w:r>
          </w:p>
        </w:tc>
        <w:tc>
          <w:tcPr>
            <w:tcW w:w="114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0.052</w:t>
            </w:r>
          </w:p>
        </w:tc>
        <w:tc>
          <w:tcPr>
            <w:tcW w:w="936" w:type="dxa"/>
            <w:gridSpan w:val="5"/>
            <w:shd w:val="clear" w:color="auto" w:fill="auto"/>
          </w:tcPr>
          <w:p w:rsidR="00A04DE9" w:rsidRDefault="00A04DE9">
            <w:pPr>
              <w:snapToGrid w:val="0"/>
              <w:rPr>
                <w:rFonts w:ascii="Times New Roman" w:hAnsi="Times New Roman"/>
                <w:sz w:val="20"/>
                <w:szCs w:val="20"/>
              </w:rPr>
            </w:pPr>
          </w:p>
        </w:tc>
        <w:tc>
          <w:tcPr>
            <w:tcW w:w="1267" w:type="dxa"/>
            <w:gridSpan w:val="6"/>
            <w:shd w:val="clear" w:color="auto" w:fill="auto"/>
          </w:tcPr>
          <w:p w:rsidR="00A04DE9" w:rsidRDefault="00A04DE9">
            <w:pPr>
              <w:snapToGrid w:val="0"/>
              <w:rPr>
                <w:rFonts w:ascii="Times New Roman" w:hAnsi="Times New Roman"/>
                <w:sz w:val="20"/>
                <w:szCs w:val="20"/>
              </w:rPr>
            </w:pPr>
          </w:p>
        </w:tc>
      </w:tr>
      <w:tr w:rsidR="00A04DE9" w:rsidTr="00431172">
        <w:tblPrEx>
          <w:tblCellMar>
            <w:top w:w="100" w:type="dxa"/>
            <w:bottom w:w="100" w:type="dxa"/>
          </w:tblCellMar>
        </w:tblPrEx>
        <w:trPr>
          <w:gridAfter w:val="1"/>
          <w:wAfter w:w="23" w:type="dxa"/>
          <w:trHeight w:val="390"/>
        </w:trPr>
        <w:tc>
          <w:tcPr>
            <w:tcW w:w="1236" w:type="dxa"/>
            <w:gridSpan w:val="2"/>
            <w:shd w:val="clear" w:color="auto" w:fill="auto"/>
          </w:tcPr>
          <w:p w:rsidR="00A04DE9" w:rsidRDefault="00A04DE9">
            <w:pPr>
              <w:snapToGrid w:val="0"/>
              <w:rPr>
                <w:rFonts w:ascii="Times New Roman" w:hAnsi="Times New Roman"/>
                <w:sz w:val="20"/>
                <w:szCs w:val="20"/>
              </w:rPr>
            </w:pPr>
          </w:p>
        </w:tc>
        <w:tc>
          <w:tcPr>
            <w:tcW w:w="744" w:type="dxa"/>
            <w:gridSpan w:val="3"/>
            <w:shd w:val="clear" w:color="auto" w:fill="auto"/>
          </w:tcPr>
          <w:p w:rsidR="00A04DE9" w:rsidRDefault="00A04DE9">
            <w:pPr>
              <w:snapToGrid w:val="0"/>
              <w:rPr>
                <w:rFonts w:ascii="Times New Roman" w:hAnsi="Times New Roman"/>
                <w:sz w:val="20"/>
                <w:szCs w:val="20"/>
              </w:rPr>
            </w:pPr>
          </w:p>
        </w:tc>
        <w:tc>
          <w:tcPr>
            <w:tcW w:w="132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7440-47-3</w:t>
            </w:r>
          </w:p>
        </w:tc>
        <w:tc>
          <w:tcPr>
            <w:tcW w:w="1848" w:type="dxa"/>
            <w:gridSpan w:val="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Kroomi (VI) ühen</w:t>
            </w:r>
            <w:r w:rsidR="00836AF2">
              <w:rPr>
                <w:rFonts w:ascii="Times New Roman" w:hAnsi="Times New Roman"/>
                <w:sz w:val="20"/>
                <w:szCs w:val="20"/>
              </w:rPr>
              <w:t>-</w:t>
            </w:r>
            <w:r>
              <w:rPr>
                <w:rFonts w:ascii="Times New Roman" w:hAnsi="Times New Roman"/>
                <w:sz w:val="20"/>
                <w:szCs w:val="20"/>
              </w:rPr>
              <w:t>did, ümberarvu</w:t>
            </w:r>
            <w:r w:rsidR="00836AF2">
              <w:rPr>
                <w:rFonts w:ascii="Times New Roman" w:hAnsi="Times New Roman"/>
                <w:sz w:val="20"/>
                <w:szCs w:val="20"/>
              </w:rPr>
              <w:t>-</w:t>
            </w:r>
            <w:r>
              <w:rPr>
                <w:rFonts w:ascii="Times New Roman" w:hAnsi="Times New Roman"/>
                <w:sz w:val="20"/>
                <w:szCs w:val="20"/>
              </w:rPr>
              <w:t>tatuna kroomiks</w:t>
            </w:r>
          </w:p>
        </w:tc>
        <w:tc>
          <w:tcPr>
            <w:tcW w:w="114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0.052</w:t>
            </w:r>
          </w:p>
        </w:tc>
        <w:tc>
          <w:tcPr>
            <w:tcW w:w="936" w:type="dxa"/>
            <w:gridSpan w:val="5"/>
            <w:shd w:val="clear" w:color="auto" w:fill="auto"/>
          </w:tcPr>
          <w:p w:rsidR="00A04DE9" w:rsidRDefault="00A04DE9">
            <w:pPr>
              <w:snapToGrid w:val="0"/>
              <w:rPr>
                <w:rFonts w:ascii="Times New Roman" w:hAnsi="Times New Roman"/>
                <w:sz w:val="20"/>
                <w:szCs w:val="20"/>
              </w:rPr>
            </w:pPr>
          </w:p>
        </w:tc>
        <w:tc>
          <w:tcPr>
            <w:tcW w:w="1267" w:type="dxa"/>
            <w:gridSpan w:val="6"/>
            <w:shd w:val="clear" w:color="auto" w:fill="auto"/>
          </w:tcPr>
          <w:p w:rsidR="00A04DE9" w:rsidRDefault="00A04DE9">
            <w:pPr>
              <w:snapToGrid w:val="0"/>
              <w:rPr>
                <w:rFonts w:ascii="Times New Roman" w:hAnsi="Times New Roman"/>
                <w:sz w:val="20"/>
                <w:szCs w:val="20"/>
              </w:rPr>
            </w:pPr>
          </w:p>
        </w:tc>
      </w:tr>
      <w:tr w:rsidR="00A04DE9" w:rsidTr="00431172">
        <w:tblPrEx>
          <w:tblCellMar>
            <w:top w:w="100" w:type="dxa"/>
            <w:bottom w:w="100" w:type="dxa"/>
          </w:tblCellMar>
        </w:tblPrEx>
        <w:trPr>
          <w:gridAfter w:val="1"/>
          <w:wAfter w:w="23" w:type="dxa"/>
          <w:trHeight w:val="390"/>
        </w:trPr>
        <w:tc>
          <w:tcPr>
            <w:tcW w:w="1236" w:type="dxa"/>
            <w:gridSpan w:val="2"/>
            <w:shd w:val="clear" w:color="auto" w:fill="auto"/>
          </w:tcPr>
          <w:p w:rsidR="00A04DE9" w:rsidRDefault="00A04DE9">
            <w:pPr>
              <w:snapToGrid w:val="0"/>
              <w:rPr>
                <w:rFonts w:ascii="Times New Roman" w:hAnsi="Times New Roman"/>
                <w:sz w:val="20"/>
                <w:szCs w:val="20"/>
              </w:rPr>
            </w:pPr>
          </w:p>
        </w:tc>
        <w:tc>
          <w:tcPr>
            <w:tcW w:w="744" w:type="dxa"/>
            <w:gridSpan w:val="3"/>
            <w:shd w:val="clear" w:color="auto" w:fill="auto"/>
          </w:tcPr>
          <w:p w:rsidR="00A04DE9" w:rsidRDefault="00A04DE9">
            <w:pPr>
              <w:snapToGrid w:val="0"/>
              <w:rPr>
                <w:rFonts w:ascii="Times New Roman" w:hAnsi="Times New Roman"/>
                <w:sz w:val="20"/>
                <w:szCs w:val="20"/>
              </w:rPr>
            </w:pPr>
          </w:p>
        </w:tc>
        <w:tc>
          <w:tcPr>
            <w:tcW w:w="132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7439-92-1</w:t>
            </w:r>
          </w:p>
        </w:tc>
        <w:tc>
          <w:tcPr>
            <w:tcW w:w="1848" w:type="dxa"/>
            <w:gridSpan w:val="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Plii ja anorgaanili</w:t>
            </w:r>
            <w:r w:rsidR="00836AF2">
              <w:rPr>
                <w:rFonts w:ascii="Times New Roman" w:hAnsi="Times New Roman"/>
                <w:sz w:val="20"/>
                <w:szCs w:val="20"/>
              </w:rPr>
              <w:t>-</w:t>
            </w:r>
            <w:r>
              <w:rPr>
                <w:rFonts w:ascii="Times New Roman" w:hAnsi="Times New Roman"/>
                <w:sz w:val="20"/>
                <w:szCs w:val="20"/>
              </w:rPr>
              <w:t>sed ühendid, ümber</w:t>
            </w:r>
            <w:r w:rsidR="00836AF2">
              <w:rPr>
                <w:rFonts w:ascii="Times New Roman" w:hAnsi="Times New Roman"/>
                <w:sz w:val="20"/>
                <w:szCs w:val="20"/>
              </w:rPr>
              <w:t>-</w:t>
            </w:r>
            <w:r>
              <w:rPr>
                <w:rFonts w:ascii="Times New Roman" w:hAnsi="Times New Roman"/>
                <w:sz w:val="20"/>
                <w:szCs w:val="20"/>
              </w:rPr>
              <w:t>arvutatuna pliiks</w:t>
            </w:r>
          </w:p>
        </w:tc>
        <w:tc>
          <w:tcPr>
            <w:tcW w:w="114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0.31</w:t>
            </w:r>
          </w:p>
        </w:tc>
        <w:tc>
          <w:tcPr>
            <w:tcW w:w="936" w:type="dxa"/>
            <w:gridSpan w:val="5"/>
            <w:shd w:val="clear" w:color="auto" w:fill="auto"/>
          </w:tcPr>
          <w:p w:rsidR="00A04DE9" w:rsidRDefault="00A04DE9">
            <w:pPr>
              <w:snapToGrid w:val="0"/>
              <w:rPr>
                <w:rFonts w:ascii="Times New Roman" w:hAnsi="Times New Roman"/>
                <w:sz w:val="20"/>
                <w:szCs w:val="20"/>
              </w:rPr>
            </w:pPr>
          </w:p>
        </w:tc>
        <w:tc>
          <w:tcPr>
            <w:tcW w:w="1267" w:type="dxa"/>
            <w:gridSpan w:val="6"/>
            <w:shd w:val="clear" w:color="auto" w:fill="auto"/>
          </w:tcPr>
          <w:p w:rsidR="00A04DE9" w:rsidRDefault="00A04DE9">
            <w:pPr>
              <w:snapToGrid w:val="0"/>
              <w:rPr>
                <w:rFonts w:ascii="Times New Roman" w:hAnsi="Times New Roman"/>
                <w:sz w:val="20"/>
                <w:szCs w:val="20"/>
              </w:rPr>
            </w:pPr>
          </w:p>
        </w:tc>
      </w:tr>
      <w:tr w:rsidR="00A04DE9" w:rsidTr="00431172">
        <w:tblPrEx>
          <w:tblCellMar>
            <w:top w:w="100" w:type="dxa"/>
            <w:bottom w:w="100" w:type="dxa"/>
          </w:tblCellMar>
        </w:tblPrEx>
        <w:trPr>
          <w:gridAfter w:val="1"/>
          <w:wAfter w:w="23" w:type="dxa"/>
          <w:trHeight w:val="390"/>
        </w:trPr>
        <w:tc>
          <w:tcPr>
            <w:tcW w:w="1236" w:type="dxa"/>
            <w:gridSpan w:val="2"/>
            <w:shd w:val="clear" w:color="auto" w:fill="auto"/>
          </w:tcPr>
          <w:p w:rsidR="00A04DE9" w:rsidRDefault="00A04DE9">
            <w:pPr>
              <w:snapToGrid w:val="0"/>
              <w:rPr>
                <w:rFonts w:ascii="Times New Roman" w:hAnsi="Times New Roman"/>
                <w:sz w:val="20"/>
                <w:szCs w:val="20"/>
              </w:rPr>
            </w:pPr>
          </w:p>
        </w:tc>
        <w:tc>
          <w:tcPr>
            <w:tcW w:w="744" w:type="dxa"/>
            <w:gridSpan w:val="3"/>
            <w:shd w:val="clear" w:color="auto" w:fill="auto"/>
          </w:tcPr>
          <w:p w:rsidR="00A04DE9" w:rsidRDefault="00A04DE9">
            <w:pPr>
              <w:snapToGrid w:val="0"/>
              <w:rPr>
                <w:rFonts w:ascii="Times New Roman" w:hAnsi="Times New Roman"/>
                <w:sz w:val="20"/>
                <w:szCs w:val="20"/>
              </w:rPr>
            </w:pPr>
          </w:p>
        </w:tc>
        <w:tc>
          <w:tcPr>
            <w:tcW w:w="132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7446-09-5</w:t>
            </w:r>
          </w:p>
        </w:tc>
        <w:tc>
          <w:tcPr>
            <w:tcW w:w="1848" w:type="dxa"/>
            <w:gridSpan w:val="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0.052</w:t>
            </w:r>
          </w:p>
        </w:tc>
        <w:tc>
          <w:tcPr>
            <w:tcW w:w="936" w:type="dxa"/>
            <w:gridSpan w:val="5"/>
            <w:shd w:val="clear" w:color="auto" w:fill="auto"/>
          </w:tcPr>
          <w:p w:rsidR="00A04DE9" w:rsidRDefault="00A04DE9">
            <w:pPr>
              <w:snapToGrid w:val="0"/>
              <w:rPr>
                <w:rFonts w:ascii="Times New Roman" w:hAnsi="Times New Roman"/>
                <w:sz w:val="20"/>
                <w:szCs w:val="20"/>
              </w:rPr>
            </w:pPr>
          </w:p>
        </w:tc>
        <w:tc>
          <w:tcPr>
            <w:tcW w:w="1267" w:type="dxa"/>
            <w:gridSpan w:val="6"/>
            <w:shd w:val="clear" w:color="auto" w:fill="auto"/>
          </w:tcPr>
          <w:p w:rsidR="00A04DE9" w:rsidRDefault="00A04DE9">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VOC-com</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Lenduvad orgaa-nilised ühendid kütuse põletamisel</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0.248</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10102-44-0</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0.517</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630-08-0</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5.168</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PM-sum</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Tahked osakesed, summaarsed</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0.682</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48" w:type="dxa"/>
            <w:gridSpan w:val="3"/>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Katla Laka PS korsten</w:t>
            </w:r>
          </w:p>
        </w:tc>
        <w:tc>
          <w:tcPr>
            <w:tcW w:w="744" w:type="dxa"/>
            <w:gridSpan w:val="3"/>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1</w:t>
            </w: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1314-62-1</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Vanaadium ja ühendid, ümberarvutatuna vanaadiumiks</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0.133</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55" w:type="dxa"/>
            <w:gridSpan w:val="5"/>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7440-02-0</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Nikkel ja lahustavad ühendid, ümber</w:t>
            </w:r>
            <w:r w:rsidR="00EB29EB">
              <w:rPr>
                <w:rFonts w:ascii="Times New Roman" w:hAnsi="Times New Roman"/>
                <w:sz w:val="20"/>
                <w:szCs w:val="20"/>
              </w:rPr>
              <w:t>-</w:t>
            </w:r>
            <w:r>
              <w:rPr>
                <w:rFonts w:ascii="Times New Roman" w:hAnsi="Times New Roman"/>
                <w:sz w:val="20"/>
                <w:szCs w:val="20"/>
              </w:rPr>
              <w:t>arvutatuna nikliks</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0.044</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7440-47-3</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Kroomi (VI) ühen</w:t>
            </w:r>
            <w:r w:rsidR="00836AF2">
              <w:rPr>
                <w:rFonts w:ascii="Times New Roman" w:hAnsi="Times New Roman"/>
                <w:sz w:val="20"/>
                <w:szCs w:val="20"/>
              </w:rPr>
              <w:t>-</w:t>
            </w:r>
            <w:r>
              <w:rPr>
                <w:rFonts w:ascii="Times New Roman" w:hAnsi="Times New Roman"/>
                <w:sz w:val="20"/>
                <w:szCs w:val="20"/>
              </w:rPr>
              <w:t>did, ümberarvu</w:t>
            </w:r>
            <w:r w:rsidR="00836AF2">
              <w:rPr>
                <w:rFonts w:ascii="Times New Roman" w:hAnsi="Times New Roman"/>
                <w:sz w:val="20"/>
                <w:szCs w:val="20"/>
              </w:rPr>
              <w:t>-</w:t>
            </w:r>
            <w:r>
              <w:rPr>
                <w:rFonts w:ascii="Times New Roman" w:hAnsi="Times New Roman"/>
                <w:sz w:val="20"/>
                <w:szCs w:val="20"/>
              </w:rPr>
              <w:t>tatuna kroomiks</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0.044</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7439-92-1</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Plii ja anorgaanili</w:t>
            </w:r>
            <w:r w:rsidR="00836AF2">
              <w:rPr>
                <w:rFonts w:ascii="Times New Roman" w:hAnsi="Times New Roman"/>
                <w:sz w:val="20"/>
                <w:szCs w:val="20"/>
              </w:rPr>
              <w:t>-</w:t>
            </w:r>
            <w:r>
              <w:rPr>
                <w:rFonts w:ascii="Times New Roman" w:hAnsi="Times New Roman"/>
                <w:sz w:val="20"/>
                <w:szCs w:val="20"/>
              </w:rPr>
              <w:t>sed ühendid, ümber</w:t>
            </w:r>
            <w:r w:rsidR="00836AF2">
              <w:rPr>
                <w:rFonts w:ascii="Times New Roman" w:hAnsi="Times New Roman"/>
                <w:sz w:val="20"/>
                <w:szCs w:val="20"/>
              </w:rPr>
              <w:t>-</w:t>
            </w:r>
            <w:r>
              <w:rPr>
                <w:rFonts w:ascii="Times New Roman" w:hAnsi="Times New Roman"/>
                <w:sz w:val="20"/>
                <w:szCs w:val="20"/>
              </w:rPr>
              <w:t>arvutatuna pliiks</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0.267</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PM-sum</w:t>
            </w:r>
          </w:p>
        </w:tc>
        <w:tc>
          <w:tcPr>
            <w:tcW w:w="1848" w:type="dxa"/>
            <w:gridSpan w:val="6"/>
            <w:shd w:val="clear" w:color="auto" w:fill="auto"/>
          </w:tcPr>
          <w:p w:rsidR="00A93D5A" w:rsidRDefault="00EB29EB" w:rsidP="00A93D5A">
            <w:pPr>
              <w:snapToGrid w:val="0"/>
              <w:rPr>
                <w:rFonts w:ascii="Times New Roman" w:hAnsi="Times New Roman"/>
                <w:sz w:val="20"/>
                <w:szCs w:val="20"/>
              </w:rPr>
            </w:pPr>
            <w:r>
              <w:rPr>
                <w:rFonts w:ascii="Times New Roman" w:hAnsi="Times New Roman"/>
                <w:sz w:val="20"/>
                <w:szCs w:val="20"/>
              </w:rPr>
              <w:t>O</w:t>
            </w:r>
            <w:r w:rsidR="00A93D5A">
              <w:rPr>
                <w:rFonts w:ascii="Times New Roman" w:hAnsi="Times New Roman"/>
                <w:sz w:val="20"/>
                <w:szCs w:val="20"/>
              </w:rPr>
              <w:t>sakesed, summaarsed</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1.067</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7446-09-5</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Vääveldioksiid</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0.044</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VOC-com</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Lenduvad orgaa-nilised ühendid kütuse põletamisel</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0.213</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630-08-0</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Süsinikmonooksiid</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4.444</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blPrEx>
          <w:tblCellMar>
            <w:top w:w="100" w:type="dxa"/>
            <w:bottom w:w="100" w:type="dxa"/>
          </w:tblCellMar>
        </w:tblPrEx>
        <w:trPr>
          <w:gridAfter w:val="1"/>
          <w:wAfter w:w="23" w:type="dxa"/>
          <w:trHeight w:val="390"/>
        </w:trPr>
        <w:tc>
          <w:tcPr>
            <w:tcW w:w="1236" w:type="dxa"/>
            <w:gridSpan w:val="2"/>
            <w:shd w:val="clear" w:color="auto" w:fill="auto"/>
          </w:tcPr>
          <w:p w:rsidR="00A93D5A" w:rsidRDefault="00A93D5A" w:rsidP="00A93D5A">
            <w:pPr>
              <w:snapToGrid w:val="0"/>
              <w:rPr>
                <w:rFonts w:ascii="Times New Roman" w:hAnsi="Times New Roman"/>
                <w:sz w:val="20"/>
                <w:szCs w:val="20"/>
              </w:rPr>
            </w:pPr>
          </w:p>
        </w:tc>
        <w:tc>
          <w:tcPr>
            <w:tcW w:w="744" w:type="dxa"/>
            <w:gridSpan w:val="3"/>
            <w:shd w:val="clear" w:color="auto" w:fill="auto"/>
          </w:tcPr>
          <w:p w:rsidR="00A93D5A" w:rsidRDefault="00A93D5A" w:rsidP="00A93D5A">
            <w:pPr>
              <w:snapToGrid w:val="0"/>
              <w:rPr>
                <w:rFonts w:ascii="Times New Roman" w:hAnsi="Times New Roman"/>
                <w:sz w:val="20"/>
                <w:szCs w:val="20"/>
              </w:rPr>
            </w:pPr>
          </w:p>
        </w:tc>
        <w:tc>
          <w:tcPr>
            <w:tcW w:w="132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10102-44-0</w:t>
            </w:r>
          </w:p>
        </w:tc>
        <w:tc>
          <w:tcPr>
            <w:tcW w:w="1848" w:type="dxa"/>
            <w:gridSpan w:val="6"/>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Lämmastikdioksiid</w:t>
            </w:r>
          </w:p>
        </w:tc>
        <w:tc>
          <w:tcPr>
            <w:tcW w:w="1140" w:type="dxa"/>
            <w:gridSpan w:val="8"/>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0.444</w:t>
            </w:r>
          </w:p>
        </w:tc>
        <w:tc>
          <w:tcPr>
            <w:tcW w:w="936" w:type="dxa"/>
            <w:gridSpan w:val="5"/>
            <w:shd w:val="clear" w:color="auto" w:fill="auto"/>
          </w:tcPr>
          <w:p w:rsidR="00A93D5A" w:rsidRDefault="00A93D5A" w:rsidP="00A93D5A">
            <w:pPr>
              <w:snapToGrid w:val="0"/>
              <w:rPr>
                <w:rFonts w:ascii="Times New Roman" w:hAnsi="Times New Roman"/>
                <w:sz w:val="20"/>
                <w:szCs w:val="20"/>
              </w:rPr>
            </w:pPr>
          </w:p>
        </w:tc>
        <w:tc>
          <w:tcPr>
            <w:tcW w:w="1267" w:type="dxa"/>
            <w:gridSpan w:val="6"/>
            <w:shd w:val="clear" w:color="auto" w:fill="auto"/>
          </w:tcPr>
          <w:p w:rsidR="00A93D5A" w:rsidRDefault="00A93D5A" w:rsidP="00A93D5A">
            <w:pPr>
              <w:snapToGrid w:val="0"/>
              <w:rPr>
                <w:rFonts w:ascii="Times New Roman" w:hAnsi="Times New Roman"/>
                <w:sz w:val="20"/>
                <w:szCs w:val="20"/>
              </w:rPr>
            </w:pPr>
          </w:p>
        </w:tc>
      </w:tr>
      <w:tr w:rsidR="00A93D5A" w:rsidTr="00431172">
        <w:trPr>
          <w:gridAfter w:val="1"/>
          <w:wAfter w:w="23" w:type="dxa"/>
          <w:trHeight w:val="403"/>
        </w:trPr>
        <w:tc>
          <w:tcPr>
            <w:tcW w:w="8491" w:type="dxa"/>
            <w:gridSpan w:val="38"/>
            <w:shd w:val="clear" w:color="auto" w:fill="auto"/>
          </w:tcPr>
          <w:p w:rsidR="00A93D5A" w:rsidRDefault="00A93D5A" w:rsidP="00A93D5A">
            <w:pPr>
              <w:snapToGrid w:val="0"/>
            </w:pPr>
            <w:r>
              <w:rPr>
                <w:rStyle w:val="Liguvaikefont1"/>
                <w:rFonts w:ascii="Times New Roman" w:hAnsi="Times New Roman"/>
                <w:b/>
                <w:bCs/>
                <w:sz w:val="20"/>
                <w:szCs w:val="20"/>
              </w:rPr>
              <w:t>7. Saasteainete püüdeseadmed ja nende efektiivsuse kontrollimise sagedus</w:t>
            </w:r>
            <w:r>
              <w:rPr>
                <w:rStyle w:val="Liguvaikefont1"/>
              </w:rPr>
              <w:t xml:space="preserve"> </w:t>
            </w:r>
          </w:p>
        </w:tc>
      </w:tr>
      <w:tr w:rsidR="00A93D5A" w:rsidTr="00431172">
        <w:trPr>
          <w:trHeight w:val="403"/>
        </w:trPr>
        <w:tc>
          <w:tcPr>
            <w:tcW w:w="1190" w:type="dxa"/>
            <w:vMerge w:val="restart"/>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Heiteallika nr plaanil või kaardil</w:t>
            </w:r>
          </w:p>
          <w:p w:rsidR="00A93D5A" w:rsidRDefault="00A93D5A" w:rsidP="00A93D5A">
            <w:pPr>
              <w:rPr>
                <w:rFonts w:ascii="Times New Roman" w:hAnsi="Times New Roman"/>
                <w:sz w:val="20"/>
                <w:szCs w:val="20"/>
              </w:rPr>
            </w:pPr>
          </w:p>
        </w:tc>
        <w:tc>
          <w:tcPr>
            <w:tcW w:w="1686" w:type="dxa"/>
            <w:gridSpan w:val="10"/>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Püüdeseade</w:t>
            </w:r>
          </w:p>
        </w:tc>
        <w:tc>
          <w:tcPr>
            <w:tcW w:w="950" w:type="dxa"/>
            <w:gridSpan w:val="4"/>
            <w:vMerge w:val="restart"/>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Püüde-</w:t>
            </w:r>
          </w:p>
          <w:p w:rsidR="00A93D5A" w:rsidRDefault="00A93D5A" w:rsidP="00A93D5A">
            <w:pPr>
              <w:snapToGrid w:val="0"/>
              <w:rPr>
                <w:rFonts w:ascii="Times New Roman" w:hAnsi="Times New Roman"/>
                <w:sz w:val="20"/>
                <w:szCs w:val="20"/>
              </w:rPr>
            </w:pPr>
            <w:r>
              <w:rPr>
                <w:rFonts w:ascii="Times New Roman" w:hAnsi="Times New Roman"/>
                <w:sz w:val="20"/>
                <w:szCs w:val="20"/>
              </w:rPr>
              <w:t>seadme</w:t>
            </w:r>
          </w:p>
          <w:p w:rsidR="00A93D5A" w:rsidRDefault="00A93D5A" w:rsidP="00A93D5A">
            <w:pPr>
              <w:snapToGrid w:val="0"/>
              <w:rPr>
                <w:rFonts w:ascii="Times New Roman" w:hAnsi="Times New Roman"/>
                <w:sz w:val="20"/>
                <w:szCs w:val="20"/>
              </w:rPr>
            </w:pPr>
            <w:r>
              <w:rPr>
                <w:rFonts w:ascii="Times New Roman" w:hAnsi="Times New Roman"/>
                <w:sz w:val="20"/>
                <w:szCs w:val="20"/>
              </w:rPr>
              <w:t>efek-</w:t>
            </w:r>
          </w:p>
          <w:p w:rsidR="00A93D5A" w:rsidRDefault="00A93D5A" w:rsidP="00A93D5A">
            <w:pPr>
              <w:snapToGrid w:val="0"/>
              <w:rPr>
                <w:rFonts w:ascii="Times New Roman" w:hAnsi="Times New Roman"/>
                <w:sz w:val="20"/>
                <w:szCs w:val="20"/>
              </w:rPr>
            </w:pPr>
            <w:r>
              <w:rPr>
                <w:rFonts w:ascii="Times New Roman" w:hAnsi="Times New Roman"/>
                <w:sz w:val="20"/>
                <w:szCs w:val="20"/>
              </w:rPr>
              <w:t>tiivsuse</w:t>
            </w:r>
          </w:p>
          <w:p w:rsidR="00A93D5A" w:rsidRDefault="00A93D5A" w:rsidP="00A93D5A">
            <w:pPr>
              <w:snapToGrid w:val="0"/>
              <w:rPr>
                <w:rFonts w:ascii="Times New Roman" w:hAnsi="Times New Roman"/>
                <w:sz w:val="20"/>
                <w:szCs w:val="20"/>
              </w:rPr>
            </w:pPr>
            <w:r>
              <w:rPr>
                <w:rFonts w:ascii="Times New Roman" w:hAnsi="Times New Roman"/>
                <w:sz w:val="20"/>
                <w:szCs w:val="20"/>
              </w:rPr>
              <w:t>kontrolli</w:t>
            </w:r>
          </w:p>
          <w:p w:rsidR="00A93D5A" w:rsidRDefault="00A93D5A" w:rsidP="00A93D5A">
            <w:pPr>
              <w:snapToGrid w:val="0"/>
              <w:rPr>
                <w:rFonts w:ascii="Times New Roman" w:hAnsi="Times New Roman"/>
                <w:sz w:val="20"/>
                <w:szCs w:val="20"/>
              </w:rPr>
            </w:pPr>
            <w:r>
              <w:rPr>
                <w:rFonts w:ascii="Times New Roman" w:hAnsi="Times New Roman"/>
                <w:sz w:val="20"/>
                <w:szCs w:val="20"/>
              </w:rPr>
              <w:t>sagedus</w:t>
            </w:r>
          </w:p>
        </w:tc>
        <w:tc>
          <w:tcPr>
            <w:tcW w:w="1322" w:type="dxa"/>
            <w:gridSpan w:val="4"/>
            <w:vMerge w:val="restart"/>
            <w:shd w:val="clear" w:color="auto" w:fill="auto"/>
          </w:tcPr>
          <w:p w:rsidR="00A93D5A" w:rsidRDefault="00A93D5A" w:rsidP="00A93D5A">
            <w:pPr>
              <w:snapToGrid w:val="0"/>
              <w:rPr>
                <w:rFonts w:ascii="Times New Roman" w:hAnsi="Times New Roman"/>
                <w:sz w:val="20"/>
                <w:szCs w:val="20"/>
              </w:rPr>
            </w:pPr>
            <w:r>
              <w:rPr>
                <w:rFonts w:ascii="Times New Roman" w:hAnsi="Times New Roman"/>
                <w:sz w:val="20"/>
                <w:szCs w:val="20"/>
              </w:rPr>
              <w:t>Tegevusala või tehnoloogia-</w:t>
            </w:r>
          </w:p>
          <w:p w:rsidR="00A93D5A" w:rsidRDefault="00A93D5A" w:rsidP="00A93D5A">
            <w:pPr>
              <w:rPr>
                <w:rFonts w:ascii="Times New Roman" w:hAnsi="Times New Roman"/>
                <w:sz w:val="20"/>
                <w:szCs w:val="20"/>
              </w:rPr>
            </w:pPr>
            <w:r>
              <w:rPr>
                <w:rFonts w:ascii="Times New Roman" w:hAnsi="Times New Roman"/>
                <w:sz w:val="20"/>
                <w:szCs w:val="20"/>
              </w:rPr>
              <w:t>protsess/</w:t>
            </w:r>
          </w:p>
          <w:p w:rsidR="00A93D5A" w:rsidRDefault="00A93D5A" w:rsidP="00A93D5A">
            <w:pPr>
              <w:snapToGrid w:val="0"/>
              <w:rPr>
                <w:rFonts w:ascii="Times New Roman" w:hAnsi="Times New Roman"/>
                <w:sz w:val="20"/>
                <w:szCs w:val="20"/>
              </w:rPr>
            </w:pPr>
            <w:r>
              <w:rPr>
                <w:rFonts w:ascii="Times New Roman" w:hAnsi="Times New Roman"/>
                <w:sz w:val="20"/>
                <w:szCs w:val="20"/>
              </w:rPr>
              <w:t>osakond, tsehh, tehnoloogia-seade</w:t>
            </w:r>
          </w:p>
        </w:tc>
        <w:tc>
          <w:tcPr>
            <w:tcW w:w="2076" w:type="dxa"/>
            <w:gridSpan w:val="13"/>
            <w:shd w:val="clear" w:color="auto" w:fill="auto"/>
          </w:tcPr>
          <w:p w:rsidR="00A93D5A" w:rsidRDefault="00A93D5A" w:rsidP="00A93D5A">
            <w:pPr>
              <w:snapToGrid w:val="0"/>
              <w:rPr>
                <w:rFonts w:ascii="Times New Roman" w:hAnsi="Times New Roman"/>
                <w:sz w:val="18"/>
                <w:szCs w:val="18"/>
              </w:rPr>
            </w:pPr>
            <w:r>
              <w:rPr>
                <w:rFonts w:ascii="Times New Roman" w:hAnsi="Times New Roman"/>
                <w:sz w:val="20"/>
                <w:szCs w:val="20"/>
              </w:rPr>
              <w:t>Püütav saasteaine</w:t>
            </w:r>
          </w:p>
        </w:tc>
        <w:tc>
          <w:tcPr>
            <w:tcW w:w="1290" w:type="dxa"/>
            <w:gridSpan w:val="7"/>
            <w:vMerge w:val="restart"/>
            <w:shd w:val="clear" w:color="auto" w:fill="auto"/>
          </w:tcPr>
          <w:p w:rsidR="00A93D5A" w:rsidRDefault="00A93D5A" w:rsidP="00A93D5A">
            <w:pPr>
              <w:snapToGrid w:val="0"/>
            </w:pPr>
            <w:r>
              <w:rPr>
                <w:rFonts w:ascii="Times New Roman" w:hAnsi="Times New Roman"/>
                <w:sz w:val="18"/>
                <w:szCs w:val="18"/>
              </w:rPr>
              <w:t>Projekteeritud puhastusaste, %</w:t>
            </w:r>
          </w:p>
        </w:tc>
      </w:tr>
      <w:tr w:rsidR="00A93D5A" w:rsidTr="00431172">
        <w:trPr>
          <w:trHeight w:val="403"/>
        </w:trPr>
        <w:tc>
          <w:tcPr>
            <w:tcW w:w="1190" w:type="dxa"/>
            <w:vMerge/>
            <w:shd w:val="clear" w:color="auto" w:fill="auto"/>
          </w:tcPr>
          <w:p w:rsidR="00A93D5A" w:rsidRDefault="00A93D5A" w:rsidP="00A93D5A"/>
        </w:tc>
        <w:tc>
          <w:tcPr>
            <w:tcW w:w="961" w:type="dxa"/>
            <w:gridSpan w:val="7"/>
            <w:shd w:val="clear" w:color="auto" w:fill="auto"/>
          </w:tcPr>
          <w:p w:rsidR="00A93D5A" w:rsidRDefault="00A93D5A" w:rsidP="00A93D5A">
            <w:pPr>
              <w:snapToGrid w:val="0"/>
              <w:rPr>
                <w:rFonts w:ascii="Tahoma" w:hAnsi="Tahoma"/>
                <w:sz w:val="18"/>
                <w:szCs w:val="18"/>
              </w:rPr>
            </w:pPr>
            <w:r>
              <w:rPr>
                <w:rFonts w:ascii="Tahoma" w:hAnsi="Tahoma"/>
                <w:sz w:val="18"/>
                <w:szCs w:val="18"/>
              </w:rPr>
              <w:t>Nimetus, tüüp</w:t>
            </w:r>
          </w:p>
        </w:tc>
        <w:tc>
          <w:tcPr>
            <w:tcW w:w="725" w:type="dxa"/>
            <w:gridSpan w:val="3"/>
            <w:shd w:val="clear" w:color="auto" w:fill="auto"/>
          </w:tcPr>
          <w:p w:rsidR="00A93D5A" w:rsidRDefault="00A93D5A" w:rsidP="00A93D5A">
            <w:pPr>
              <w:snapToGrid w:val="0"/>
            </w:pPr>
            <w:r>
              <w:rPr>
                <w:rFonts w:ascii="Tahoma" w:hAnsi="Tahoma"/>
                <w:sz w:val="18"/>
                <w:szCs w:val="18"/>
              </w:rPr>
              <w:t>Arv</w:t>
            </w:r>
          </w:p>
        </w:tc>
        <w:tc>
          <w:tcPr>
            <w:tcW w:w="950" w:type="dxa"/>
            <w:gridSpan w:val="4"/>
            <w:vMerge/>
            <w:shd w:val="clear" w:color="auto" w:fill="auto"/>
          </w:tcPr>
          <w:p w:rsidR="00A93D5A" w:rsidRDefault="00A93D5A" w:rsidP="00A93D5A"/>
        </w:tc>
        <w:tc>
          <w:tcPr>
            <w:tcW w:w="1322" w:type="dxa"/>
            <w:gridSpan w:val="4"/>
            <w:vMerge/>
            <w:shd w:val="clear" w:color="auto" w:fill="auto"/>
          </w:tcPr>
          <w:p w:rsidR="00A93D5A" w:rsidRDefault="00A93D5A" w:rsidP="00A93D5A"/>
        </w:tc>
        <w:tc>
          <w:tcPr>
            <w:tcW w:w="1164" w:type="dxa"/>
            <w:gridSpan w:val="10"/>
            <w:shd w:val="clear" w:color="auto" w:fill="auto"/>
          </w:tcPr>
          <w:p w:rsidR="00A93D5A" w:rsidRDefault="00A93D5A" w:rsidP="00A93D5A">
            <w:pPr>
              <w:snapToGrid w:val="0"/>
              <w:rPr>
                <w:rFonts w:ascii="Tahoma" w:hAnsi="Tahoma"/>
                <w:sz w:val="18"/>
                <w:szCs w:val="18"/>
              </w:rPr>
            </w:pPr>
            <w:r>
              <w:rPr>
                <w:rFonts w:ascii="Tahoma" w:hAnsi="Tahoma"/>
                <w:sz w:val="18"/>
                <w:szCs w:val="18"/>
              </w:rPr>
              <w:t>CAS nr</w:t>
            </w:r>
          </w:p>
        </w:tc>
        <w:tc>
          <w:tcPr>
            <w:tcW w:w="912" w:type="dxa"/>
            <w:gridSpan w:val="3"/>
            <w:shd w:val="clear" w:color="auto" w:fill="auto"/>
          </w:tcPr>
          <w:p w:rsidR="00A93D5A" w:rsidRDefault="00A93D5A" w:rsidP="00A93D5A">
            <w:pPr>
              <w:snapToGrid w:val="0"/>
            </w:pPr>
            <w:r>
              <w:rPr>
                <w:rFonts w:ascii="Tahoma" w:hAnsi="Tahoma"/>
                <w:sz w:val="18"/>
                <w:szCs w:val="18"/>
              </w:rPr>
              <w:t>Nimetus</w:t>
            </w:r>
          </w:p>
        </w:tc>
        <w:tc>
          <w:tcPr>
            <w:tcW w:w="1290" w:type="dxa"/>
            <w:gridSpan w:val="7"/>
            <w:vMerge/>
            <w:shd w:val="clear" w:color="auto" w:fill="auto"/>
          </w:tcPr>
          <w:p w:rsidR="00A93D5A" w:rsidRDefault="00A93D5A" w:rsidP="00A93D5A"/>
        </w:tc>
      </w:tr>
      <w:tr w:rsidR="00A93D5A" w:rsidTr="00431172">
        <w:trPr>
          <w:trHeight w:val="300"/>
        </w:trPr>
        <w:tc>
          <w:tcPr>
            <w:tcW w:w="1190" w:type="dxa"/>
            <w:shd w:val="clear" w:color="auto" w:fill="auto"/>
          </w:tcPr>
          <w:p w:rsidR="00A93D5A" w:rsidRDefault="00A93D5A" w:rsidP="00A93D5A">
            <w:pPr>
              <w:snapToGrid w:val="0"/>
              <w:rPr>
                <w:rFonts w:ascii="Tahoma" w:hAnsi="Tahoma"/>
                <w:b/>
                <w:bCs/>
                <w:sz w:val="18"/>
                <w:szCs w:val="18"/>
              </w:rPr>
            </w:pPr>
            <w:r>
              <w:rPr>
                <w:rStyle w:val="Liguvaikefont1"/>
                <w:rFonts w:ascii="Tahoma" w:hAnsi="Tahoma"/>
                <w:b/>
                <w:bCs/>
                <w:sz w:val="18"/>
                <w:szCs w:val="18"/>
              </w:rPr>
              <w:t>1</w:t>
            </w:r>
            <w:r>
              <w:rPr>
                <w:rStyle w:val="Liguvaikefont1"/>
              </w:rPr>
              <w:t xml:space="preserve"> </w:t>
            </w:r>
          </w:p>
        </w:tc>
        <w:tc>
          <w:tcPr>
            <w:tcW w:w="961" w:type="dxa"/>
            <w:gridSpan w:val="7"/>
            <w:shd w:val="clear" w:color="auto" w:fill="auto"/>
          </w:tcPr>
          <w:p w:rsidR="00A93D5A" w:rsidRDefault="00A93D5A" w:rsidP="00A93D5A">
            <w:pPr>
              <w:snapToGrid w:val="0"/>
              <w:rPr>
                <w:rFonts w:ascii="Tahoma" w:hAnsi="Tahoma"/>
                <w:b/>
                <w:bCs/>
                <w:sz w:val="18"/>
                <w:szCs w:val="18"/>
              </w:rPr>
            </w:pPr>
            <w:r>
              <w:rPr>
                <w:rFonts w:ascii="Tahoma" w:hAnsi="Tahoma"/>
                <w:b/>
                <w:bCs/>
                <w:sz w:val="18"/>
                <w:szCs w:val="18"/>
              </w:rPr>
              <w:t>2</w:t>
            </w:r>
          </w:p>
        </w:tc>
        <w:tc>
          <w:tcPr>
            <w:tcW w:w="725" w:type="dxa"/>
            <w:gridSpan w:val="3"/>
            <w:shd w:val="clear" w:color="auto" w:fill="auto"/>
          </w:tcPr>
          <w:p w:rsidR="00A93D5A" w:rsidRDefault="00A93D5A" w:rsidP="00A93D5A">
            <w:pPr>
              <w:snapToGrid w:val="0"/>
              <w:rPr>
                <w:rFonts w:ascii="Tahoma" w:hAnsi="Tahoma"/>
                <w:b/>
                <w:bCs/>
                <w:sz w:val="18"/>
                <w:szCs w:val="18"/>
              </w:rPr>
            </w:pPr>
            <w:r>
              <w:rPr>
                <w:rFonts w:ascii="Tahoma" w:hAnsi="Tahoma"/>
                <w:b/>
                <w:bCs/>
                <w:sz w:val="18"/>
                <w:szCs w:val="18"/>
              </w:rPr>
              <w:t>3</w:t>
            </w:r>
          </w:p>
        </w:tc>
        <w:tc>
          <w:tcPr>
            <w:tcW w:w="950" w:type="dxa"/>
            <w:gridSpan w:val="4"/>
            <w:shd w:val="clear" w:color="auto" w:fill="auto"/>
          </w:tcPr>
          <w:p w:rsidR="00A93D5A" w:rsidRDefault="00A93D5A" w:rsidP="00A93D5A">
            <w:pPr>
              <w:snapToGrid w:val="0"/>
              <w:rPr>
                <w:rFonts w:ascii="Tahoma" w:hAnsi="Tahoma"/>
                <w:b/>
                <w:bCs/>
                <w:sz w:val="18"/>
                <w:szCs w:val="18"/>
              </w:rPr>
            </w:pPr>
            <w:r>
              <w:rPr>
                <w:rFonts w:ascii="Tahoma" w:hAnsi="Tahoma"/>
                <w:b/>
                <w:bCs/>
                <w:sz w:val="18"/>
                <w:szCs w:val="18"/>
              </w:rPr>
              <w:t>4</w:t>
            </w:r>
          </w:p>
        </w:tc>
        <w:tc>
          <w:tcPr>
            <w:tcW w:w="1322" w:type="dxa"/>
            <w:gridSpan w:val="4"/>
            <w:shd w:val="clear" w:color="auto" w:fill="auto"/>
          </w:tcPr>
          <w:p w:rsidR="00A93D5A" w:rsidRDefault="00A93D5A" w:rsidP="00A93D5A">
            <w:pPr>
              <w:snapToGrid w:val="0"/>
              <w:rPr>
                <w:rFonts w:ascii="Tahoma" w:hAnsi="Tahoma"/>
                <w:b/>
                <w:bCs/>
                <w:sz w:val="18"/>
                <w:szCs w:val="18"/>
              </w:rPr>
            </w:pPr>
            <w:r>
              <w:rPr>
                <w:rFonts w:ascii="Tahoma" w:hAnsi="Tahoma"/>
                <w:b/>
                <w:bCs/>
                <w:sz w:val="18"/>
                <w:szCs w:val="18"/>
              </w:rPr>
              <w:t>5</w:t>
            </w:r>
          </w:p>
        </w:tc>
        <w:tc>
          <w:tcPr>
            <w:tcW w:w="1164" w:type="dxa"/>
            <w:gridSpan w:val="10"/>
            <w:shd w:val="clear" w:color="auto" w:fill="auto"/>
          </w:tcPr>
          <w:p w:rsidR="00A93D5A" w:rsidRDefault="00A93D5A" w:rsidP="00A93D5A">
            <w:pPr>
              <w:snapToGrid w:val="0"/>
              <w:rPr>
                <w:rFonts w:ascii="Tahoma" w:hAnsi="Tahoma"/>
                <w:b/>
                <w:bCs/>
                <w:sz w:val="18"/>
                <w:szCs w:val="18"/>
              </w:rPr>
            </w:pPr>
            <w:r>
              <w:rPr>
                <w:rFonts w:ascii="Tahoma" w:hAnsi="Tahoma"/>
                <w:b/>
                <w:bCs/>
                <w:sz w:val="18"/>
                <w:szCs w:val="18"/>
              </w:rPr>
              <w:t>6</w:t>
            </w:r>
          </w:p>
        </w:tc>
        <w:tc>
          <w:tcPr>
            <w:tcW w:w="912" w:type="dxa"/>
            <w:gridSpan w:val="3"/>
            <w:shd w:val="clear" w:color="auto" w:fill="auto"/>
          </w:tcPr>
          <w:p w:rsidR="00A93D5A" w:rsidRDefault="00A93D5A" w:rsidP="00A93D5A">
            <w:pPr>
              <w:snapToGrid w:val="0"/>
              <w:rPr>
                <w:rFonts w:ascii="Tahoma" w:hAnsi="Tahoma"/>
                <w:b/>
                <w:bCs/>
                <w:sz w:val="18"/>
                <w:szCs w:val="18"/>
              </w:rPr>
            </w:pPr>
            <w:r>
              <w:rPr>
                <w:rFonts w:ascii="Tahoma" w:hAnsi="Tahoma"/>
                <w:b/>
                <w:bCs/>
                <w:sz w:val="18"/>
                <w:szCs w:val="18"/>
              </w:rPr>
              <w:t>7</w:t>
            </w:r>
          </w:p>
        </w:tc>
        <w:tc>
          <w:tcPr>
            <w:tcW w:w="1290" w:type="dxa"/>
            <w:gridSpan w:val="7"/>
            <w:shd w:val="clear" w:color="auto" w:fill="auto"/>
          </w:tcPr>
          <w:p w:rsidR="00A93D5A" w:rsidRDefault="00A93D5A" w:rsidP="00A93D5A">
            <w:pPr>
              <w:snapToGrid w:val="0"/>
            </w:pPr>
            <w:r>
              <w:rPr>
                <w:rFonts w:ascii="Tahoma" w:hAnsi="Tahoma"/>
                <w:b/>
                <w:bCs/>
                <w:sz w:val="18"/>
                <w:szCs w:val="18"/>
              </w:rPr>
              <w:t>8</w:t>
            </w:r>
          </w:p>
        </w:tc>
      </w:tr>
      <w:tr w:rsidR="00A04DE9" w:rsidTr="00A73A50">
        <w:tblPrEx>
          <w:tblCellMar>
            <w:top w:w="100" w:type="dxa"/>
            <w:bottom w:w="100" w:type="dxa"/>
          </w:tblCellMar>
        </w:tblPrEx>
        <w:trPr>
          <w:gridAfter w:val="2"/>
          <w:wAfter w:w="33" w:type="dxa"/>
          <w:trHeight w:val="345"/>
        </w:trPr>
        <w:tc>
          <w:tcPr>
            <w:tcW w:w="1191" w:type="dxa"/>
            <w:shd w:val="clear" w:color="auto" w:fill="auto"/>
          </w:tcPr>
          <w:p w:rsidR="00A04DE9" w:rsidRDefault="005F4B96">
            <w:pPr>
              <w:snapToGrid w:val="0"/>
              <w:rPr>
                <w:rFonts w:ascii="Times New Roman" w:hAnsi="Times New Roman"/>
                <w:sz w:val="20"/>
                <w:szCs w:val="20"/>
              </w:rPr>
            </w:pPr>
            <w:r>
              <w:rPr>
                <w:color w:val="FFFFFF"/>
                <w:sz w:val="18"/>
                <w:szCs w:val="18"/>
              </w:rPr>
              <w:t>1</w:t>
            </w:r>
            <w:r>
              <w:rPr>
                <w:rFonts w:ascii="Times New Roman" w:hAnsi="Times New Roman"/>
                <w:sz w:val="20"/>
                <w:szCs w:val="20"/>
              </w:rPr>
              <w:t>1</w:t>
            </w:r>
          </w:p>
        </w:tc>
        <w:tc>
          <w:tcPr>
            <w:tcW w:w="967" w:type="dxa"/>
            <w:gridSpan w:val="8"/>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Tsüklon, katel Laka PS</w:t>
            </w:r>
          </w:p>
        </w:tc>
        <w:tc>
          <w:tcPr>
            <w:tcW w:w="715" w:type="dxa"/>
            <w:gridSpan w:val="2"/>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1</w:t>
            </w:r>
          </w:p>
        </w:tc>
        <w:tc>
          <w:tcPr>
            <w:tcW w:w="953" w:type="dxa"/>
            <w:gridSpan w:val="4"/>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Kord aastas katla korralise ülevaatuse käigus</w:t>
            </w:r>
          </w:p>
        </w:tc>
        <w:tc>
          <w:tcPr>
            <w:tcW w:w="1140" w:type="dxa"/>
            <w:gridSpan w:val="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põletamine töötlevas tööstuses: põletus</w:t>
            </w:r>
            <w:r w:rsidR="00D515DA">
              <w:rPr>
                <w:rFonts w:ascii="Times New Roman" w:hAnsi="Times New Roman"/>
                <w:sz w:val="20"/>
                <w:szCs w:val="20"/>
              </w:rPr>
              <w:t>-</w:t>
            </w:r>
            <w:r>
              <w:rPr>
                <w:rFonts w:ascii="Times New Roman" w:hAnsi="Times New Roman"/>
                <w:sz w:val="20"/>
                <w:szCs w:val="20"/>
              </w:rPr>
              <w:t>seade</w:t>
            </w:r>
          </w:p>
        </w:tc>
        <w:tc>
          <w:tcPr>
            <w:tcW w:w="1420" w:type="dxa"/>
            <w:gridSpan w:val="1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PM-sum</w:t>
            </w:r>
          </w:p>
        </w:tc>
        <w:tc>
          <w:tcPr>
            <w:tcW w:w="1028" w:type="dxa"/>
            <w:gridSpan w:val="5"/>
            <w:shd w:val="clear" w:color="auto" w:fill="auto"/>
          </w:tcPr>
          <w:p w:rsidR="00A04DE9" w:rsidRDefault="00D515DA">
            <w:pPr>
              <w:snapToGrid w:val="0"/>
              <w:rPr>
                <w:rFonts w:ascii="Times New Roman" w:hAnsi="Times New Roman"/>
                <w:sz w:val="20"/>
                <w:szCs w:val="20"/>
              </w:rPr>
            </w:pPr>
            <w:r>
              <w:rPr>
                <w:rFonts w:ascii="Times New Roman" w:hAnsi="Times New Roman"/>
                <w:sz w:val="20"/>
                <w:szCs w:val="20"/>
              </w:rPr>
              <w:t>O</w:t>
            </w:r>
            <w:r w:rsidR="005F4B96">
              <w:rPr>
                <w:rFonts w:ascii="Times New Roman" w:hAnsi="Times New Roman"/>
                <w:sz w:val="20"/>
                <w:szCs w:val="20"/>
              </w:rPr>
              <w:t>sakesed, summaar</w:t>
            </w:r>
            <w:r>
              <w:rPr>
                <w:rFonts w:ascii="Times New Roman" w:hAnsi="Times New Roman"/>
                <w:sz w:val="20"/>
                <w:szCs w:val="20"/>
              </w:rPr>
              <w:t>-</w:t>
            </w:r>
            <w:r w:rsidR="005F4B96">
              <w:rPr>
                <w:rFonts w:ascii="Times New Roman" w:hAnsi="Times New Roman"/>
                <w:sz w:val="20"/>
                <w:szCs w:val="20"/>
              </w:rPr>
              <w:t>sed</w:t>
            </w:r>
          </w:p>
        </w:tc>
        <w:tc>
          <w:tcPr>
            <w:tcW w:w="1067" w:type="dxa"/>
            <w:shd w:val="clear" w:color="auto" w:fill="auto"/>
          </w:tcPr>
          <w:p w:rsidR="00A04DE9" w:rsidRDefault="005F4B96">
            <w:pPr>
              <w:snapToGrid w:val="0"/>
            </w:pPr>
            <w:r>
              <w:rPr>
                <w:rFonts w:ascii="Times New Roman" w:hAnsi="Times New Roman"/>
                <w:sz w:val="20"/>
                <w:szCs w:val="20"/>
              </w:rPr>
              <w:t>85</w:t>
            </w:r>
          </w:p>
        </w:tc>
      </w:tr>
      <w:tr w:rsidR="00A04DE9" w:rsidTr="00A73A50">
        <w:tblPrEx>
          <w:tblCellMar>
            <w:top w:w="100" w:type="dxa"/>
            <w:bottom w:w="100" w:type="dxa"/>
          </w:tblCellMar>
        </w:tblPrEx>
        <w:trPr>
          <w:gridAfter w:val="2"/>
          <w:wAfter w:w="33" w:type="dxa"/>
          <w:trHeight w:val="345"/>
        </w:trPr>
        <w:tc>
          <w:tcPr>
            <w:tcW w:w="1191" w:type="dxa"/>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2</w:t>
            </w:r>
          </w:p>
        </w:tc>
        <w:tc>
          <w:tcPr>
            <w:tcW w:w="967" w:type="dxa"/>
            <w:gridSpan w:val="8"/>
            <w:shd w:val="clear" w:color="auto" w:fill="auto"/>
          </w:tcPr>
          <w:p w:rsidR="00A04DE9" w:rsidRDefault="005F4B96" w:rsidP="00D515DA">
            <w:pPr>
              <w:snapToGrid w:val="0"/>
              <w:rPr>
                <w:rFonts w:ascii="Times New Roman" w:hAnsi="Times New Roman"/>
                <w:sz w:val="20"/>
                <w:szCs w:val="20"/>
              </w:rPr>
            </w:pPr>
            <w:r>
              <w:rPr>
                <w:rFonts w:ascii="Times New Roman" w:hAnsi="Times New Roman"/>
                <w:sz w:val="20"/>
                <w:szCs w:val="20"/>
              </w:rPr>
              <w:t>Tsüklon koos suitsu</w:t>
            </w:r>
            <w:r w:rsidR="00D515DA">
              <w:rPr>
                <w:rFonts w:ascii="Times New Roman" w:hAnsi="Times New Roman"/>
                <w:sz w:val="20"/>
                <w:szCs w:val="20"/>
              </w:rPr>
              <w:t>-</w:t>
            </w:r>
            <w:r>
              <w:rPr>
                <w:rFonts w:ascii="Times New Roman" w:hAnsi="Times New Roman"/>
                <w:sz w:val="20"/>
                <w:szCs w:val="20"/>
              </w:rPr>
              <w:lastRenderedPageBreak/>
              <w:t xml:space="preserve">gaaside </w:t>
            </w:r>
            <w:r w:rsidRPr="00D515DA">
              <w:rPr>
                <w:rFonts w:ascii="Times New Roman" w:hAnsi="Times New Roman"/>
                <w:sz w:val="18"/>
                <w:szCs w:val="18"/>
              </w:rPr>
              <w:t xml:space="preserve">kondenseerimisseadmega, </w:t>
            </w:r>
            <w:r>
              <w:rPr>
                <w:rFonts w:ascii="Times New Roman" w:hAnsi="Times New Roman"/>
                <w:sz w:val="20"/>
                <w:szCs w:val="20"/>
              </w:rPr>
              <w:t>katel Sugimat SH</w:t>
            </w:r>
          </w:p>
        </w:tc>
        <w:tc>
          <w:tcPr>
            <w:tcW w:w="715" w:type="dxa"/>
            <w:gridSpan w:val="2"/>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lastRenderedPageBreak/>
              <w:t>1</w:t>
            </w:r>
          </w:p>
        </w:tc>
        <w:tc>
          <w:tcPr>
            <w:tcW w:w="953" w:type="dxa"/>
            <w:gridSpan w:val="4"/>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 xml:space="preserve">Kord aastas katla </w:t>
            </w:r>
            <w:r>
              <w:rPr>
                <w:rFonts w:ascii="Times New Roman" w:hAnsi="Times New Roman"/>
                <w:sz w:val="20"/>
                <w:szCs w:val="20"/>
              </w:rPr>
              <w:lastRenderedPageBreak/>
              <w:t>korralise ülevaatuse käigus</w:t>
            </w:r>
          </w:p>
        </w:tc>
        <w:tc>
          <w:tcPr>
            <w:tcW w:w="1140" w:type="dxa"/>
            <w:gridSpan w:val="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lastRenderedPageBreak/>
              <w:t xml:space="preserve">põletamine töötlevas tööstuses: </w:t>
            </w:r>
            <w:r>
              <w:rPr>
                <w:rFonts w:ascii="Times New Roman" w:hAnsi="Times New Roman"/>
                <w:sz w:val="20"/>
                <w:szCs w:val="20"/>
              </w:rPr>
              <w:lastRenderedPageBreak/>
              <w:t>põletus</w:t>
            </w:r>
            <w:r w:rsidR="00D515DA">
              <w:rPr>
                <w:rFonts w:ascii="Times New Roman" w:hAnsi="Times New Roman"/>
                <w:sz w:val="20"/>
                <w:szCs w:val="20"/>
              </w:rPr>
              <w:t>-</w:t>
            </w:r>
            <w:r>
              <w:rPr>
                <w:rFonts w:ascii="Times New Roman" w:hAnsi="Times New Roman"/>
                <w:sz w:val="20"/>
                <w:szCs w:val="20"/>
              </w:rPr>
              <w:t>seade</w:t>
            </w:r>
          </w:p>
        </w:tc>
        <w:tc>
          <w:tcPr>
            <w:tcW w:w="1420" w:type="dxa"/>
            <w:gridSpan w:val="13"/>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lastRenderedPageBreak/>
              <w:t>PM-sum</w:t>
            </w:r>
          </w:p>
        </w:tc>
        <w:tc>
          <w:tcPr>
            <w:tcW w:w="1028" w:type="dxa"/>
            <w:gridSpan w:val="5"/>
            <w:shd w:val="clear" w:color="auto" w:fill="auto"/>
          </w:tcPr>
          <w:p w:rsidR="00A04DE9" w:rsidRDefault="00D515DA">
            <w:pPr>
              <w:snapToGrid w:val="0"/>
              <w:rPr>
                <w:rFonts w:ascii="Times New Roman" w:hAnsi="Times New Roman"/>
                <w:sz w:val="20"/>
                <w:szCs w:val="20"/>
              </w:rPr>
            </w:pPr>
            <w:r>
              <w:rPr>
                <w:rFonts w:ascii="Times New Roman" w:hAnsi="Times New Roman"/>
                <w:sz w:val="20"/>
                <w:szCs w:val="20"/>
              </w:rPr>
              <w:t>O</w:t>
            </w:r>
            <w:r w:rsidR="005F4B96">
              <w:rPr>
                <w:rFonts w:ascii="Times New Roman" w:hAnsi="Times New Roman"/>
                <w:sz w:val="20"/>
                <w:szCs w:val="20"/>
              </w:rPr>
              <w:t>sakesed, summaar</w:t>
            </w:r>
            <w:r>
              <w:rPr>
                <w:rFonts w:ascii="Times New Roman" w:hAnsi="Times New Roman"/>
                <w:sz w:val="20"/>
                <w:szCs w:val="20"/>
              </w:rPr>
              <w:t>-</w:t>
            </w:r>
            <w:r w:rsidR="005F4B96">
              <w:rPr>
                <w:rFonts w:ascii="Times New Roman" w:hAnsi="Times New Roman"/>
                <w:sz w:val="20"/>
                <w:szCs w:val="20"/>
              </w:rPr>
              <w:t>sed</w:t>
            </w:r>
          </w:p>
        </w:tc>
        <w:tc>
          <w:tcPr>
            <w:tcW w:w="1067" w:type="dxa"/>
            <w:shd w:val="clear" w:color="auto" w:fill="auto"/>
          </w:tcPr>
          <w:p w:rsidR="00A04DE9" w:rsidRDefault="005F4B96">
            <w:pPr>
              <w:snapToGrid w:val="0"/>
            </w:pPr>
            <w:r>
              <w:rPr>
                <w:rFonts w:ascii="Times New Roman" w:hAnsi="Times New Roman"/>
                <w:sz w:val="20"/>
                <w:szCs w:val="20"/>
              </w:rPr>
              <w:t>94</w:t>
            </w:r>
          </w:p>
        </w:tc>
      </w:tr>
      <w:tr w:rsidR="00A04DE9" w:rsidTr="00A73A50">
        <w:tblPrEx>
          <w:tblCellMar>
            <w:top w:w="57" w:type="dxa"/>
            <w:left w:w="57" w:type="dxa"/>
            <w:bottom w:w="57" w:type="dxa"/>
            <w:right w:w="57" w:type="dxa"/>
          </w:tblCellMar>
        </w:tblPrEx>
        <w:trPr>
          <w:gridAfter w:val="1"/>
          <w:wAfter w:w="26" w:type="dxa"/>
          <w:trHeight w:val="540"/>
        </w:trPr>
        <w:tc>
          <w:tcPr>
            <w:tcW w:w="2783" w:type="dxa"/>
            <w:gridSpan w:val="10"/>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b/>
                <w:bCs/>
                <w:sz w:val="20"/>
                <w:szCs w:val="20"/>
              </w:rPr>
              <w:t>8.</w:t>
            </w:r>
            <w:r>
              <w:rPr>
                <w:rStyle w:val="Liguvaikefont1"/>
              </w:rPr>
              <w:t xml:space="preserve"> </w:t>
            </w:r>
            <w:r>
              <w:rPr>
                <w:rStyle w:val="Liguvaikefont1"/>
                <w:rFonts w:ascii="Times New Roman" w:hAnsi="Times New Roman"/>
                <w:sz w:val="20"/>
                <w:szCs w:val="20"/>
              </w:rPr>
              <w:t>Saasteainete heitkoguste ja välisõhu kvaliteedi seire, saaste</w:t>
            </w:r>
            <w:r w:rsidR="00A73A50">
              <w:rPr>
                <w:rStyle w:val="Liguvaikefont1"/>
                <w:rFonts w:ascii="Times New Roman" w:hAnsi="Times New Roman"/>
                <w:sz w:val="20"/>
                <w:szCs w:val="20"/>
              </w:rPr>
              <w:t xml:space="preserve">- </w:t>
            </w:r>
            <w:r>
              <w:rPr>
                <w:rStyle w:val="Liguvaikefont1"/>
                <w:rFonts w:ascii="Times New Roman" w:hAnsi="Times New Roman"/>
                <w:sz w:val="20"/>
                <w:szCs w:val="20"/>
              </w:rPr>
              <w:t>ainete heitkoguste vähendamise tegevuskava koostamise ja muud  eritingimused</w:t>
            </w:r>
            <w:r>
              <w:rPr>
                <w:rStyle w:val="Liguvaikefont1"/>
              </w:rPr>
              <w:t xml:space="preserve"> </w:t>
            </w:r>
          </w:p>
        </w:tc>
        <w:tc>
          <w:tcPr>
            <w:tcW w:w="5705" w:type="dxa"/>
            <w:gridSpan w:val="28"/>
            <w:shd w:val="clear" w:color="auto" w:fill="auto"/>
          </w:tcPr>
          <w:p w:rsidR="00A04DE9" w:rsidRDefault="005F4B96">
            <w:pPr>
              <w:snapToGrid w:val="0"/>
              <w:jc w:val="both"/>
            </w:pPr>
            <w:r>
              <w:rPr>
                <w:rFonts w:ascii="Times New Roman" w:hAnsi="Times New Roman"/>
                <w:sz w:val="20"/>
                <w:szCs w:val="20"/>
              </w:rPr>
              <w:t>8.1. Täpsustada otseste mõõtmiste teel põletusseadmest Sugimat SH 40/4000 (heiteallikas nr 2) väljuvates suitsugaasides osakeste sisaldus ja arvutada osakeste eriheide (g/GJ). Mõõtmised viia läbi katla täiskoormusel töötamisel (vähemalt 80% nominaalkoormusest). Mõõtmiste kestus peab olema vähemalt tund aega. Mõõtmiste protokollis fikseerida mõõtepunkti asukoht, gaaside joonkiirus, väljuvate gaaside temptemperatuur, mõõtmiste kestus ning põletusseadme koormus mõõtmiste ajal. Mõõtmisi võib teostada vastavale mõõtmismetoodikale akrediteeritud laboratoorium, kes peab tagama mõõtmiste esinduslikkuse. Mõõtmistulemused esitada Keskkonnaametile 31.12.2018. Keskkonnaamet otsustab loa muutmise ja edasise seire vajaduse mõõtmistulemustest lähtuvalt.</w:t>
            </w:r>
          </w:p>
        </w:tc>
      </w:tr>
      <w:tr w:rsidR="00A04DE9" w:rsidTr="00A73A50">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b/>
                <w:bCs/>
                <w:sz w:val="20"/>
                <w:szCs w:val="20"/>
              </w:rPr>
              <w:t xml:space="preserve">9. </w:t>
            </w:r>
            <w:r>
              <w:rPr>
                <w:rStyle w:val="Liguvaikefont1"/>
                <w:rFonts w:ascii="Times New Roman" w:hAnsi="Times New Roman"/>
                <w:sz w:val="20"/>
                <w:szCs w:val="20"/>
              </w:rPr>
              <w:t>Õiguslik alus ja faktilised asjaolud, mille alusel luba on välja antud</w:t>
            </w:r>
            <w:r>
              <w:rPr>
                <w:rStyle w:val="Liguvaikefont1"/>
              </w:rPr>
              <w:t xml:space="preserve"> </w:t>
            </w:r>
          </w:p>
        </w:tc>
        <w:tc>
          <w:tcPr>
            <w:tcW w:w="5705" w:type="dxa"/>
            <w:gridSpan w:val="28"/>
            <w:shd w:val="clear" w:color="auto" w:fill="auto"/>
          </w:tcPr>
          <w:p w:rsidR="00A73A50" w:rsidRDefault="005F4B96" w:rsidP="00A73A50">
            <w:pPr>
              <w:snapToGrid w:val="0"/>
              <w:jc w:val="both"/>
              <w:rPr>
                <w:rFonts w:ascii="Times New Roman" w:hAnsi="Times New Roman"/>
                <w:sz w:val="20"/>
                <w:szCs w:val="20"/>
              </w:rPr>
            </w:pPr>
            <w:r>
              <w:rPr>
                <w:rFonts w:ascii="Times New Roman" w:hAnsi="Times New Roman"/>
                <w:sz w:val="20"/>
                <w:szCs w:val="20"/>
              </w:rPr>
              <w:t>Käesoleva loa andmise faktiline ja õiguslik alus on toodud Keskkonnaameti Pärnu-Viljandi regiooni juhataja 26.05.2014 korralduses nr PV 1-15/14/130.</w:t>
            </w:r>
          </w:p>
          <w:p w:rsidR="00A73A50" w:rsidRDefault="00A73A50" w:rsidP="00A73A50">
            <w:pPr>
              <w:snapToGrid w:val="0"/>
              <w:jc w:val="both"/>
              <w:rPr>
                <w:rFonts w:ascii="Times New Roman" w:hAnsi="Times New Roman"/>
                <w:sz w:val="20"/>
                <w:szCs w:val="20"/>
              </w:rPr>
            </w:pPr>
          </w:p>
          <w:p w:rsidR="00A73A50" w:rsidRDefault="005F4B96" w:rsidP="00A73A50">
            <w:pPr>
              <w:snapToGrid w:val="0"/>
              <w:jc w:val="both"/>
              <w:rPr>
                <w:rFonts w:ascii="Times New Roman" w:hAnsi="Times New Roman"/>
                <w:sz w:val="20"/>
                <w:szCs w:val="20"/>
              </w:rPr>
            </w:pPr>
            <w:r>
              <w:rPr>
                <w:rFonts w:ascii="Times New Roman" w:hAnsi="Times New Roman"/>
                <w:sz w:val="20"/>
                <w:szCs w:val="20"/>
              </w:rPr>
              <w:t>Õhusaasteloa muutmise õiguslik alus ja faktilised asjaolud on esitatud Keskkonnaameti 07.11.2017 korralduses nr 1-3/17/2803.</w:t>
            </w:r>
          </w:p>
          <w:p w:rsidR="00A73A50" w:rsidRDefault="00A73A50" w:rsidP="00A73A50">
            <w:pPr>
              <w:snapToGrid w:val="0"/>
              <w:jc w:val="both"/>
              <w:rPr>
                <w:rFonts w:ascii="Times New Roman" w:hAnsi="Times New Roman"/>
                <w:sz w:val="20"/>
                <w:szCs w:val="20"/>
              </w:rPr>
            </w:pPr>
          </w:p>
          <w:p w:rsidR="00A04DE9" w:rsidRDefault="005F4B96" w:rsidP="00A73A50">
            <w:pPr>
              <w:snapToGrid w:val="0"/>
              <w:jc w:val="both"/>
            </w:pPr>
            <w:r>
              <w:rPr>
                <w:rFonts w:ascii="Times New Roman" w:hAnsi="Times New Roman"/>
                <w:sz w:val="20"/>
                <w:szCs w:val="20"/>
              </w:rPr>
              <w:t>Käesoleva loa muutmise faktiline ja õiguslik alus on toodud Keskkonnaameti Lääne regiooni juhataja ….09.2018 korralduses nr 1-3/18/….</w:t>
            </w:r>
          </w:p>
        </w:tc>
      </w:tr>
      <w:tr w:rsidR="00A04DE9" w:rsidTr="00A73A50">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A04DE9" w:rsidRDefault="005F4B96">
            <w:pPr>
              <w:snapToGrid w:val="0"/>
              <w:rPr>
                <w:rFonts w:ascii="Times New Roman" w:hAnsi="Times New Roman"/>
                <w:sz w:val="20"/>
                <w:szCs w:val="20"/>
              </w:rPr>
            </w:pPr>
            <w:r>
              <w:rPr>
                <w:rFonts w:ascii="Times New Roman" w:hAnsi="Times New Roman"/>
                <w:b/>
                <w:bCs/>
                <w:sz w:val="20"/>
                <w:szCs w:val="20"/>
              </w:rPr>
              <w:t>10.</w:t>
            </w:r>
            <w:r>
              <w:rPr>
                <w:rFonts w:ascii="Times New Roman" w:hAnsi="Times New Roman"/>
                <w:sz w:val="20"/>
                <w:szCs w:val="20"/>
              </w:rPr>
              <w:t xml:space="preserve"> Loa andmise otsustamise ajal esitatud kirjalike ettepanekute ja seisukohtade arvestamine ja arvestamata jätmine</w:t>
            </w:r>
          </w:p>
        </w:tc>
        <w:tc>
          <w:tcPr>
            <w:tcW w:w="5705" w:type="dxa"/>
            <w:gridSpan w:val="28"/>
            <w:shd w:val="clear" w:color="auto" w:fill="auto"/>
          </w:tcPr>
          <w:p w:rsidR="00A04DE9" w:rsidRDefault="00A04DE9">
            <w:pPr>
              <w:snapToGrid w:val="0"/>
            </w:pPr>
          </w:p>
        </w:tc>
      </w:tr>
      <w:tr w:rsidR="00A04DE9" w:rsidTr="00A73A50">
        <w:tblPrEx>
          <w:tblCellMar>
            <w:top w:w="57" w:type="dxa"/>
            <w:left w:w="57" w:type="dxa"/>
            <w:bottom w:w="57" w:type="dxa"/>
            <w:right w:w="57" w:type="dxa"/>
          </w:tblCellMar>
        </w:tblPrEx>
        <w:trPr>
          <w:gridAfter w:val="1"/>
          <w:wAfter w:w="26" w:type="dxa"/>
          <w:trHeight w:val="737"/>
        </w:trPr>
        <w:tc>
          <w:tcPr>
            <w:tcW w:w="2783" w:type="dxa"/>
            <w:gridSpan w:val="10"/>
            <w:shd w:val="clear" w:color="auto" w:fill="auto"/>
          </w:tcPr>
          <w:p w:rsidR="00A04DE9" w:rsidRDefault="005F4B96">
            <w:pPr>
              <w:snapToGrid w:val="0"/>
              <w:rPr>
                <w:rFonts w:ascii="Times New Roman" w:hAnsi="Times New Roman"/>
                <w:sz w:val="20"/>
                <w:szCs w:val="20"/>
              </w:rPr>
            </w:pPr>
            <w:r>
              <w:rPr>
                <w:rStyle w:val="Liguvaikefont1"/>
                <w:rFonts w:ascii="Times New Roman" w:hAnsi="Times New Roman"/>
                <w:b/>
                <w:bCs/>
                <w:sz w:val="20"/>
                <w:szCs w:val="20"/>
              </w:rPr>
              <w:t xml:space="preserve">11. </w:t>
            </w:r>
            <w:r>
              <w:rPr>
                <w:rStyle w:val="Liguvaikefont1"/>
                <w:rFonts w:ascii="Times New Roman" w:hAnsi="Times New Roman"/>
                <w:sz w:val="20"/>
                <w:szCs w:val="20"/>
              </w:rPr>
              <w:t>Vaidlustamisviide</w:t>
            </w:r>
            <w:r>
              <w:rPr>
                <w:rStyle w:val="Liguvaikefont1"/>
              </w:rPr>
              <w:t xml:space="preserve"> </w:t>
            </w:r>
          </w:p>
        </w:tc>
        <w:tc>
          <w:tcPr>
            <w:tcW w:w="5705" w:type="dxa"/>
            <w:gridSpan w:val="28"/>
            <w:shd w:val="clear" w:color="auto" w:fill="auto"/>
          </w:tcPr>
          <w:p w:rsidR="00A04DE9" w:rsidRDefault="005F4B96" w:rsidP="00945C2A">
            <w:pPr>
              <w:snapToGrid w:val="0"/>
              <w:jc w:val="both"/>
            </w:pPr>
            <w:r>
              <w:rPr>
                <w:rFonts w:ascii="Times New Roman" w:hAnsi="Times New Roman"/>
                <w:sz w:val="20"/>
                <w:szCs w:val="20"/>
              </w:rPr>
              <w:t>Käesolevat luba on võimalik vaidlustada 30 päeva jooksul loa teatavaks tegemisest arvates, esitades kaebuse Tallinna Haldus</w:t>
            </w:r>
            <w:r w:rsidR="00945C2A">
              <w:rPr>
                <w:rFonts w:ascii="Times New Roman" w:hAnsi="Times New Roman"/>
                <w:sz w:val="20"/>
                <w:szCs w:val="20"/>
              </w:rPr>
              <w:t>-</w:t>
            </w:r>
            <w:r>
              <w:rPr>
                <w:rFonts w:ascii="Times New Roman" w:hAnsi="Times New Roman"/>
                <w:sz w:val="20"/>
                <w:szCs w:val="20"/>
              </w:rPr>
              <w:t>kohtusse halduskohtumenetluse seadustikus sätestatud korras.</w:t>
            </w:r>
          </w:p>
        </w:tc>
      </w:tr>
      <w:tr w:rsidR="00A04DE9" w:rsidTr="00A73A50">
        <w:tblPrEx>
          <w:tblCellMar>
            <w:top w:w="57" w:type="dxa"/>
            <w:left w:w="57" w:type="dxa"/>
            <w:bottom w:w="57" w:type="dxa"/>
            <w:right w:w="57" w:type="dxa"/>
          </w:tblCellMar>
        </w:tblPrEx>
        <w:trPr>
          <w:gridAfter w:val="1"/>
          <w:wAfter w:w="26" w:type="dxa"/>
          <w:trHeight w:val="265"/>
        </w:trPr>
        <w:tc>
          <w:tcPr>
            <w:tcW w:w="2783" w:type="dxa"/>
            <w:gridSpan w:val="10"/>
            <w:vMerge w:val="restart"/>
            <w:shd w:val="clear" w:color="auto" w:fill="auto"/>
          </w:tcPr>
          <w:p w:rsidR="00A04DE9" w:rsidRDefault="005F4B96">
            <w:pPr>
              <w:snapToGrid w:val="0"/>
              <w:rPr>
                <w:rFonts w:ascii="Times New Roman" w:hAnsi="Times New Roman"/>
                <w:b/>
                <w:bCs/>
                <w:sz w:val="20"/>
                <w:szCs w:val="20"/>
              </w:rPr>
            </w:pPr>
            <w:r>
              <w:rPr>
                <w:rStyle w:val="Liguvaikefont1"/>
                <w:rFonts w:ascii="Times New Roman" w:hAnsi="Times New Roman" w:cs="Roman PS"/>
                <w:b/>
                <w:bCs/>
                <w:sz w:val="20"/>
                <w:szCs w:val="20"/>
              </w:rPr>
              <w:t>12.</w:t>
            </w:r>
            <w:r>
              <w:rPr>
                <w:rStyle w:val="Liguvaikefont1"/>
              </w:rPr>
              <w:t xml:space="preserve"> </w:t>
            </w:r>
            <w:r>
              <w:rPr>
                <w:rStyle w:val="Liguvaikefont1"/>
                <w:rFonts w:ascii="Times New Roman" w:hAnsi="Times New Roman"/>
                <w:sz w:val="20"/>
                <w:szCs w:val="20"/>
              </w:rPr>
              <w:t>Loa andja andmed</w:t>
            </w:r>
            <w:r>
              <w:rPr>
                <w:rStyle w:val="Liguvaikefont1"/>
              </w:rPr>
              <w:t xml:space="preserve"> </w:t>
            </w:r>
          </w:p>
          <w:p w:rsidR="00A04DE9" w:rsidRDefault="00A04DE9">
            <w:pPr>
              <w:rPr>
                <w:rFonts w:ascii="Times New Roman" w:hAnsi="Times New Roman"/>
                <w:b/>
                <w:bCs/>
                <w:sz w:val="20"/>
                <w:szCs w:val="20"/>
              </w:rPr>
            </w:pPr>
          </w:p>
        </w:tc>
        <w:tc>
          <w:tcPr>
            <w:tcW w:w="3235" w:type="dxa"/>
            <w:gridSpan w:val="1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12.1. Asutuse nimi</w:t>
            </w:r>
          </w:p>
        </w:tc>
        <w:tc>
          <w:tcPr>
            <w:tcW w:w="2470" w:type="dxa"/>
            <w:gridSpan w:val="12"/>
            <w:shd w:val="clear" w:color="auto" w:fill="auto"/>
          </w:tcPr>
          <w:p w:rsidR="00A04DE9" w:rsidRDefault="005F4B96">
            <w:pPr>
              <w:snapToGrid w:val="0"/>
            </w:pPr>
            <w:r>
              <w:rPr>
                <w:rFonts w:ascii="Times New Roman" w:hAnsi="Times New Roman"/>
                <w:sz w:val="20"/>
                <w:szCs w:val="20"/>
              </w:rPr>
              <w:t>Keskkonnaamet</w:t>
            </w:r>
          </w:p>
        </w:tc>
      </w:tr>
      <w:tr w:rsidR="00A04DE9" w:rsidTr="00A73A50">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A04DE9" w:rsidRDefault="00A04DE9"/>
        </w:tc>
        <w:tc>
          <w:tcPr>
            <w:tcW w:w="3235" w:type="dxa"/>
            <w:gridSpan w:val="1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12.2. Registrikood</w:t>
            </w:r>
          </w:p>
        </w:tc>
        <w:tc>
          <w:tcPr>
            <w:tcW w:w="2470" w:type="dxa"/>
            <w:gridSpan w:val="12"/>
            <w:shd w:val="clear" w:color="auto" w:fill="auto"/>
          </w:tcPr>
          <w:p w:rsidR="00A04DE9" w:rsidRDefault="005F4B96">
            <w:pPr>
              <w:snapToGrid w:val="0"/>
            </w:pPr>
            <w:r>
              <w:rPr>
                <w:rFonts w:ascii="Times New Roman" w:hAnsi="Times New Roman"/>
                <w:sz w:val="20"/>
                <w:szCs w:val="20"/>
              </w:rPr>
              <w:t>70008658</w:t>
            </w:r>
          </w:p>
        </w:tc>
      </w:tr>
      <w:tr w:rsidR="00A04DE9" w:rsidTr="00A73A50">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A04DE9" w:rsidRDefault="00A04DE9"/>
        </w:tc>
        <w:tc>
          <w:tcPr>
            <w:tcW w:w="3235" w:type="dxa"/>
            <w:gridSpan w:val="1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12.3. Aadress</w:t>
            </w:r>
          </w:p>
        </w:tc>
        <w:tc>
          <w:tcPr>
            <w:tcW w:w="2470" w:type="dxa"/>
            <w:gridSpan w:val="12"/>
            <w:shd w:val="clear" w:color="auto" w:fill="auto"/>
          </w:tcPr>
          <w:p w:rsidR="00A04DE9" w:rsidRDefault="005F4B96">
            <w:pPr>
              <w:snapToGrid w:val="0"/>
            </w:pPr>
            <w:r>
              <w:rPr>
                <w:rFonts w:ascii="Times New Roman" w:hAnsi="Times New Roman"/>
                <w:sz w:val="20"/>
                <w:szCs w:val="20"/>
              </w:rPr>
              <w:t>Narva mnt 7a, 15172 Tallinn</w:t>
            </w:r>
          </w:p>
        </w:tc>
      </w:tr>
      <w:tr w:rsidR="00A04DE9" w:rsidTr="00A73A50">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A04DE9" w:rsidRDefault="00A04DE9"/>
        </w:tc>
        <w:tc>
          <w:tcPr>
            <w:tcW w:w="3235" w:type="dxa"/>
            <w:gridSpan w:val="1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telefon</w:t>
            </w:r>
          </w:p>
        </w:tc>
        <w:tc>
          <w:tcPr>
            <w:tcW w:w="2470" w:type="dxa"/>
            <w:gridSpan w:val="12"/>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tel: 680 7438</w:t>
            </w:r>
          </w:p>
          <w:p w:rsidR="00A04DE9" w:rsidRDefault="005F4B96">
            <w:pPr>
              <w:snapToGrid w:val="0"/>
            </w:pPr>
            <w:r>
              <w:rPr>
                <w:rFonts w:ascii="Times New Roman" w:hAnsi="Times New Roman"/>
                <w:sz w:val="20"/>
                <w:szCs w:val="20"/>
              </w:rPr>
              <w:t>faks: 680 7427</w:t>
            </w:r>
          </w:p>
        </w:tc>
      </w:tr>
      <w:tr w:rsidR="00A04DE9" w:rsidTr="00A73A50">
        <w:tblPrEx>
          <w:tblCellMar>
            <w:top w:w="57" w:type="dxa"/>
            <w:left w:w="57" w:type="dxa"/>
            <w:bottom w:w="57" w:type="dxa"/>
            <w:right w:w="57" w:type="dxa"/>
          </w:tblCellMar>
        </w:tblPrEx>
        <w:trPr>
          <w:gridAfter w:val="1"/>
          <w:wAfter w:w="26" w:type="dxa"/>
          <w:trHeight w:val="265"/>
        </w:trPr>
        <w:tc>
          <w:tcPr>
            <w:tcW w:w="2783" w:type="dxa"/>
            <w:gridSpan w:val="10"/>
            <w:vMerge/>
            <w:shd w:val="clear" w:color="auto" w:fill="auto"/>
          </w:tcPr>
          <w:p w:rsidR="00A04DE9" w:rsidRDefault="00A04DE9"/>
        </w:tc>
        <w:tc>
          <w:tcPr>
            <w:tcW w:w="3235" w:type="dxa"/>
            <w:gridSpan w:val="1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e-posti aadress</w:t>
            </w:r>
          </w:p>
        </w:tc>
        <w:tc>
          <w:tcPr>
            <w:tcW w:w="2470" w:type="dxa"/>
            <w:gridSpan w:val="12"/>
            <w:shd w:val="clear" w:color="auto" w:fill="auto"/>
          </w:tcPr>
          <w:p w:rsidR="00A04DE9" w:rsidRDefault="005F4B96">
            <w:pPr>
              <w:snapToGrid w:val="0"/>
            </w:pPr>
            <w:r>
              <w:rPr>
                <w:rFonts w:ascii="Times New Roman" w:hAnsi="Times New Roman"/>
                <w:sz w:val="20"/>
                <w:szCs w:val="20"/>
              </w:rPr>
              <w:t>info@keskkonnaamet.ee</w:t>
            </w:r>
          </w:p>
        </w:tc>
      </w:tr>
      <w:tr w:rsidR="00A04DE9" w:rsidTr="00A73A50">
        <w:tblPrEx>
          <w:tblCellMar>
            <w:top w:w="57" w:type="dxa"/>
            <w:left w:w="57" w:type="dxa"/>
            <w:bottom w:w="57" w:type="dxa"/>
            <w:right w:w="57" w:type="dxa"/>
          </w:tblCellMar>
        </w:tblPrEx>
        <w:trPr>
          <w:gridAfter w:val="1"/>
          <w:wAfter w:w="26" w:type="dxa"/>
          <w:trHeight w:val="246"/>
        </w:trPr>
        <w:tc>
          <w:tcPr>
            <w:tcW w:w="2783" w:type="dxa"/>
            <w:gridSpan w:val="10"/>
            <w:vMerge/>
            <w:shd w:val="clear" w:color="auto" w:fill="auto"/>
          </w:tcPr>
          <w:p w:rsidR="00A04DE9" w:rsidRDefault="00A04DE9"/>
        </w:tc>
        <w:tc>
          <w:tcPr>
            <w:tcW w:w="3235" w:type="dxa"/>
            <w:gridSpan w:val="16"/>
            <w:shd w:val="clear" w:color="auto" w:fill="auto"/>
          </w:tcPr>
          <w:p w:rsidR="00A04DE9" w:rsidRDefault="005F4B96">
            <w:pPr>
              <w:snapToGrid w:val="0"/>
              <w:rPr>
                <w:rFonts w:ascii="Times New Roman" w:hAnsi="Times New Roman"/>
                <w:sz w:val="20"/>
                <w:szCs w:val="20"/>
              </w:rPr>
            </w:pPr>
            <w:r>
              <w:rPr>
                <w:rFonts w:ascii="Times New Roman" w:hAnsi="Times New Roman"/>
                <w:sz w:val="20"/>
                <w:szCs w:val="20"/>
              </w:rPr>
              <w:t xml:space="preserve">12.4. Loa muutja nimi, </w:t>
            </w:r>
          </w:p>
          <w:p w:rsidR="00A04DE9" w:rsidRDefault="005F4B96">
            <w:pPr>
              <w:snapToGrid w:val="0"/>
              <w:rPr>
                <w:rFonts w:ascii="Times New Roman" w:hAnsi="Times New Roman"/>
                <w:sz w:val="20"/>
                <w:szCs w:val="20"/>
              </w:rPr>
            </w:pPr>
            <w:r>
              <w:rPr>
                <w:rFonts w:ascii="Times New Roman" w:hAnsi="Times New Roman"/>
                <w:sz w:val="20"/>
                <w:szCs w:val="20"/>
              </w:rPr>
              <w:t>ametinimetus, kuupäev</w:t>
            </w:r>
          </w:p>
        </w:tc>
        <w:tc>
          <w:tcPr>
            <w:tcW w:w="2470" w:type="dxa"/>
            <w:gridSpan w:val="12"/>
            <w:shd w:val="clear" w:color="auto" w:fill="auto"/>
          </w:tcPr>
          <w:p w:rsidR="00A04DE9" w:rsidRDefault="005F4B96" w:rsidP="00A223FE">
            <w:pPr>
              <w:snapToGrid w:val="0"/>
            </w:pPr>
            <w:r>
              <w:rPr>
                <w:rFonts w:ascii="Times New Roman" w:hAnsi="Times New Roman"/>
                <w:sz w:val="20"/>
                <w:szCs w:val="20"/>
              </w:rPr>
              <w:t xml:space="preserve">Sulev Vare, Lääne regiooni juhataja, </w:t>
            </w:r>
            <w:r w:rsidR="00A223FE">
              <w:rPr>
                <w:rFonts w:ascii="Times New Roman" w:hAnsi="Times New Roman"/>
                <w:sz w:val="20"/>
                <w:szCs w:val="20"/>
              </w:rPr>
              <w:t>…</w:t>
            </w:r>
            <w:r>
              <w:rPr>
                <w:rFonts w:ascii="Times New Roman" w:hAnsi="Times New Roman"/>
                <w:sz w:val="20"/>
                <w:szCs w:val="20"/>
              </w:rPr>
              <w:t>.09.2018</w:t>
            </w:r>
          </w:p>
        </w:tc>
      </w:tr>
    </w:tbl>
    <w:p w:rsidR="00A04DE9" w:rsidRDefault="00A04DE9">
      <w:pPr>
        <w:rPr>
          <w:rFonts w:ascii="Times New Roman" w:hAnsi="Times New Roman"/>
        </w:rPr>
      </w:pPr>
    </w:p>
    <w:p w:rsidR="00A04DE9" w:rsidRDefault="005F4B96">
      <w:pPr>
        <w:rPr>
          <w:rFonts w:ascii="Times New Roman" w:hAnsi="Times New Roman"/>
        </w:rPr>
      </w:pPr>
      <w:r>
        <w:rPr>
          <w:rFonts w:ascii="Times New Roman" w:hAnsi="Times New Roman"/>
        </w:rPr>
        <w:t>Allkirjastaja (Sulev Vare, Juhataja, 26.05.2014)</w:t>
      </w:r>
    </w:p>
    <w:p w:rsidR="00E81ED8" w:rsidRDefault="00E81ED8">
      <w:pPr>
        <w:rPr>
          <w:rFonts w:ascii="Times New Roman" w:hAnsi="Times New Roman"/>
          <w:sz w:val="20"/>
          <w:szCs w:val="20"/>
        </w:rPr>
      </w:pPr>
    </w:p>
    <w:p w:rsidR="00780C80" w:rsidRDefault="00780C80">
      <w:pPr>
        <w:rPr>
          <w:rFonts w:ascii="Times New Roman" w:hAnsi="Times New Roman"/>
          <w:sz w:val="20"/>
          <w:szCs w:val="20"/>
        </w:rPr>
      </w:pPr>
      <w:bookmarkStart w:id="0" w:name="_GoBack"/>
      <w:bookmarkEnd w:id="0"/>
    </w:p>
    <w:p w:rsidR="00A04DE9" w:rsidRDefault="00A04DE9">
      <w:pPr>
        <w:rPr>
          <w:rFonts w:ascii="Times New Roman" w:hAnsi="Times New Roman"/>
          <w:sz w:val="20"/>
          <w:szCs w:val="20"/>
        </w:rPr>
      </w:pP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lastRenderedPageBreak/>
        <w:t xml:space="preserve">1 </w:t>
      </w:r>
      <w:r>
        <w:rPr>
          <w:rStyle w:val="Liguvaikefont1"/>
          <w:rFonts w:ascii="Times New Roman" w:hAnsi="Times New Roman"/>
          <w:sz w:val="20"/>
          <w:szCs w:val="20"/>
        </w:rPr>
        <w:t>Territoriaalkoodi saab Eesti  haldus- ja asustusjaotuse klassifikaatorist (EHAK) või teisest samaväärsest Eestis kehtivast klassifikaatorist. EHAK on kättesaadav Statistikaameti veebilehel http://www.stat.ee.</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2 </w:t>
      </w:r>
      <w:r>
        <w:rPr>
          <w:rStyle w:val="Liguvaikefont1"/>
          <w:rFonts w:ascii="Times New Roman" w:hAnsi="Times New Roman"/>
          <w:sz w:val="20"/>
          <w:szCs w:val="20"/>
        </w:rPr>
        <w:t>L-EST97 on Eesti põhiline riiklik ristkoordinaatsüsteem (keskkonnaministri määruse nr 64 „Geodeetiline süsteem" § 6 punkti 5 järgi).</w:t>
      </w:r>
      <w: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3 </w:t>
      </w:r>
      <w:r>
        <w:rPr>
          <w:rStyle w:val="Liguvaikefont1"/>
          <w:rFonts w:ascii="Times New Roman" w:hAnsi="Times New Roman"/>
          <w:sz w:val="20"/>
          <w:szCs w:val="20"/>
        </w:rPr>
        <w:t>Tegevusala koodi saab Eesti majanduse tegevusalade klassifikaatorist (EMTAK) või teisest samaväärsest Eestis kehtivast klassifikaatorist. EMTAK on kättesaadav Statistikaameti veebilehel http://www.stat.ee.</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4 </w:t>
      </w:r>
      <w:r>
        <w:rPr>
          <w:rStyle w:val="Liguvaikefont1"/>
          <w:rFonts w:ascii="Times New Roman" w:hAnsi="Times New Roman"/>
          <w:sz w:val="20"/>
          <w:szCs w:val="20"/>
        </w:rPr>
        <w:t>Põletusseade, mille nimisoojusvõimsus on võrdne või suurem kui 1 MW</w:t>
      </w:r>
      <w:r>
        <w:rPr>
          <w:rStyle w:val="Liguvaikefont1"/>
        </w:rPr>
        <w:t xml:space="preserve"> </w:t>
      </w:r>
      <w:r>
        <w:rPr>
          <w:rStyle w:val="Liguvaikefont1"/>
          <w:rFonts w:ascii="Times New Roman" w:hAnsi="Times New Roman"/>
          <w:sz w:val="20"/>
          <w:szCs w:val="20"/>
          <w:vertAlign w:val="subscript"/>
        </w:rPr>
        <w:t>th</w:t>
      </w:r>
      <w:r>
        <w:rPr>
          <w:rStyle w:val="Liguvaikefont1"/>
        </w:rPr>
        <w:t xml:space="preserve"> </w:t>
      </w:r>
      <w:r>
        <w:rPr>
          <w:rStyle w:val="Liguvaikefont1"/>
          <w:rFonts w:ascii="Times New Roman" w:hAnsi="Times New Roman"/>
          <w:sz w:val="20"/>
          <w:szCs w:val="20"/>
        </w:rPr>
        <w:t>ning väiksem kui 50 MW</w:t>
      </w:r>
      <w:r>
        <w:rPr>
          <w:rStyle w:val="Liguvaikefont1"/>
        </w:rPr>
        <w:t xml:space="preserve"> </w:t>
      </w:r>
      <w:r>
        <w:rPr>
          <w:rStyle w:val="Liguvaikefont1"/>
          <w:rFonts w:ascii="Times New Roman" w:hAnsi="Times New Roman"/>
          <w:sz w:val="20"/>
          <w:szCs w:val="20"/>
          <w:vertAlign w:val="subscript"/>
        </w:rPr>
        <w:t>th</w:t>
      </w:r>
      <w:r>
        <w:rPr>
          <w:rStyle w:val="Liguvaikefont1"/>
        </w:rPr>
        <w:t xml:space="preserve"> </w:t>
      </w:r>
      <w:r>
        <w:rPr>
          <w:rStyle w:val="Liguvaikefont1"/>
          <w:rFonts w:ascii="Times New Roman" w:hAnsi="Times New Roman"/>
          <w:sz w:val="20"/>
          <w:szCs w:val="20"/>
        </w:rPr>
        <w:t>.</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5 </w:t>
      </w:r>
      <w:r>
        <w:rPr>
          <w:rStyle w:val="Liguvaikefont1"/>
          <w:rFonts w:ascii="Times New Roman" w:hAnsi="Times New Roman"/>
          <w:sz w:val="20"/>
          <w:szCs w:val="20"/>
        </w:rPr>
        <w:t>Muu põletusseade kui olemasolev põletusseade. Olemasolev põletusseade on võetud kasutusele enne 20.detsembrit 2018 või millele on luba antud enne 19. detsembrit 2017, eeldusel, et seade võetakse kasutusele hiljemalt 20. detsembril 2018.</w:t>
      </w:r>
      <w: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6 </w:t>
      </w:r>
      <w:r>
        <w:rPr>
          <w:rStyle w:val="Liguvaikefont1"/>
          <w:rFonts w:ascii="Times New Roman" w:hAnsi="Times New Roman"/>
          <w:sz w:val="20"/>
          <w:szCs w:val="20"/>
        </w:rPr>
        <w:t>Diiselmootor, gaasiturbiin, kahekütusemootor, muu mootoritüüp või muu põletusseade.</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7 </w:t>
      </w:r>
      <w:r>
        <w:rPr>
          <w:rStyle w:val="Liguvaikefont1"/>
          <w:rFonts w:ascii="Times New Roman" w:hAnsi="Times New Roman"/>
          <w:sz w:val="20"/>
          <w:szCs w:val="20"/>
        </w:rPr>
        <w:t>Tundides väljendatud aeg, mille jooksul, mille jooksul põletusseade töötab ja väljutab heidet õhku, välja arvatud käivitus- ja seiskamisperioodid.</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8 </w:t>
      </w:r>
      <w:r>
        <w:rPr>
          <w:rStyle w:val="Liguvaikefont1"/>
          <w:rFonts w:ascii="Times New Roman" w:hAnsi="Times New Roman"/>
          <w:sz w:val="20"/>
          <w:szCs w:val="20"/>
        </w:rPr>
        <w:t>Käitamise alguskuupäev või kui täpne käitamise alguskuupäev on teadmata, siis esitada tõendusmaterjal, et käitamist alustati enne 20. detsembrit 2018.</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9 </w:t>
      </w:r>
      <w:r>
        <w:rPr>
          <w:rStyle w:val="Liguvaikefont1"/>
          <w:rFonts w:ascii="Times New Roman" w:hAnsi="Times New Roman"/>
          <w:sz w:val="20"/>
          <w:szCs w:val="20"/>
        </w:rPr>
        <w:t>E-PRTR on Euroopa saasteainete heite- ja ülekanderegister (Euroopa Parlamendi ja nõukogu määruse (EÜ) nr 166/2006 I lisas nimetatud tegevuse korral).</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10 </w:t>
      </w:r>
      <w:r>
        <w:rPr>
          <w:rStyle w:val="Liguvaikefont1"/>
          <w:rFonts w:ascii="Times New Roman" w:hAnsi="Times New Roman"/>
          <w:sz w:val="20"/>
          <w:szCs w:val="20"/>
        </w:rPr>
        <w:t>CASi numbrit käsitlev teave on kättesaadav Terviseameti veebilehel http://www.terviseamet.ee ja Euroopa Kemikaalide Ameti (European Chemicals Agency) veebilehel http://echa.europa.eu.</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11 </w:t>
      </w:r>
      <w:r>
        <w:rPr>
          <w:rStyle w:val="Liguvaikefont1"/>
          <w:rFonts w:ascii="Times New Roman" w:hAnsi="Times New Roman"/>
          <w:sz w:val="20"/>
          <w:szCs w:val="20"/>
        </w:rPr>
        <w:t>RM on raskmetall. Raskmetallid on järgmised metallid ja poolmetallid ning nende ühendid: plii (Pb), kaadmium (Cd), elavhõbe (Hg), arseen (As), kroom (Cr), vask (Cu), nikkel (Ni), seleen (Se), tsink (Zn), koobalt (Co), vanaadium (V), tallium (Tl), mangaan (Mn), molübdeen (Mo),  tina (Sn), baarium (Ba), berüllium (Be), uraan (U).</w:t>
      </w:r>
      <w:r>
        <w:rPr>
          <w:rStyle w:val="Liguvaikefont1"/>
        </w:rPr>
        <w:t xml:space="preserve"> </w:t>
      </w:r>
    </w:p>
    <w:p w:rsidR="00A04DE9" w:rsidRDefault="005F4B96">
      <w:pPr>
        <w:rPr>
          <w:rStyle w:val="Liguvaikefont1"/>
          <w:rFonts w:ascii="Times New Roman" w:hAnsi="Times New Roman"/>
          <w:sz w:val="20"/>
          <w:szCs w:val="20"/>
          <w:vertAlign w:val="superscript"/>
        </w:rPr>
      </w:pPr>
      <w:r>
        <w:rPr>
          <w:rStyle w:val="Liguvaikefont1"/>
          <w:rFonts w:ascii="Times New Roman" w:hAnsi="Times New Roman"/>
          <w:sz w:val="20"/>
          <w:szCs w:val="20"/>
          <w:vertAlign w:val="superscript"/>
        </w:rPr>
        <w:t xml:space="preserve">12 </w:t>
      </w:r>
      <w:r>
        <w:rPr>
          <w:rStyle w:val="Liguvaikefont1"/>
          <w:rFonts w:ascii="Times New Roman" w:hAnsi="Times New Roman"/>
          <w:sz w:val="20"/>
          <w:szCs w:val="20"/>
        </w:rPr>
        <w:t>POSid on püsivad orgaanilised saasteained summaarselt. POSid on Euroopa Parlamendi ja nõukogu määruse (EÜ) nr 850/2004 püsivate orgaaniliste saasteainete kohta lisas 1 nimetatud ained ja benso(a)püreen, benso(b)fluoranteen, benso(k)fluoranteen ning indeno(1,2,3-cd)püreen.</w:t>
      </w:r>
      <w:r>
        <w:rPr>
          <w:rStyle w:val="Liguvaikefont1"/>
        </w:rPr>
        <w:t xml:space="preserve"> </w:t>
      </w:r>
    </w:p>
    <w:p w:rsidR="00A04DE9" w:rsidRDefault="005F4B96">
      <w:r>
        <w:rPr>
          <w:rStyle w:val="Liguvaikefont1"/>
          <w:rFonts w:ascii="Times New Roman" w:hAnsi="Times New Roman"/>
          <w:sz w:val="20"/>
          <w:szCs w:val="20"/>
          <w:vertAlign w:val="superscript"/>
        </w:rPr>
        <w:t xml:space="preserve">13 </w:t>
      </w:r>
      <w:r>
        <w:rPr>
          <w:rStyle w:val="Liguvaikefont1"/>
          <w:rFonts w:ascii="Times New Roman" w:hAnsi="Times New Roman"/>
          <w:sz w:val="20"/>
          <w:szCs w:val="20"/>
        </w:rPr>
        <w:t>PCDD/PCDF on polüklooritud dibenso-p-dioksiinid ja dibensofuraanid.</w:t>
      </w:r>
      <w:r>
        <w:rPr>
          <w:rStyle w:val="Liguvaikefont1"/>
        </w:rPr>
        <w:t xml:space="preserve"> </w:t>
      </w:r>
    </w:p>
    <w:sectPr w:rsidR="00A04DE9" w:rsidSect="00577914">
      <w:footerReference w:type="default" r:id="rId7"/>
      <w:headerReference w:type="first" r:id="rId8"/>
      <w:pgSz w:w="12240" w:h="15840"/>
      <w:pgMar w:top="1417" w:right="1417" w:bottom="1417" w:left="181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14" w:rsidRDefault="00577914" w:rsidP="00577914">
      <w:r>
        <w:separator/>
      </w:r>
    </w:p>
  </w:endnote>
  <w:endnote w:type="continuationSeparator" w:id="0">
    <w:p w:rsidR="00577914" w:rsidRDefault="00577914" w:rsidP="0057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EUAlbertina">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OpenSymbol">
    <w:altName w:val="Arial Unicode MS"/>
    <w:charset w:val="00"/>
    <w:family w:val="auto"/>
    <w:pitch w:val="default"/>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iberationSerif">
    <w:altName w:val="Times New Roman"/>
    <w:charset w:val="00"/>
    <w:family w:val="auto"/>
    <w:pitch w:val="default"/>
  </w:font>
  <w:font w:name="TimesNewRomanPSMT">
    <w:charset w:val="00"/>
    <w:family w:val="roman"/>
    <w:pitch w:val="default"/>
  </w:font>
  <w:font w:name="EUAlbertina-Regular-Identity-H">
    <w:charset w:val="00"/>
    <w:family w:val="auto"/>
    <w:pitch w:val="default"/>
  </w:font>
  <w:font w:name="Roman PS">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739741"/>
      <w:docPartObj>
        <w:docPartGallery w:val="Page Numbers (Bottom of Page)"/>
        <w:docPartUnique/>
      </w:docPartObj>
    </w:sdtPr>
    <w:sdtEndPr/>
    <w:sdtContent>
      <w:p w:rsidR="00577914" w:rsidRDefault="00577914">
        <w:pPr>
          <w:pStyle w:val="Jalus"/>
          <w:jc w:val="center"/>
        </w:pPr>
        <w:r>
          <w:fldChar w:fldCharType="begin"/>
        </w:r>
        <w:r>
          <w:instrText>PAGE   \* MERGEFORMAT</w:instrText>
        </w:r>
        <w:r>
          <w:fldChar w:fldCharType="separate"/>
        </w:r>
        <w:r w:rsidR="00780C80">
          <w:rPr>
            <w:noProof/>
          </w:rPr>
          <w:t>6</w:t>
        </w:r>
        <w:r>
          <w:fldChar w:fldCharType="end"/>
        </w:r>
        <w:r>
          <w:t xml:space="preserve"> (6)</w:t>
        </w:r>
      </w:p>
    </w:sdtContent>
  </w:sdt>
  <w:p w:rsidR="00577914" w:rsidRDefault="00577914">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14" w:rsidRDefault="00577914" w:rsidP="00577914">
      <w:r>
        <w:separator/>
      </w:r>
    </w:p>
  </w:footnote>
  <w:footnote w:type="continuationSeparator" w:id="0">
    <w:p w:rsidR="00577914" w:rsidRDefault="00577914" w:rsidP="00577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914" w:rsidRDefault="00577914">
    <w:pPr>
      <w:pStyle w:val="Pis"/>
    </w:pPr>
    <w:r>
      <w:tab/>
    </w:r>
    <w:r>
      <w:tab/>
    </w:r>
    <w:r>
      <w:tab/>
      <w:t xml:space="preserve">EELNÕU </w:t>
    </w:r>
    <w:r w:rsidR="00E703F9">
      <w:t>22</w:t>
    </w:r>
    <w:r>
      <w:t>.08.2018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pStyle w:val="Pealkiri4"/>
      <w:suff w:val="nothing"/>
      <w:lvlText w:val=""/>
      <w:lvlJc w:val="left"/>
      <w:pPr>
        <w:tabs>
          <w:tab w:val="num" w:pos="0"/>
        </w:tabs>
        <w:ind w:left="0" w:firstLine="0"/>
      </w:pPr>
    </w:lvl>
    <w:lvl w:ilvl="4">
      <w:start w:val="1"/>
      <w:numFmt w:val="none"/>
      <w:pStyle w:val="Pealkiri5"/>
      <w:suff w:val="nothing"/>
      <w:lvlText w:val=""/>
      <w:lvlJc w:val="left"/>
      <w:pPr>
        <w:tabs>
          <w:tab w:val="num" w:pos="0"/>
        </w:tabs>
        <w:ind w:left="0" w:firstLine="0"/>
      </w:pPr>
    </w:lvl>
    <w:lvl w:ilvl="5">
      <w:start w:val="1"/>
      <w:numFmt w:val="none"/>
      <w:pStyle w:val="Pealkiri6"/>
      <w:suff w:val="nothing"/>
      <w:lvlText w:val=""/>
      <w:lvlJc w:val="left"/>
      <w:pPr>
        <w:tabs>
          <w:tab w:val="num" w:pos="0"/>
        </w:tabs>
        <w:ind w:left="0" w:firstLine="0"/>
      </w:pPr>
    </w:lvl>
    <w:lvl w:ilvl="6">
      <w:start w:val="1"/>
      <w:numFmt w:val="none"/>
      <w:pStyle w:val="Pealkiri7"/>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96"/>
    <w:rsid w:val="00052BED"/>
    <w:rsid w:val="00431172"/>
    <w:rsid w:val="00504514"/>
    <w:rsid w:val="00577914"/>
    <w:rsid w:val="005F4B96"/>
    <w:rsid w:val="00780C80"/>
    <w:rsid w:val="00836AF2"/>
    <w:rsid w:val="00945C2A"/>
    <w:rsid w:val="00A04DE9"/>
    <w:rsid w:val="00A223FE"/>
    <w:rsid w:val="00A73A50"/>
    <w:rsid w:val="00A93D5A"/>
    <w:rsid w:val="00D515DA"/>
    <w:rsid w:val="00E703F9"/>
    <w:rsid w:val="00E81ED8"/>
    <w:rsid w:val="00EB29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7B4A7172-4BB9-4B24-BFA9-4F9827C4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EUAlbertina" w:eastAsia="Lucida Sans Unicode" w:hAnsi="EUAlbertina" w:cs="Mangal"/>
      <w:kern w:val="1"/>
      <w:sz w:val="24"/>
      <w:szCs w:val="24"/>
      <w:lang w:eastAsia="zh-CN" w:bidi="hi-IN"/>
    </w:rPr>
  </w:style>
  <w:style w:type="paragraph" w:styleId="Pealkiri1">
    <w:name w:val="heading 1"/>
    <w:basedOn w:val="Normaallaad"/>
    <w:next w:val="Normaallaad"/>
    <w:qFormat/>
    <w:pPr>
      <w:numPr>
        <w:numId w:val="1"/>
      </w:numPr>
      <w:outlineLvl w:val="0"/>
    </w:pPr>
  </w:style>
  <w:style w:type="paragraph" w:styleId="Pealkiri2">
    <w:name w:val="heading 2"/>
    <w:basedOn w:val="Normaallaad"/>
    <w:next w:val="Normaallaad"/>
    <w:qFormat/>
    <w:pPr>
      <w:numPr>
        <w:ilvl w:val="1"/>
        <w:numId w:val="1"/>
      </w:numPr>
      <w:outlineLvl w:val="1"/>
    </w:pPr>
  </w:style>
  <w:style w:type="paragraph" w:styleId="Pealkiri3">
    <w:name w:val="heading 3"/>
    <w:basedOn w:val="Normaallaad"/>
    <w:next w:val="Normaallaad"/>
    <w:qFormat/>
    <w:pPr>
      <w:numPr>
        <w:ilvl w:val="2"/>
        <w:numId w:val="1"/>
      </w:numPr>
      <w:outlineLvl w:val="2"/>
    </w:pPr>
  </w:style>
  <w:style w:type="paragraph" w:styleId="Pealkiri4">
    <w:name w:val="heading 4"/>
    <w:basedOn w:val="Normaallaad"/>
    <w:next w:val="Normaallaad"/>
    <w:qFormat/>
    <w:pPr>
      <w:numPr>
        <w:ilvl w:val="3"/>
        <w:numId w:val="1"/>
      </w:numPr>
      <w:outlineLvl w:val="3"/>
    </w:pPr>
  </w:style>
  <w:style w:type="paragraph" w:styleId="Pealkiri5">
    <w:name w:val="heading 5"/>
    <w:basedOn w:val="Normaallaad"/>
    <w:next w:val="Normaallaad"/>
    <w:qFormat/>
    <w:pPr>
      <w:numPr>
        <w:ilvl w:val="4"/>
        <w:numId w:val="1"/>
      </w:numPr>
      <w:outlineLvl w:val="4"/>
    </w:pPr>
  </w:style>
  <w:style w:type="paragraph" w:styleId="Pealkiri6">
    <w:name w:val="heading 6"/>
    <w:basedOn w:val="Normaallaad"/>
    <w:next w:val="Normaallaad"/>
    <w:qFormat/>
    <w:pPr>
      <w:numPr>
        <w:ilvl w:val="5"/>
        <w:numId w:val="1"/>
      </w:numPr>
      <w:outlineLvl w:val="5"/>
    </w:pPr>
  </w:style>
  <w:style w:type="paragraph" w:styleId="Pealkiri7">
    <w:name w:val="heading 7"/>
    <w:basedOn w:val="Normaallaad"/>
    <w:next w:val="Normaallaad"/>
    <w:qFormat/>
    <w:pPr>
      <w:keepNext/>
      <w:numPr>
        <w:ilvl w:val="6"/>
        <w:numId w:val="1"/>
      </w:numPr>
      <w:ind w:right="-664"/>
      <w:outlineLvl w:val="6"/>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WW8Num1zfalse">
    <w:name w:val="WW8Num1zfalse"/>
  </w:style>
  <w:style w:type="character" w:customStyle="1" w:styleId="WW8Num1ztrue">
    <w:name w:val="WW8Num1ztrue"/>
  </w:style>
  <w:style w:type="character" w:customStyle="1" w:styleId="WW8Num1z0">
    <w:name w:val="WW8Num1z0"/>
    <w:rPr>
      <w:rFonts w:ascii="Times New Roman" w:hAnsi="Times New Roman" w:cs="Times New Roman"/>
    </w:rPr>
  </w:style>
  <w:style w:type="character" w:customStyle="1" w:styleId="WW-DefaultParagraphFont">
    <w:name w:val="WW-Default Paragraph Font"/>
  </w:style>
  <w:style w:type="character" w:customStyle="1" w:styleId="MrkMrk13">
    <w:name w:val="Märk Märk13"/>
    <w:basedOn w:val="WW-DefaultParagraphFont"/>
    <w:rPr>
      <w:rFonts w:ascii="Cambria" w:eastAsia="Times New Roman" w:hAnsi="Cambria" w:cs="Times New Roman"/>
      <w:b/>
      <w:bCs/>
      <w:kern w:val="1"/>
      <w:sz w:val="32"/>
      <w:szCs w:val="32"/>
      <w:lang w:val="en-US"/>
    </w:rPr>
  </w:style>
  <w:style w:type="character" w:customStyle="1" w:styleId="MrkMrk12">
    <w:name w:val="Märk Märk12"/>
    <w:basedOn w:val="WW-DefaultParagraphFont"/>
    <w:rPr>
      <w:rFonts w:ascii="Cambria" w:eastAsia="Times New Roman" w:hAnsi="Cambria" w:cs="Times New Roman"/>
      <w:b/>
      <w:bCs/>
      <w:i/>
      <w:iCs/>
      <w:sz w:val="28"/>
      <w:szCs w:val="28"/>
      <w:lang w:val="en-US"/>
    </w:rPr>
  </w:style>
  <w:style w:type="character" w:customStyle="1" w:styleId="MrkMrk11">
    <w:name w:val="Märk Märk11"/>
    <w:basedOn w:val="WW-DefaultParagraphFont"/>
    <w:rPr>
      <w:rFonts w:ascii="Cambria" w:eastAsia="Times New Roman" w:hAnsi="Cambria" w:cs="Times New Roman"/>
      <w:b/>
      <w:bCs/>
      <w:sz w:val="26"/>
      <w:szCs w:val="26"/>
      <w:lang w:val="en-US"/>
    </w:rPr>
  </w:style>
  <w:style w:type="character" w:customStyle="1" w:styleId="MrkMrk10">
    <w:name w:val="Märk Märk10"/>
    <w:basedOn w:val="WW-DefaultParagraphFont"/>
    <w:rPr>
      <w:b/>
      <w:bCs/>
      <w:sz w:val="28"/>
      <w:szCs w:val="28"/>
      <w:lang w:val="en-US"/>
    </w:rPr>
  </w:style>
  <w:style w:type="character" w:customStyle="1" w:styleId="MrkMrk9">
    <w:name w:val="Märk Märk9"/>
    <w:basedOn w:val="WW-DefaultParagraphFont"/>
    <w:rPr>
      <w:b/>
      <w:bCs/>
      <w:i/>
      <w:iCs/>
      <w:sz w:val="26"/>
      <w:szCs w:val="26"/>
      <w:lang w:val="en-US"/>
    </w:rPr>
  </w:style>
  <w:style w:type="character" w:customStyle="1" w:styleId="MrkMrk8">
    <w:name w:val="Märk Märk8"/>
    <w:basedOn w:val="WW-DefaultParagraphFont"/>
    <w:rPr>
      <w:b/>
      <w:bCs/>
      <w:lang w:val="en-US"/>
    </w:rPr>
  </w:style>
  <w:style w:type="character" w:customStyle="1" w:styleId="MrkMrk7">
    <w:name w:val="Märk Märk7"/>
    <w:basedOn w:val="WW-DefaultParagraphFont"/>
    <w:rPr>
      <w:sz w:val="24"/>
      <w:szCs w:val="24"/>
      <w:lang w:val="en-US"/>
    </w:rPr>
  </w:style>
  <w:style w:type="character" w:customStyle="1" w:styleId="Heading1Char">
    <w:name w:val="Heading 1 Char"/>
    <w:basedOn w:val="WW-DefaultParagraphFont"/>
    <w:rPr>
      <w:rFonts w:ascii="Cambria" w:hAnsi="Cambria" w:cs="Cambria"/>
      <w:b/>
      <w:bCs/>
      <w:kern w:val="1"/>
      <w:sz w:val="32"/>
      <w:szCs w:val="32"/>
      <w:lang w:val="en-US"/>
    </w:rPr>
  </w:style>
  <w:style w:type="character" w:customStyle="1" w:styleId="Heading2Char">
    <w:name w:val="Heading 2 Char"/>
    <w:basedOn w:val="WW-DefaultParagraphFont"/>
    <w:rPr>
      <w:rFonts w:ascii="Cambria" w:hAnsi="Cambria" w:cs="Cambria"/>
      <w:b/>
      <w:bCs/>
      <w:i/>
      <w:iCs/>
      <w:sz w:val="28"/>
      <w:szCs w:val="28"/>
      <w:lang w:val="en-US"/>
    </w:rPr>
  </w:style>
  <w:style w:type="character" w:customStyle="1" w:styleId="Heading3Char">
    <w:name w:val="Heading 3 Char"/>
    <w:basedOn w:val="WW-DefaultParagraphFont"/>
    <w:rPr>
      <w:rFonts w:ascii="Cambria" w:hAnsi="Cambria" w:cs="Cambria"/>
      <w:b/>
      <w:bCs/>
      <w:sz w:val="26"/>
      <w:szCs w:val="26"/>
      <w:lang w:val="en-US"/>
    </w:rPr>
  </w:style>
  <w:style w:type="character" w:customStyle="1" w:styleId="Heading4Char">
    <w:name w:val="Heading 4 Char"/>
    <w:basedOn w:val="WW-DefaultParagraphFont"/>
    <w:rPr>
      <w:rFonts w:ascii="Times New Roman" w:hAnsi="Times New Roman" w:cs="Times New Roman"/>
      <w:b/>
      <w:bCs/>
      <w:sz w:val="28"/>
      <w:szCs w:val="28"/>
      <w:lang w:val="en-US"/>
    </w:rPr>
  </w:style>
  <w:style w:type="character" w:customStyle="1" w:styleId="Heading5Char">
    <w:name w:val="Heading 5 Char"/>
    <w:basedOn w:val="WW-DefaultParagraphFont"/>
    <w:rPr>
      <w:rFonts w:ascii="Times New Roman" w:hAnsi="Times New Roman" w:cs="Times New Roman"/>
      <w:b/>
      <w:bCs/>
      <w:i/>
      <w:iCs/>
      <w:sz w:val="26"/>
      <w:szCs w:val="26"/>
      <w:lang w:val="en-US"/>
    </w:rPr>
  </w:style>
  <w:style w:type="character" w:customStyle="1" w:styleId="Heading6Char">
    <w:name w:val="Heading 6 Char"/>
    <w:basedOn w:val="WW-DefaultParagraphFont"/>
    <w:rPr>
      <w:rFonts w:ascii="Times New Roman" w:hAnsi="Times New Roman" w:cs="Times New Roman"/>
      <w:b/>
      <w:bCs/>
      <w:lang w:val="en-US"/>
    </w:rPr>
  </w:style>
  <w:style w:type="character" w:customStyle="1" w:styleId="MrkMrk6">
    <w:name w:val="Märk Märk6"/>
    <w:basedOn w:val="WW-DefaultParagraphFont"/>
    <w:rPr>
      <w:rFonts w:ascii="Times New Roman" w:hAnsi="Times New Roman" w:cs="Times New Roman"/>
      <w:sz w:val="24"/>
      <w:szCs w:val="24"/>
      <w:lang w:val="en-US"/>
    </w:rPr>
  </w:style>
  <w:style w:type="character" w:customStyle="1" w:styleId="BodyTextChar">
    <w:name w:val="Body Text Char"/>
    <w:basedOn w:val="WW-DefaultParagraphFont"/>
    <w:rPr>
      <w:rFonts w:ascii="Times New Roman" w:hAnsi="Times New Roman" w:cs="Times New Roman"/>
      <w:sz w:val="24"/>
      <w:szCs w:val="24"/>
      <w:lang w:val="en-US"/>
    </w:rPr>
  </w:style>
  <w:style w:type="character" w:customStyle="1" w:styleId="MrkMrk5">
    <w:name w:val="Märk Märk5"/>
    <w:basedOn w:val="WW-DefaultParagraphFont"/>
    <w:rPr>
      <w:rFonts w:ascii="Times New Roman" w:hAnsi="Times New Roman" w:cs="Times New Roman"/>
      <w:sz w:val="24"/>
      <w:szCs w:val="24"/>
      <w:lang w:val="en-US"/>
    </w:rPr>
  </w:style>
  <w:style w:type="character" w:customStyle="1" w:styleId="BodyText2Char">
    <w:name w:val="Body Text 2 Char"/>
    <w:basedOn w:val="WW-DefaultParagraphFont"/>
    <w:rPr>
      <w:rFonts w:ascii="Times New Roman" w:hAnsi="Times New Roman" w:cs="Times New Roman"/>
      <w:sz w:val="24"/>
      <w:szCs w:val="24"/>
      <w:lang w:val="en-US"/>
    </w:rPr>
  </w:style>
  <w:style w:type="character" w:customStyle="1" w:styleId="MrkMrk4">
    <w:name w:val="Märk Märk4"/>
    <w:basedOn w:val="WW-DefaultParagraphFont"/>
    <w:rPr>
      <w:rFonts w:ascii="Times New Roman" w:hAnsi="Times New Roman" w:cs="Times New Roman"/>
      <w:sz w:val="16"/>
      <w:szCs w:val="16"/>
      <w:lang w:val="en-US"/>
    </w:rPr>
  </w:style>
  <w:style w:type="character" w:customStyle="1" w:styleId="BodyText3Char">
    <w:name w:val="Body Text 3 Char"/>
    <w:basedOn w:val="WW-DefaultParagraphFont"/>
    <w:rPr>
      <w:rFonts w:ascii="Times New Roman" w:hAnsi="Times New Roman" w:cs="Times New Roman"/>
      <w:sz w:val="16"/>
      <w:szCs w:val="16"/>
      <w:lang w:val="en-US"/>
    </w:rPr>
  </w:style>
  <w:style w:type="character" w:customStyle="1" w:styleId="MrkMrk3">
    <w:name w:val="Märk Märk3"/>
    <w:basedOn w:val="WW-DefaultParagraphFont"/>
    <w:rPr>
      <w:rFonts w:ascii="Tahoma" w:hAnsi="Tahoma" w:cs="Tahoma"/>
      <w:sz w:val="16"/>
      <w:szCs w:val="16"/>
      <w:lang w:val="en-US"/>
    </w:rPr>
  </w:style>
  <w:style w:type="character" w:customStyle="1" w:styleId="BalloonTextChar">
    <w:name w:val="Balloon Text Char"/>
    <w:basedOn w:val="WW-DefaultParagraphFont"/>
    <w:rPr>
      <w:rFonts w:ascii="Tahoma" w:hAnsi="Tahoma" w:cs="Tahoma"/>
      <w:sz w:val="16"/>
      <w:szCs w:val="16"/>
      <w:lang w:val="en-US"/>
    </w:rPr>
  </w:style>
  <w:style w:type="character" w:customStyle="1" w:styleId="CommentReference">
    <w:name w:val="Comment Reference"/>
    <w:basedOn w:val="WW-DefaultParagraphFont"/>
    <w:rPr>
      <w:rFonts w:ascii="Times New Roman" w:hAnsi="Times New Roman" w:cs="Times New Roman"/>
      <w:sz w:val="16"/>
      <w:szCs w:val="16"/>
    </w:rPr>
  </w:style>
  <w:style w:type="character" w:customStyle="1" w:styleId="MrkMrk2">
    <w:name w:val="Märk Märk2"/>
    <w:basedOn w:val="WW-DefaultParagraphFont"/>
    <w:rPr>
      <w:rFonts w:ascii="Times New Roman" w:hAnsi="Times New Roman" w:cs="Times New Roman"/>
      <w:sz w:val="20"/>
      <w:szCs w:val="20"/>
      <w:lang w:val="en-US"/>
    </w:rPr>
  </w:style>
  <w:style w:type="character" w:customStyle="1" w:styleId="CommentTextChar">
    <w:name w:val="Comment Text Char"/>
    <w:basedOn w:val="WW-DefaultParagraphFont"/>
    <w:rPr>
      <w:rFonts w:ascii="Times New Roman" w:hAnsi="Times New Roman" w:cs="Times New Roman"/>
      <w:sz w:val="20"/>
      <w:szCs w:val="20"/>
      <w:lang w:val="en-US"/>
    </w:rPr>
  </w:style>
  <w:style w:type="character" w:customStyle="1" w:styleId="MrkMrk1">
    <w:name w:val="Märk Märk1"/>
    <w:basedOn w:val="MrkMrk2"/>
    <w:rPr>
      <w:rFonts w:ascii="Times New Roman" w:hAnsi="Times New Roman" w:cs="Times New Roman"/>
      <w:b/>
      <w:bCs/>
      <w:sz w:val="20"/>
      <w:szCs w:val="20"/>
      <w:lang w:val="en-US"/>
    </w:rPr>
  </w:style>
  <w:style w:type="character" w:customStyle="1" w:styleId="CommentSubjectChar">
    <w:name w:val="Comment Subject Char"/>
    <w:basedOn w:val="CommentTextChar"/>
    <w:rPr>
      <w:rFonts w:ascii="Times New Roman" w:hAnsi="Times New Roman" w:cs="Times New Roman"/>
      <w:b/>
      <w:bCs/>
      <w:sz w:val="20"/>
      <w:szCs w:val="20"/>
      <w:lang w:val="en-US"/>
    </w:rPr>
  </w:style>
  <w:style w:type="character" w:styleId="Hperlink">
    <w:name w:val="Hyperlink"/>
    <w:basedOn w:val="WW-DefaultParagraphFont"/>
    <w:rPr>
      <w:color w:val="0000FF"/>
      <w:u w:val="single"/>
    </w:rPr>
  </w:style>
  <w:style w:type="character" w:styleId="Klastatudhperlink">
    <w:name w:val="FollowedHyperlink"/>
    <w:basedOn w:val="WW-DefaultParagraphFont"/>
    <w:rPr>
      <w:color w:val="800080"/>
      <w:u w:val="single"/>
    </w:rPr>
  </w:style>
  <w:style w:type="character" w:customStyle="1" w:styleId="MrkMrk">
    <w:name w:val="Märk Märk"/>
    <w:basedOn w:val="WW-DefaultParagraphFont"/>
    <w:rPr>
      <w:rFonts w:ascii="Times New Roman" w:hAnsi="Times New Roman" w:cs="Times New Roman"/>
      <w:sz w:val="24"/>
      <w:szCs w:val="24"/>
      <w:lang w:val="en-US"/>
    </w:rPr>
  </w:style>
  <w:style w:type="character" w:customStyle="1" w:styleId="Bullets">
    <w:name w:val="Bullets"/>
    <w:rPr>
      <w:rFonts w:ascii="OpenSymbol" w:eastAsia="OpenSymbol" w:hAnsi="OpenSymbol" w:cs="OpenSymbol"/>
    </w:rPr>
  </w:style>
  <w:style w:type="character" w:styleId="Rhutus">
    <w:name w:val="Emphasis"/>
    <w:qFormat/>
    <w:rPr>
      <w:i/>
      <w:iCs/>
    </w:rPr>
  </w:style>
  <w:style w:type="character" w:customStyle="1" w:styleId="NumberingSymbols">
    <w:name w:val="Numbering Symbols"/>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jc w:val="both"/>
    </w:pPr>
    <w:rPr>
      <w:sz w:val="20"/>
      <w:szCs w:val="20"/>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Mangal"/>
      <w:kern w:val="1"/>
      <w:sz w:val="24"/>
      <w:szCs w:val="24"/>
      <w:lang w:eastAsia="zh-CN" w:bidi="hi-IN"/>
    </w:r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pPr>
      <w:suppressLineNumbers/>
    </w:pPr>
  </w:style>
  <w:style w:type="paragraph" w:customStyle="1" w:styleId="Normaallaadveeb1">
    <w:name w:val="Normaallaad (veeb)1"/>
    <w:basedOn w:val="Normaallaad"/>
    <w:pPr>
      <w:widowControl/>
      <w:spacing w:before="100" w:after="119"/>
    </w:pPr>
    <w:rPr>
      <w:lang w:val="en-GB"/>
    </w:rPr>
  </w:style>
  <w:style w:type="paragraph" w:customStyle="1" w:styleId="Kehatekst21">
    <w:name w:val="Kehatekst 21"/>
    <w:basedOn w:val="Normaallaad"/>
    <w:pPr>
      <w:widowControl/>
      <w:jc w:val="both"/>
    </w:pPr>
  </w:style>
  <w:style w:type="paragraph" w:customStyle="1" w:styleId="Kehatekst31">
    <w:name w:val="Kehatekst 31"/>
    <w:basedOn w:val="Normaallaad"/>
    <w:pPr>
      <w:jc w:val="both"/>
    </w:pPr>
    <w:rPr>
      <w:color w:val="0000FF"/>
    </w:rPr>
  </w:style>
  <w:style w:type="paragraph" w:styleId="Jutumullitekst">
    <w:name w:val="Balloon Text"/>
    <w:basedOn w:val="Normaallaad"/>
    <w:rPr>
      <w:rFonts w:ascii="Tahoma" w:hAnsi="Tahoma" w:cs="Tahoma"/>
      <w:sz w:val="16"/>
      <w:szCs w:val="16"/>
    </w:rPr>
  </w:style>
  <w:style w:type="paragraph" w:customStyle="1" w:styleId="CommentText">
    <w:name w:val="Comment Text"/>
    <w:basedOn w:val="Normaallaad"/>
    <w:rPr>
      <w:sz w:val="20"/>
      <w:szCs w:val="20"/>
    </w:rPr>
  </w:style>
  <w:style w:type="paragraph" w:styleId="Kommentaariteema">
    <w:name w:val="annotation subject"/>
    <w:basedOn w:val="CommentText"/>
    <w:next w:val="CommentText"/>
    <w:rPr>
      <w:b/>
      <w:bCs/>
    </w:rPr>
  </w:style>
  <w:style w:type="paragraph" w:customStyle="1" w:styleId="Taandegakehatekst21">
    <w:name w:val="Taandega kehatekst 21"/>
    <w:basedOn w:val="Normaallaad"/>
    <w:pPr>
      <w:ind w:left="5103"/>
      <w:jc w:val="both"/>
    </w:pPr>
    <w:rPr>
      <w:sz w:val="20"/>
      <w:szCs w:val="20"/>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allaad"/>
    <w:rPr>
      <w:rFonts w:ascii="Courier New" w:eastAsia="NSimSun" w:hAnsi="Courier New" w:cs="Courier New"/>
      <w:sz w:val="20"/>
      <w:szCs w:val="20"/>
    </w:rPr>
  </w:style>
  <w:style w:type="paragraph" w:styleId="Pis">
    <w:name w:val="header"/>
    <w:basedOn w:val="Normaallaad"/>
    <w:link w:val="PisMrk"/>
    <w:uiPriority w:val="99"/>
    <w:unhideWhenUsed/>
    <w:rsid w:val="00577914"/>
    <w:pPr>
      <w:tabs>
        <w:tab w:val="center" w:pos="4536"/>
        <w:tab w:val="right" w:pos="9072"/>
      </w:tabs>
    </w:pPr>
    <w:rPr>
      <w:szCs w:val="21"/>
    </w:rPr>
  </w:style>
  <w:style w:type="character" w:customStyle="1" w:styleId="PisMrk">
    <w:name w:val="Päis Märk"/>
    <w:basedOn w:val="Liguvaikefont"/>
    <w:link w:val="Pis"/>
    <w:uiPriority w:val="99"/>
    <w:rsid w:val="00577914"/>
    <w:rPr>
      <w:rFonts w:ascii="EUAlbertina" w:eastAsia="Lucida Sans Unicode" w:hAnsi="EUAlbertina" w:cs="Mangal"/>
      <w:kern w:val="1"/>
      <w:sz w:val="24"/>
      <w:szCs w:val="21"/>
      <w:lang w:eastAsia="zh-CN" w:bidi="hi-IN"/>
    </w:rPr>
  </w:style>
  <w:style w:type="paragraph" w:styleId="Jalus">
    <w:name w:val="footer"/>
    <w:basedOn w:val="Normaallaad"/>
    <w:link w:val="JalusMrk"/>
    <w:uiPriority w:val="99"/>
    <w:unhideWhenUsed/>
    <w:rsid w:val="00577914"/>
    <w:pPr>
      <w:tabs>
        <w:tab w:val="center" w:pos="4536"/>
        <w:tab w:val="right" w:pos="9072"/>
      </w:tabs>
    </w:pPr>
    <w:rPr>
      <w:szCs w:val="21"/>
    </w:rPr>
  </w:style>
  <w:style w:type="character" w:customStyle="1" w:styleId="JalusMrk">
    <w:name w:val="Jalus Märk"/>
    <w:basedOn w:val="Liguvaikefont"/>
    <w:link w:val="Jalus"/>
    <w:uiPriority w:val="99"/>
    <w:rsid w:val="00577914"/>
    <w:rPr>
      <w:rFonts w:ascii="EUAlbertina" w:eastAsia="Lucida Sans Unicode" w:hAnsi="EUAlbertina"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1410</Words>
  <Characters>8180</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Euroopa Parlamendi ja nõukogu direktiiv 2010/75/EL, 24. november 2010, tööstusheidete kohta (saastuse kompleksne vältimine ja kontroll)</vt:lpstr>
    </vt:vector>
  </TitlesOfParts>
  <Company>Keskkonnaministeeriumi Infotehnoloogiakeskus</Company>
  <LinksUpToDate>false</LinksUpToDate>
  <CharactersWithSpaces>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Parlamendi ja nõukogu direktiiv 2010/75/EL, 24. november 2010, tööstusheidete kohta (saastuse kompleksne vältimine ja kontroll)</dc:title>
  <dc:subject/>
  <dc:creator>Väljaannete talitus</dc:creator>
  <cp:keywords/>
  <dc:description/>
  <cp:lastModifiedBy>Liia Krumm</cp:lastModifiedBy>
  <cp:revision>17</cp:revision>
  <cp:lastPrinted>2013-09-19T09:46:00Z</cp:lastPrinted>
  <dcterms:created xsi:type="dcterms:W3CDTF">2018-08-14T06:37:00Z</dcterms:created>
  <dcterms:modified xsi:type="dcterms:W3CDTF">2018-08-22T07:06:00Z</dcterms:modified>
</cp:coreProperties>
</file>