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C14" w:rsidRDefault="00A57C14" w:rsidP="00C22E99">
      <w:pPr>
        <w:jc w:val="left"/>
      </w:pPr>
    </w:p>
    <w:p w:rsidR="00372401" w:rsidRDefault="00372401" w:rsidP="00C22E99">
      <w:pPr>
        <w:jc w:val="left"/>
      </w:pPr>
    </w:p>
    <w:p w:rsidR="00372401" w:rsidRDefault="00372401" w:rsidP="00C22E99">
      <w:pPr>
        <w:jc w:val="left"/>
      </w:pPr>
    </w:p>
    <w:p w:rsidR="00372401" w:rsidRDefault="00372401" w:rsidP="00C22E99">
      <w:pPr>
        <w:jc w:val="left"/>
      </w:pPr>
    </w:p>
    <w:p w:rsidR="00372401" w:rsidRDefault="00372401" w:rsidP="00C22E99">
      <w:pPr>
        <w:jc w:val="left"/>
      </w:pPr>
    </w:p>
    <w:p w:rsidR="00372401" w:rsidRDefault="00372401" w:rsidP="00C22E99">
      <w:pPr>
        <w:jc w:val="left"/>
      </w:pPr>
    </w:p>
    <w:p w:rsidR="00372401" w:rsidRDefault="00372401" w:rsidP="000F4021">
      <w:pPr>
        <w:jc w:val="center"/>
      </w:pPr>
    </w:p>
    <w:p w:rsidR="00372401" w:rsidRDefault="00372401" w:rsidP="00C22E99">
      <w:pPr>
        <w:jc w:val="left"/>
      </w:pPr>
    </w:p>
    <w:p w:rsidR="000F4021" w:rsidRDefault="000F4021" w:rsidP="00C22E99">
      <w:pPr>
        <w:jc w:val="left"/>
      </w:pPr>
    </w:p>
    <w:p w:rsidR="000F4021" w:rsidRDefault="000F4021" w:rsidP="00C22E99">
      <w:pPr>
        <w:jc w:val="left"/>
      </w:pPr>
    </w:p>
    <w:p w:rsidR="00372401" w:rsidRDefault="00372401" w:rsidP="00C22E99">
      <w:pPr>
        <w:jc w:val="left"/>
      </w:pPr>
    </w:p>
    <w:p w:rsidR="00A57C14" w:rsidRPr="00B357EB" w:rsidRDefault="00A57C14" w:rsidP="00C22E99">
      <w:pPr>
        <w:jc w:val="left"/>
      </w:pPr>
    </w:p>
    <w:p w:rsidR="00A57C14" w:rsidRPr="00B357EB" w:rsidRDefault="00A57C14" w:rsidP="00C22E99">
      <w:pPr>
        <w:jc w:val="left"/>
      </w:pPr>
    </w:p>
    <w:p w:rsidR="00A57C14" w:rsidRPr="00B357EB" w:rsidRDefault="00534975" w:rsidP="00534975">
      <w:pPr>
        <w:jc w:val="center"/>
      </w:pPr>
      <w:r>
        <w:rPr>
          <w:noProof/>
          <w:lang w:eastAsia="et-EE"/>
        </w:rPr>
        <w:drawing>
          <wp:inline distT="0" distB="0" distL="0" distR="0" wp14:anchorId="446BAB81" wp14:editId="719F3A72">
            <wp:extent cx="1607226" cy="1490023"/>
            <wp:effectExtent l="0" t="0" r="0" b="0"/>
            <wp:docPr id="1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592" cy="1503342"/>
                    </a:xfrm>
                    <a:prstGeom prst="rect">
                      <a:avLst/>
                    </a:prstGeom>
                    <a:noFill/>
                    <a:ln>
                      <a:noFill/>
                    </a:ln>
                    <a:extLst/>
                  </pic:spPr>
                </pic:pic>
              </a:graphicData>
            </a:graphic>
          </wp:inline>
        </w:drawing>
      </w:r>
    </w:p>
    <w:sdt>
      <w:sdtPr>
        <w:rPr>
          <w:rFonts w:ascii="Arial" w:eastAsiaTheme="majorEastAsia" w:hAnsi="Arial" w:cs="Arial"/>
          <w:sz w:val="44"/>
          <w:szCs w:val="44"/>
          <w:lang w:eastAsia="en-US"/>
        </w:rPr>
        <w:id w:val="-963883254"/>
        <w:docPartObj>
          <w:docPartGallery w:val="Cover Pages"/>
          <w:docPartUnique/>
        </w:docPartObj>
      </w:sdtPr>
      <w:sdtEndPr>
        <w:rPr>
          <w:rFonts w:eastAsiaTheme="minorHAnsi"/>
          <w:bCs/>
          <w:sz w:val="22"/>
          <w:szCs w:val="22"/>
        </w:rPr>
      </w:sdtEndPr>
      <w:sdtContent>
        <w:tbl>
          <w:tblPr>
            <w:tblW w:w="5000" w:type="pct"/>
            <w:jc w:val="center"/>
            <w:tblLook w:val="04A0" w:firstRow="1" w:lastRow="0" w:firstColumn="1" w:lastColumn="0" w:noHBand="0" w:noVBand="1"/>
          </w:tblPr>
          <w:tblGrid>
            <w:gridCol w:w="9354"/>
          </w:tblGrid>
          <w:tr w:rsidR="00B357EB" w:rsidRPr="00B357EB">
            <w:trPr>
              <w:trHeight w:val="1440"/>
              <w:jc w:val="center"/>
            </w:trPr>
            <w:sdt>
              <w:sdtPr>
                <w:rPr>
                  <w:rFonts w:ascii="Arial" w:eastAsiaTheme="majorEastAsia" w:hAnsi="Arial" w:cs="Arial"/>
                  <w:sz w:val="44"/>
                  <w:szCs w:val="44"/>
                  <w:lang w:eastAsia="en-US"/>
                </w:rPr>
                <w:alias w:val="Pealkiri"/>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80C26" w:rsidRPr="00B357EB" w:rsidRDefault="00C55423" w:rsidP="00C55423">
                    <w:pPr>
                      <w:pStyle w:val="NoSpacing"/>
                      <w:jc w:val="center"/>
                      <w:rPr>
                        <w:rFonts w:asciiTheme="majorHAnsi" w:eastAsiaTheme="majorEastAsia" w:hAnsiTheme="majorHAnsi" w:cstheme="majorBidi"/>
                        <w:sz w:val="80"/>
                        <w:szCs w:val="80"/>
                      </w:rPr>
                    </w:pPr>
                    <w:r>
                      <w:rPr>
                        <w:rFonts w:ascii="Arial" w:eastAsiaTheme="majorEastAsia" w:hAnsi="Arial" w:cs="Arial"/>
                        <w:sz w:val="44"/>
                        <w:szCs w:val="44"/>
                        <w:lang w:eastAsia="en-US"/>
                      </w:rPr>
                      <w:t xml:space="preserve">Kaitseliidu Harju maleva </w:t>
                    </w:r>
                    <w:r w:rsidRPr="00B357EB">
                      <w:rPr>
                        <w:rFonts w:ascii="Arial" w:eastAsiaTheme="majorEastAsia" w:hAnsi="Arial" w:cs="Arial"/>
                        <w:sz w:val="44"/>
                        <w:szCs w:val="44"/>
                        <w:lang w:eastAsia="en-US"/>
                      </w:rPr>
                      <w:t xml:space="preserve">Humala </w:t>
                    </w:r>
                    <w:r>
                      <w:rPr>
                        <w:rFonts w:ascii="Arial" w:eastAsiaTheme="majorEastAsia" w:hAnsi="Arial" w:cs="Arial"/>
                        <w:sz w:val="44"/>
                        <w:szCs w:val="44"/>
                        <w:lang w:eastAsia="en-US"/>
                      </w:rPr>
                      <w:t>linnaku</w:t>
                    </w:r>
                    <w:r w:rsidR="00380C26" w:rsidRPr="00B357EB">
                      <w:rPr>
                        <w:rFonts w:ascii="Arial" w:eastAsiaTheme="majorEastAsia" w:hAnsi="Arial" w:cs="Arial"/>
                        <w:sz w:val="44"/>
                        <w:szCs w:val="44"/>
                        <w:lang w:eastAsia="en-US"/>
                      </w:rPr>
                      <w:t xml:space="preserve"> </w:t>
                    </w:r>
                    <w:r w:rsidRPr="00B357EB">
                      <w:rPr>
                        <w:rFonts w:ascii="Arial" w:eastAsiaTheme="majorEastAsia" w:hAnsi="Arial" w:cs="Arial"/>
                        <w:sz w:val="44"/>
                        <w:szCs w:val="44"/>
                        <w:lang w:eastAsia="en-US"/>
                      </w:rPr>
                      <w:t>arendusprogramm</w:t>
                    </w:r>
                  </w:p>
                </w:tc>
              </w:sdtContent>
            </w:sdt>
          </w:tr>
          <w:tr w:rsidR="00B357EB" w:rsidRPr="00B357EB">
            <w:trPr>
              <w:trHeight w:val="360"/>
              <w:jc w:val="center"/>
            </w:trPr>
            <w:tc>
              <w:tcPr>
                <w:tcW w:w="5000" w:type="pct"/>
                <w:vAlign w:val="center"/>
              </w:tcPr>
              <w:p w:rsidR="00380C26" w:rsidRPr="00B357EB" w:rsidRDefault="00380C26" w:rsidP="00C22E99">
                <w:pPr>
                  <w:pStyle w:val="NoSpacing"/>
                </w:pPr>
              </w:p>
            </w:tc>
          </w:tr>
          <w:tr w:rsidR="00B357EB" w:rsidRPr="00B357EB">
            <w:trPr>
              <w:trHeight w:val="360"/>
              <w:jc w:val="center"/>
            </w:trPr>
            <w:tc>
              <w:tcPr>
                <w:tcW w:w="5000" w:type="pct"/>
                <w:vAlign w:val="center"/>
              </w:tcPr>
              <w:p w:rsidR="00380C26" w:rsidRPr="00B357EB" w:rsidRDefault="00380C26" w:rsidP="00C22E99">
                <w:pPr>
                  <w:pStyle w:val="NoSpacing"/>
                  <w:rPr>
                    <w:b/>
                    <w:bCs/>
                  </w:rPr>
                </w:pPr>
              </w:p>
              <w:p w:rsidR="00AD2819" w:rsidRPr="00B357EB" w:rsidRDefault="00AD2819" w:rsidP="00C22E99">
                <w:pPr>
                  <w:pStyle w:val="NoSpacing"/>
                  <w:rPr>
                    <w:b/>
                    <w:bCs/>
                  </w:rPr>
                </w:pPr>
              </w:p>
            </w:tc>
          </w:tr>
        </w:tbl>
        <w:p w:rsidR="00380C26" w:rsidRPr="00B357EB" w:rsidRDefault="00380C26" w:rsidP="00C22E99">
          <w:pPr>
            <w:jc w:val="left"/>
          </w:pPr>
        </w:p>
        <w:p w:rsidR="00A57C14" w:rsidRPr="00B357EB" w:rsidRDefault="00A57C14" w:rsidP="00C22E99">
          <w:pPr>
            <w:jc w:val="left"/>
          </w:pPr>
        </w:p>
        <w:p w:rsidR="00A57C14" w:rsidRPr="00B357EB" w:rsidRDefault="00A57C14" w:rsidP="00C22E99">
          <w:pPr>
            <w:jc w:val="left"/>
          </w:pPr>
        </w:p>
        <w:p w:rsidR="00A57C14" w:rsidRPr="00B357EB" w:rsidRDefault="00A57C14" w:rsidP="00C22E99">
          <w:pPr>
            <w:jc w:val="left"/>
          </w:pPr>
        </w:p>
        <w:p w:rsidR="00A57C14" w:rsidRPr="00B357EB" w:rsidRDefault="00A57C14" w:rsidP="00C22E99">
          <w:pPr>
            <w:jc w:val="left"/>
          </w:pPr>
        </w:p>
        <w:p w:rsidR="00A57C14" w:rsidRDefault="00A57C14"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Default="00E00C86" w:rsidP="00C22E99">
          <w:pPr>
            <w:jc w:val="left"/>
          </w:pPr>
        </w:p>
        <w:p w:rsidR="00E00C86" w:rsidRPr="00B357EB" w:rsidRDefault="00E00C86" w:rsidP="00C22E99">
          <w:pPr>
            <w:jc w:val="left"/>
          </w:pPr>
        </w:p>
        <w:p w:rsidR="00A57C14" w:rsidRPr="00B357EB" w:rsidRDefault="00A57C14" w:rsidP="00C22E99">
          <w:pPr>
            <w:jc w:val="left"/>
          </w:pPr>
        </w:p>
        <w:p w:rsidR="00A57C14" w:rsidRPr="00B357EB" w:rsidRDefault="00A57C14" w:rsidP="00C22E99">
          <w:pPr>
            <w:jc w:val="left"/>
          </w:pPr>
        </w:p>
        <w:p w:rsidR="00E324CD" w:rsidRPr="00B357EB" w:rsidRDefault="0023006E" w:rsidP="00C22E99">
          <w:pPr>
            <w:jc w:val="right"/>
          </w:pPr>
          <w:r w:rsidRPr="00B357EB">
            <w:t>KL Harju malev</w:t>
          </w:r>
        </w:p>
        <w:p w:rsidR="00A57C14" w:rsidRDefault="00A57C14" w:rsidP="00C22E99">
          <w:pPr>
            <w:jc w:val="right"/>
          </w:pPr>
        </w:p>
        <w:p w:rsidR="000F4021" w:rsidRPr="00B357EB" w:rsidRDefault="000F4021" w:rsidP="00C22E99">
          <w:pPr>
            <w:jc w:val="right"/>
          </w:pPr>
        </w:p>
        <w:p w:rsidR="00A57C14" w:rsidRPr="00B357EB" w:rsidRDefault="00A57C14" w:rsidP="00C22E99">
          <w:pPr>
            <w:jc w:val="right"/>
          </w:pPr>
        </w:p>
        <w:p w:rsidR="00A57C14" w:rsidRPr="00B357EB" w:rsidRDefault="00A57C14" w:rsidP="00C22E99">
          <w:pPr>
            <w:jc w:val="right"/>
          </w:pPr>
        </w:p>
        <w:p w:rsidR="00A57C14" w:rsidRPr="00B357EB" w:rsidRDefault="00A57C14" w:rsidP="00C22E99">
          <w:pPr>
            <w:jc w:val="right"/>
          </w:pPr>
        </w:p>
        <w:p w:rsidR="00A57C14" w:rsidRPr="00B357EB" w:rsidRDefault="00010FC9" w:rsidP="00C22E99">
          <w:pPr>
            <w:jc w:val="center"/>
          </w:pPr>
          <w:r w:rsidRPr="00B357EB">
            <w:t>Tallinn</w:t>
          </w:r>
        </w:p>
        <w:p w:rsidR="00A57C14" w:rsidRPr="00B357EB" w:rsidRDefault="00C22E99" w:rsidP="00C22E99">
          <w:pPr>
            <w:jc w:val="center"/>
          </w:pPr>
          <w:r w:rsidRPr="00B357EB">
            <w:t>2018</w:t>
          </w:r>
        </w:p>
        <w:p w:rsidR="00010FC9" w:rsidRPr="00B357EB" w:rsidRDefault="00010FC9" w:rsidP="00C22E99">
          <w:pPr>
            <w:jc w:val="right"/>
            <w:rPr>
              <w:rFonts w:cs="Arial"/>
              <w:bCs/>
            </w:rPr>
          </w:pPr>
        </w:p>
        <w:p w:rsidR="00010FC9" w:rsidRPr="00B357EB" w:rsidRDefault="00010FC9" w:rsidP="00C22E99">
          <w:pPr>
            <w:jc w:val="left"/>
            <w:rPr>
              <w:rFonts w:cs="Arial"/>
              <w:bCs/>
            </w:rPr>
          </w:pPr>
        </w:p>
        <w:p w:rsidR="00E81B60" w:rsidRPr="00B357EB" w:rsidRDefault="00E81B60" w:rsidP="00C22E99">
          <w:pPr>
            <w:jc w:val="left"/>
            <w:rPr>
              <w:rFonts w:cs="Arial"/>
              <w:bCs/>
            </w:rPr>
          </w:pPr>
          <w:r w:rsidRPr="00B357EB">
            <w:rPr>
              <w:rFonts w:cs="Arial"/>
              <w:bCs/>
            </w:rPr>
            <w:br w:type="page"/>
          </w:r>
        </w:p>
        <w:p w:rsidR="00E81B60" w:rsidRPr="00B357EB" w:rsidRDefault="00807D80" w:rsidP="00C22E99">
          <w:pPr>
            <w:jc w:val="left"/>
            <w:rPr>
              <w:rFonts w:cs="Arial"/>
              <w:bCs/>
            </w:rPr>
          </w:pPr>
        </w:p>
      </w:sdtContent>
    </w:sdt>
    <w:p w:rsidR="00C46391" w:rsidRPr="00B357EB" w:rsidRDefault="00C46391" w:rsidP="00E81B60">
      <w:pPr>
        <w:rPr>
          <w:rFonts w:cs="Arial"/>
          <w:bCs/>
        </w:rPr>
      </w:pPr>
      <w:r w:rsidRPr="00B357EB">
        <w:rPr>
          <w:rFonts w:cs="Arial"/>
          <w:bCs/>
        </w:rPr>
        <w:t>SISUKORD</w:t>
      </w:r>
    </w:p>
    <w:sdt>
      <w:sdtPr>
        <w:rPr>
          <w:rFonts w:ascii="Arial" w:eastAsiaTheme="minorHAnsi" w:hAnsi="Arial" w:cstheme="minorBidi"/>
          <w:b w:val="0"/>
          <w:bCs w:val="0"/>
          <w:color w:val="auto"/>
          <w:sz w:val="22"/>
          <w:szCs w:val="22"/>
          <w:lang w:eastAsia="en-US"/>
        </w:rPr>
        <w:id w:val="1410814580"/>
        <w:docPartObj>
          <w:docPartGallery w:val="Table of Contents"/>
          <w:docPartUnique/>
        </w:docPartObj>
      </w:sdtPr>
      <w:sdtEndPr/>
      <w:sdtContent>
        <w:p w:rsidR="00380C26" w:rsidRPr="00B357EB" w:rsidRDefault="00380C26" w:rsidP="006E1B21">
          <w:pPr>
            <w:pStyle w:val="TOCHeading"/>
            <w:numPr>
              <w:ilvl w:val="0"/>
              <w:numId w:val="0"/>
            </w:numPr>
            <w:ind w:left="432"/>
            <w:rPr>
              <w:b w:val="0"/>
              <w:color w:val="auto"/>
            </w:rPr>
          </w:pPr>
        </w:p>
        <w:p w:rsidR="00231636" w:rsidRDefault="00380C26">
          <w:pPr>
            <w:pStyle w:val="TOC1"/>
            <w:tabs>
              <w:tab w:val="right" w:leader="dot" w:pos="9344"/>
            </w:tabs>
            <w:rPr>
              <w:rFonts w:asciiTheme="minorHAnsi" w:eastAsiaTheme="minorEastAsia" w:hAnsiTheme="minorHAnsi"/>
              <w:noProof/>
              <w:lang w:eastAsia="et-EE"/>
            </w:rPr>
          </w:pPr>
          <w:r w:rsidRPr="00B357EB">
            <w:fldChar w:fldCharType="begin"/>
          </w:r>
          <w:r w:rsidRPr="00B357EB">
            <w:instrText xml:space="preserve"> TOC \o "1-3" \h \z \u </w:instrText>
          </w:r>
          <w:r w:rsidRPr="00B357EB">
            <w:fldChar w:fldCharType="separate"/>
          </w:r>
          <w:hyperlink w:anchor="_Toc20989951" w:history="1">
            <w:r w:rsidR="00231636" w:rsidRPr="009B6242">
              <w:rPr>
                <w:rStyle w:val="Hyperlink"/>
                <w:noProof/>
              </w:rPr>
              <w:t>SISSEJUHATUS</w:t>
            </w:r>
            <w:r w:rsidR="00231636">
              <w:rPr>
                <w:noProof/>
                <w:webHidden/>
              </w:rPr>
              <w:tab/>
            </w:r>
            <w:r w:rsidR="00231636">
              <w:rPr>
                <w:noProof/>
                <w:webHidden/>
              </w:rPr>
              <w:fldChar w:fldCharType="begin"/>
            </w:r>
            <w:r w:rsidR="00231636">
              <w:rPr>
                <w:noProof/>
                <w:webHidden/>
              </w:rPr>
              <w:instrText xml:space="preserve"> PAGEREF _Toc20989951 \h </w:instrText>
            </w:r>
            <w:r w:rsidR="00231636">
              <w:rPr>
                <w:noProof/>
                <w:webHidden/>
              </w:rPr>
            </w:r>
            <w:r w:rsidR="00231636">
              <w:rPr>
                <w:noProof/>
                <w:webHidden/>
              </w:rPr>
              <w:fldChar w:fldCharType="separate"/>
            </w:r>
            <w:r w:rsidR="00231636">
              <w:rPr>
                <w:noProof/>
                <w:webHidden/>
              </w:rPr>
              <w:t>3</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52" w:history="1">
            <w:r w:rsidR="00231636" w:rsidRPr="009B6242">
              <w:rPr>
                <w:rStyle w:val="Hyperlink"/>
                <w:noProof/>
              </w:rPr>
              <w:t>MÕISTED JA LÜHENDID</w:t>
            </w:r>
            <w:r w:rsidR="00231636">
              <w:rPr>
                <w:noProof/>
                <w:webHidden/>
              </w:rPr>
              <w:tab/>
            </w:r>
            <w:r w:rsidR="00231636">
              <w:rPr>
                <w:noProof/>
                <w:webHidden/>
              </w:rPr>
              <w:fldChar w:fldCharType="begin"/>
            </w:r>
            <w:r w:rsidR="00231636">
              <w:rPr>
                <w:noProof/>
                <w:webHidden/>
              </w:rPr>
              <w:instrText xml:space="preserve"> PAGEREF _Toc20989952 \h </w:instrText>
            </w:r>
            <w:r w:rsidR="00231636">
              <w:rPr>
                <w:noProof/>
                <w:webHidden/>
              </w:rPr>
            </w:r>
            <w:r w:rsidR="00231636">
              <w:rPr>
                <w:noProof/>
                <w:webHidden/>
              </w:rPr>
              <w:fldChar w:fldCharType="separate"/>
            </w:r>
            <w:r w:rsidR="00231636">
              <w:rPr>
                <w:noProof/>
                <w:webHidden/>
              </w:rPr>
              <w:t>4</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53" w:history="1">
            <w:r w:rsidR="00231636" w:rsidRPr="009B6242">
              <w:rPr>
                <w:rStyle w:val="Hyperlink"/>
                <w:noProof/>
              </w:rPr>
              <w:t xml:space="preserve">LINNAKU ÜLESANDED JA </w:t>
            </w:r>
            <w:r w:rsidR="00231636" w:rsidRPr="009B6242">
              <w:rPr>
                <w:rStyle w:val="Hyperlink"/>
                <w:caps/>
                <w:noProof/>
              </w:rPr>
              <w:t>väljaõppeEHITISTE paigutamise mõjurid</w:t>
            </w:r>
            <w:r w:rsidR="00231636">
              <w:rPr>
                <w:noProof/>
                <w:webHidden/>
              </w:rPr>
              <w:tab/>
            </w:r>
            <w:r w:rsidR="00231636">
              <w:rPr>
                <w:noProof/>
                <w:webHidden/>
              </w:rPr>
              <w:fldChar w:fldCharType="begin"/>
            </w:r>
            <w:r w:rsidR="00231636">
              <w:rPr>
                <w:noProof/>
                <w:webHidden/>
              </w:rPr>
              <w:instrText xml:space="preserve"> PAGEREF _Toc20989953 \h </w:instrText>
            </w:r>
            <w:r w:rsidR="00231636">
              <w:rPr>
                <w:noProof/>
                <w:webHidden/>
              </w:rPr>
            </w:r>
            <w:r w:rsidR="00231636">
              <w:rPr>
                <w:noProof/>
                <w:webHidden/>
              </w:rPr>
              <w:fldChar w:fldCharType="separate"/>
            </w:r>
            <w:r w:rsidR="00231636">
              <w:rPr>
                <w:noProof/>
                <w:webHidden/>
              </w:rPr>
              <w:t>5</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54" w:history="1">
            <w:r w:rsidR="00231636" w:rsidRPr="009B6242">
              <w:rPr>
                <w:rStyle w:val="Hyperlink"/>
                <w:noProof/>
              </w:rPr>
              <w:t>Ülesanded</w:t>
            </w:r>
            <w:r w:rsidR="00231636">
              <w:rPr>
                <w:noProof/>
                <w:webHidden/>
              </w:rPr>
              <w:tab/>
            </w:r>
            <w:r w:rsidR="00231636">
              <w:rPr>
                <w:noProof/>
                <w:webHidden/>
              </w:rPr>
              <w:fldChar w:fldCharType="begin"/>
            </w:r>
            <w:r w:rsidR="00231636">
              <w:rPr>
                <w:noProof/>
                <w:webHidden/>
              </w:rPr>
              <w:instrText xml:space="preserve"> PAGEREF _Toc20989954 \h </w:instrText>
            </w:r>
            <w:r w:rsidR="00231636">
              <w:rPr>
                <w:noProof/>
                <w:webHidden/>
              </w:rPr>
            </w:r>
            <w:r w:rsidR="00231636">
              <w:rPr>
                <w:noProof/>
                <w:webHidden/>
              </w:rPr>
              <w:fldChar w:fldCharType="separate"/>
            </w:r>
            <w:r w:rsidR="00231636">
              <w:rPr>
                <w:noProof/>
                <w:webHidden/>
              </w:rPr>
              <w:t>5</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55" w:history="1">
            <w:r w:rsidR="00231636" w:rsidRPr="009B6242">
              <w:rPr>
                <w:rStyle w:val="Hyperlink"/>
                <w:noProof/>
              </w:rPr>
              <w:t>Linnaku ülesanded ja väljaõppeehitistest paigutamise mõjurid</w:t>
            </w:r>
            <w:r w:rsidR="00231636">
              <w:rPr>
                <w:noProof/>
                <w:webHidden/>
              </w:rPr>
              <w:tab/>
            </w:r>
            <w:r w:rsidR="00231636">
              <w:rPr>
                <w:noProof/>
                <w:webHidden/>
              </w:rPr>
              <w:fldChar w:fldCharType="begin"/>
            </w:r>
            <w:r w:rsidR="00231636">
              <w:rPr>
                <w:noProof/>
                <w:webHidden/>
              </w:rPr>
              <w:instrText xml:space="preserve"> PAGEREF _Toc20989955 \h </w:instrText>
            </w:r>
            <w:r w:rsidR="00231636">
              <w:rPr>
                <w:noProof/>
                <w:webHidden/>
              </w:rPr>
            </w:r>
            <w:r w:rsidR="00231636">
              <w:rPr>
                <w:noProof/>
                <w:webHidden/>
              </w:rPr>
              <w:fldChar w:fldCharType="separate"/>
            </w:r>
            <w:r w:rsidR="00231636">
              <w:rPr>
                <w:noProof/>
                <w:webHidden/>
              </w:rPr>
              <w:t>6</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56" w:history="1">
            <w:r w:rsidR="00231636" w:rsidRPr="009B6242">
              <w:rPr>
                <w:rStyle w:val="Hyperlink"/>
                <w:noProof/>
              </w:rPr>
              <w:t>Humala linnaku asukoht</w:t>
            </w:r>
            <w:r w:rsidR="00231636">
              <w:rPr>
                <w:noProof/>
                <w:webHidden/>
              </w:rPr>
              <w:tab/>
            </w:r>
            <w:r w:rsidR="00231636">
              <w:rPr>
                <w:noProof/>
                <w:webHidden/>
              </w:rPr>
              <w:fldChar w:fldCharType="begin"/>
            </w:r>
            <w:r w:rsidR="00231636">
              <w:rPr>
                <w:noProof/>
                <w:webHidden/>
              </w:rPr>
              <w:instrText xml:space="preserve"> PAGEREF _Toc20989956 \h </w:instrText>
            </w:r>
            <w:r w:rsidR="00231636">
              <w:rPr>
                <w:noProof/>
                <w:webHidden/>
              </w:rPr>
            </w:r>
            <w:r w:rsidR="00231636">
              <w:rPr>
                <w:noProof/>
                <w:webHidden/>
              </w:rPr>
              <w:fldChar w:fldCharType="separate"/>
            </w:r>
            <w:r w:rsidR="00231636">
              <w:rPr>
                <w:noProof/>
                <w:webHidden/>
              </w:rPr>
              <w:t>6</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57" w:history="1">
            <w:r w:rsidR="00231636" w:rsidRPr="009B6242">
              <w:rPr>
                <w:rStyle w:val="Hyperlink"/>
                <w:noProof/>
              </w:rPr>
              <w:t>Linnaku kuju kirjeldus</w:t>
            </w:r>
            <w:r w:rsidR="00231636">
              <w:rPr>
                <w:noProof/>
                <w:webHidden/>
              </w:rPr>
              <w:tab/>
            </w:r>
            <w:r w:rsidR="00231636">
              <w:rPr>
                <w:noProof/>
                <w:webHidden/>
              </w:rPr>
              <w:fldChar w:fldCharType="begin"/>
            </w:r>
            <w:r w:rsidR="00231636">
              <w:rPr>
                <w:noProof/>
                <w:webHidden/>
              </w:rPr>
              <w:instrText xml:space="preserve"> PAGEREF _Toc20989957 \h </w:instrText>
            </w:r>
            <w:r w:rsidR="00231636">
              <w:rPr>
                <w:noProof/>
                <w:webHidden/>
              </w:rPr>
            </w:r>
            <w:r w:rsidR="00231636">
              <w:rPr>
                <w:noProof/>
                <w:webHidden/>
              </w:rPr>
              <w:fldChar w:fldCharType="separate"/>
            </w:r>
            <w:r w:rsidR="00231636">
              <w:rPr>
                <w:noProof/>
                <w:webHidden/>
              </w:rPr>
              <w:t>6</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58" w:history="1">
            <w:r w:rsidR="00231636" w:rsidRPr="009B6242">
              <w:rPr>
                <w:rStyle w:val="Hyperlink"/>
                <w:noProof/>
              </w:rPr>
              <w:t>Maastiku kirjeldus</w:t>
            </w:r>
            <w:r w:rsidR="00231636">
              <w:rPr>
                <w:noProof/>
                <w:webHidden/>
              </w:rPr>
              <w:tab/>
            </w:r>
            <w:r w:rsidR="00231636">
              <w:rPr>
                <w:noProof/>
                <w:webHidden/>
              </w:rPr>
              <w:fldChar w:fldCharType="begin"/>
            </w:r>
            <w:r w:rsidR="00231636">
              <w:rPr>
                <w:noProof/>
                <w:webHidden/>
              </w:rPr>
              <w:instrText xml:space="preserve"> PAGEREF _Toc20989958 \h </w:instrText>
            </w:r>
            <w:r w:rsidR="00231636">
              <w:rPr>
                <w:noProof/>
                <w:webHidden/>
              </w:rPr>
            </w:r>
            <w:r w:rsidR="00231636">
              <w:rPr>
                <w:noProof/>
                <w:webHidden/>
              </w:rPr>
              <w:fldChar w:fldCharType="separate"/>
            </w:r>
            <w:r w:rsidR="00231636">
              <w:rPr>
                <w:noProof/>
                <w:webHidden/>
              </w:rPr>
              <w:t>6</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59" w:history="1">
            <w:r w:rsidR="00231636" w:rsidRPr="009B6242">
              <w:rPr>
                <w:rStyle w:val="Hyperlink"/>
                <w:noProof/>
              </w:rPr>
              <w:t>Looduskaitselised piirangud</w:t>
            </w:r>
            <w:r w:rsidR="00231636">
              <w:rPr>
                <w:noProof/>
                <w:webHidden/>
              </w:rPr>
              <w:tab/>
            </w:r>
            <w:r w:rsidR="00231636">
              <w:rPr>
                <w:noProof/>
                <w:webHidden/>
              </w:rPr>
              <w:fldChar w:fldCharType="begin"/>
            </w:r>
            <w:r w:rsidR="00231636">
              <w:rPr>
                <w:noProof/>
                <w:webHidden/>
              </w:rPr>
              <w:instrText xml:space="preserve"> PAGEREF _Toc20989959 \h </w:instrText>
            </w:r>
            <w:r w:rsidR="00231636">
              <w:rPr>
                <w:noProof/>
                <w:webHidden/>
              </w:rPr>
            </w:r>
            <w:r w:rsidR="00231636">
              <w:rPr>
                <w:noProof/>
                <w:webHidden/>
              </w:rPr>
              <w:fldChar w:fldCharType="separate"/>
            </w:r>
            <w:r w:rsidR="00231636">
              <w:rPr>
                <w:noProof/>
                <w:webHidden/>
              </w:rPr>
              <w:t>6</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0" w:history="1">
            <w:r w:rsidR="00231636" w:rsidRPr="009B6242">
              <w:rPr>
                <w:rStyle w:val="Hyperlink"/>
                <w:noProof/>
              </w:rPr>
              <w:t>Relvastus</w:t>
            </w:r>
            <w:r w:rsidR="00231636">
              <w:rPr>
                <w:noProof/>
                <w:webHidden/>
              </w:rPr>
              <w:tab/>
            </w:r>
            <w:r w:rsidR="00231636">
              <w:rPr>
                <w:noProof/>
                <w:webHidden/>
              </w:rPr>
              <w:fldChar w:fldCharType="begin"/>
            </w:r>
            <w:r w:rsidR="00231636">
              <w:rPr>
                <w:noProof/>
                <w:webHidden/>
              </w:rPr>
              <w:instrText xml:space="preserve"> PAGEREF _Toc20989960 \h </w:instrText>
            </w:r>
            <w:r w:rsidR="00231636">
              <w:rPr>
                <w:noProof/>
                <w:webHidden/>
              </w:rPr>
            </w:r>
            <w:r w:rsidR="00231636">
              <w:rPr>
                <w:noProof/>
                <w:webHidden/>
              </w:rPr>
              <w:fldChar w:fldCharType="separate"/>
            </w:r>
            <w:r w:rsidR="00231636">
              <w:rPr>
                <w:noProof/>
                <w:webHidden/>
              </w:rPr>
              <w:t>7</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1" w:history="1">
            <w:r w:rsidR="00231636" w:rsidRPr="009B6242">
              <w:rPr>
                <w:rStyle w:val="Hyperlink"/>
                <w:noProof/>
              </w:rPr>
              <w:t>Väljaõppe läbiviimise ülesehitus linnakus</w:t>
            </w:r>
            <w:r w:rsidR="00231636">
              <w:rPr>
                <w:noProof/>
                <w:webHidden/>
              </w:rPr>
              <w:tab/>
            </w:r>
            <w:r w:rsidR="00231636">
              <w:rPr>
                <w:noProof/>
                <w:webHidden/>
              </w:rPr>
              <w:fldChar w:fldCharType="begin"/>
            </w:r>
            <w:r w:rsidR="00231636">
              <w:rPr>
                <w:noProof/>
                <w:webHidden/>
              </w:rPr>
              <w:instrText xml:space="preserve"> PAGEREF _Toc20989961 \h </w:instrText>
            </w:r>
            <w:r w:rsidR="00231636">
              <w:rPr>
                <w:noProof/>
                <w:webHidden/>
              </w:rPr>
            </w:r>
            <w:r w:rsidR="00231636">
              <w:rPr>
                <w:noProof/>
                <w:webHidden/>
              </w:rPr>
              <w:fldChar w:fldCharType="separate"/>
            </w:r>
            <w:r w:rsidR="00231636">
              <w:rPr>
                <w:noProof/>
                <w:webHidden/>
              </w:rPr>
              <w:t>7</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62" w:history="1">
            <w:r w:rsidR="00231636" w:rsidRPr="009B6242">
              <w:rPr>
                <w:rStyle w:val="Hyperlink"/>
                <w:noProof/>
              </w:rPr>
              <w:t>LINNAKU VÄLJAÕPPEEHITISTE KIRJELDUS</w:t>
            </w:r>
            <w:r w:rsidR="00231636">
              <w:rPr>
                <w:noProof/>
                <w:webHidden/>
              </w:rPr>
              <w:tab/>
            </w:r>
            <w:r w:rsidR="00231636">
              <w:rPr>
                <w:noProof/>
                <w:webHidden/>
              </w:rPr>
              <w:fldChar w:fldCharType="begin"/>
            </w:r>
            <w:r w:rsidR="00231636">
              <w:rPr>
                <w:noProof/>
                <w:webHidden/>
              </w:rPr>
              <w:instrText xml:space="preserve"> PAGEREF _Toc20989962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3" w:history="1">
            <w:r w:rsidR="00231636" w:rsidRPr="009B6242">
              <w:rPr>
                <w:rStyle w:val="Hyperlink"/>
                <w:noProof/>
              </w:rPr>
              <w:t>VÄLJAÕPPEEHITISED</w:t>
            </w:r>
            <w:r w:rsidR="00231636">
              <w:rPr>
                <w:noProof/>
                <w:webHidden/>
              </w:rPr>
              <w:tab/>
            </w:r>
            <w:r w:rsidR="00231636">
              <w:rPr>
                <w:noProof/>
                <w:webHidden/>
              </w:rPr>
              <w:fldChar w:fldCharType="begin"/>
            </w:r>
            <w:r w:rsidR="00231636">
              <w:rPr>
                <w:noProof/>
                <w:webHidden/>
              </w:rPr>
              <w:instrText xml:space="preserve"> PAGEREF _Toc20989963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4" w:history="1">
            <w:r w:rsidR="00231636" w:rsidRPr="009B6242">
              <w:rPr>
                <w:rStyle w:val="Hyperlink"/>
                <w:noProof/>
              </w:rPr>
              <w:t>Lasketiirud</w:t>
            </w:r>
            <w:r w:rsidR="00231636">
              <w:rPr>
                <w:noProof/>
                <w:webHidden/>
              </w:rPr>
              <w:tab/>
            </w:r>
            <w:r w:rsidR="00231636">
              <w:rPr>
                <w:noProof/>
                <w:webHidden/>
              </w:rPr>
              <w:fldChar w:fldCharType="begin"/>
            </w:r>
            <w:r w:rsidR="00231636">
              <w:rPr>
                <w:noProof/>
                <w:webHidden/>
              </w:rPr>
              <w:instrText xml:space="preserve"> PAGEREF _Toc20989964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5" w:history="1">
            <w:r w:rsidR="00231636" w:rsidRPr="009B6242">
              <w:rPr>
                <w:rStyle w:val="Hyperlink"/>
                <w:noProof/>
              </w:rPr>
              <w:t>Õppeväljad</w:t>
            </w:r>
            <w:r w:rsidR="00231636">
              <w:rPr>
                <w:noProof/>
                <w:webHidden/>
              </w:rPr>
              <w:tab/>
            </w:r>
            <w:r w:rsidR="00231636">
              <w:rPr>
                <w:noProof/>
                <w:webHidden/>
              </w:rPr>
              <w:fldChar w:fldCharType="begin"/>
            </w:r>
            <w:r w:rsidR="00231636">
              <w:rPr>
                <w:noProof/>
                <w:webHidden/>
              </w:rPr>
              <w:instrText xml:space="preserve"> PAGEREF _Toc20989965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6" w:history="1">
            <w:r w:rsidR="00231636" w:rsidRPr="009B6242">
              <w:rPr>
                <w:rStyle w:val="Hyperlink"/>
                <w:noProof/>
              </w:rPr>
              <w:t>VÄLJAÕPET TOETAVAD EHITISED</w:t>
            </w:r>
            <w:r w:rsidR="00231636">
              <w:rPr>
                <w:noProof/>
                <w:webHidden/>
              </w:rPr>
              <w:tab/>
            </w:r>
            <w:r w:rsidR="00231636">
              <w:rPr>
                <w:noProof/>
                <w:webHidden/>
              </w:rPr>
              <w:fldChar w:fldCharType="begin"/>
            </w:r>
            <w:r w:rsidR="00231636">
              <w:rPr>
                <w:noProof/>
                <w:webHidden/>
              </w:rPr>
              <w:instrText xml:space="preserve"> PAGEREF _Toc20989966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7" w:history="1">
            <w:r w:rsidR="00231636" w:rsidRPr="009B6242">
              <w:rPr>
                <w:rStyle w:val="Hyperlink"/>
                <w:noProof/>
              </w:rPr>
              <w:t>Teedevõrk</w:t>
            </w:r>
            <w:r w:rsidR="00231636">
              <w:rPr>
                <w:noProof/>
                <w:webHidden/>
              </w:rPr>
              <w:tab/>
            </w:r>
            <w:r w:rsidR="00231636">
              <w:rPr>
                <w:noProof/>
                <w:webHidden/>
              </w:rPr>
              <w:fldChar w:fldCharType="begin"/>
            </w:r>
            <w:r w:rsidR="00231636">
              <w:rPr>
                <w:noProof/>
                <w:webHidden/>
              </w:rPr>
              <w:instrText xml:space="preserve"> PAGEREF _Toc20989967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8" w:history="1">
            <w:r w:rsidR="00231636" w:rsidRPr="009B6242">
              <w:rPr>
                <w:rStyle w:val="Hyperlink"/>
                <w:noProof/>
              </w:rPr>
              <w:t>Majutusalad</w:t>
            </w:r>
            <w:r w:rsidR="00231636">
              <w:rPr>
                <w:noProof/>
                <w:webHidden/>
              </w:rPr>
              <w:tab/>
            </w:r>
            <w:r w:rsidR="00231636">
              <w:rPr>
                <w:noProof/>
                <w:webHidden/>
              </w:rPr>
              <w:fldChar w:fldCharType="begin"/>
            </w:r>
            <w:r w:rsidR="00231636">
              <w:rPr>
                <w:noProof/>
                <w:webHidden/>
              </w:rPr>
              <w:instrText xml:space="preserve"> PAGEREF _Toc20989968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69" w:history="1">
            <w:r w:rsidR="00231636" w:rsidRPr="009B6242">
              <w:rPr>
                <w:rStyle w:val="Hyperlink"/>
                <w:noProof/>
              </w:rPr>
              <w:t>Linnaku tähistus</w:t>
            </w:r>
            <w:r w:rsidR="00231636">
              <w:rPr>
                <w:noProof/>
                <w:webHidden/>
              </w:rPr>
              <w:tab/>
            </w:r>
            <w:r w:rsidR="00231636">
              <w:rPr>
                <w:noProof/>
                <w:webHidden/>
              </w:rPr>
              <w:fldChar w:fldCharType="begin"/>
            </w:r>
            <w:r w:rsidR="00231636">
              <w:rPr>
                <w:noProof/>
                <w:webHidden/>
              </w:rPr>
              <w:instrText xml:space="preserve"> PAGEREF _Toc20989969 \h </w:instrText>
            </w:r>
            <w:r w:rsidR="00231636">
              <w:rPr>
                <w:noProof/>
                <w:webHidden/>
              </w:rPr>
            </w:r>
            <w:r w:rsidR="00231636">
              <w:rPr>
                <w:noProof/>
                <w:webHidden/>
              </w:rPr>
              <w:fldChar w:fldCharType="separate"/>
            </w:r>
            <w:r w:rsidR="00231636">
              <w:rPr>
                <w:noProof/>
                <w:webHidden/>
              </w:rPr>
              <w:t>8</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0" w:history="1">
            <w:r w:rsidR="00231636" w:rsidRPr="009B6242">
              <w:rPr>
                <w:rStyle w:val="Hyperlink"/>
                <w:noProof/>
              </w:rPr>
              <w:t>Elektrivarustus ja side</w:t>
            </w:r>
            <w:r w:rsidR="00231636">
              <w:rPr>
                <w:noProof/>
                <w:webHidden/>
              </w:rPr>
              <w:tab/>
            </w:r>
            <w:r w:rsidR="00231636">
              <w:rPr>
                <w:noProof/>
                <w:webHidden/>
              </w:rPr>
              <w:fldChar w:fldCharType="begin"/>
            </w:r>
            <w:r w:rsidR="00231636">
              <w:rPr>
                <w:noProof/>
                <w:webHidden/>
              </w:rPr>
              <w:instrText xml:space="preserve"> PAGEREF _Toc20989970 \h </w:instrText>
            </w:r>
            <w:r w:rsidR="00231636">
              <w:rPr>
                <w:noProof/>
                <w:webHidden/>
              </w:rPr>
            </w:r>
            <w:r w:rsidR="00231636">
              <w:rPr>
                <w:noProof/>
                <w:webHidden/>
              </w:rPr>
              <w:fldChar w:fldCharType="separate"/>
            </w:r>
            <w:r w:rsidR="00231636">
              <w:rPr>
                <w:noProof/>
                <w:webHidden/>
              </w:rPr>
              <w:t>9</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1" w:history="1">
            <w:r w:rsidR="00231636" w:rsidRPr="009B6242">
              <w:rPr>
                <w:rStyle w:val="Hyperlink"/>
                <w:noProof/>
              </w:rPr>
              <w:t>Jäätmekäitlus</w:t>
            </w:r>
            <w:r w:rsidR="00231636">
              <w:rPr>
                <w:noProof/>
                <w:webHidden/>
              </w:rPr>
              <w:tab/>
            </w:r>
            <w:r w:rsidR="00231636">
              <w:rPr>
                <w:noProof/>
                <w:webHidden/>
              </w:rPr>
              <w:fldChar w:fldCharType="begin"/>
            </w:r>
            <w:r w:rsidR="00231636">
              <w:rPr>
                <w:noProof/>
                <w:webHidden/>
              </w:rPr>
              <w:instrText xml:space="preserve"> PAGEREF _Toc20989971 \h </w:instrText>
            </w:r>
            <w:r w:rsidR="00231636">
              <w:rPr>
                <w:noProof/>
                <w:webHidden/>
              </w:rPr>
            </w:r>
            <w:r w:rsidR="00231636">
              <w:rPr>
                <w:noProof/>
                <w:webHidden/>
              </w:rPr>
              <w:fldChar w:fldCharType="separate"/>
            </w:r>
            <w:r w:rsidR="00231636">
              <w:rPr>
                <w:noProof/>
                <w:webHidden/>
              </w:rPr>
              <w:t>9</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2" w:history="1">
            <w:r w:rsidR="00231636" w:rsidRPr="009B6242">
              <w:rPr>
                <w:rStyle w:val="Hyperlink"/>
                <w:noProof/>
              </w:rPr>
              <w:t>Tuleohutus</w:t>
            </w:r>
            <w:r w:rsidR="00231636">
              <w:rPr>
                <w:noProof/>
                <w:webHidden/>
              </w:rPr>
              <w:tab/>
            </w:r>
            <w:r w:rsidR="00231636">
              <w:rPr>
                <w:noProof/>
                <w:webHidden/>
              </w:rPr>
              <w:fldChar w:fldCharType="begin"/>
            </w:r>
            <w:r w:rsidR="00231636">
              <w:rPr>
                <w:noProof/>
                <w:webHidden/>
              </w:rPr>
              <w:instrText xml:space="preserve"> PAGEREF _Toc20989972 \h </w:instrText>
            </w:r>
            <w:r w:rsidR="00231636">
              <w:rPr>
                <w:noProof/>
                <w:webHidden/>
              </w:rPr>
            </w:r>
            <w:r w:rsidR="00231636">
              <w:rPr>
                <w:noProof/>
                <w:webHidden/>
              </w:rPr>
              <w:fldChar w:fldCharType="separate"/>
            </w:r>
            <w:r w:rsidR="00231636">
              <w:rPr>
                <w:noProof/>
                <w:webHidden/>
              </w:rPr>
              <w:t>9</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73" w:history="1">
            <w:r w:rsidR="00231636" w:rsidRPr="009B6242">
              <w:rPr>
                <w:rStyle w:val="Hyperlink"/>
                <w:noProof/>
              </w:rPr>
              <w:t>HOOLDUS ja KESKKONNAKAITSE</w:t>
            </w:r>
            <w:r w:rsidR="00231636">
              <w:rPr>
                <w:noProof/>
                <w:webHidden/>
              </w:rPr>
              <w:tab/>
            </w:r>
            <w:r w:rsidR="00231636">
              <w:rPr>
                <w:noProof/>
                <w:webHidden/>
              </w:rPr>
              <w:fldChar w:fldCharType="begin"/>
            </w:r>
            <w:r w:rsidR="00231636">
              <w:rPr>
                <w:noProof/>
                <w:webHidden/>
              </w:rPr>
              <w:instrText xml:space="preserve"> PAGEREF _Toc20989973 \h </w:instrText>
            </w:r>
            <w:r w:rsidR="00231636">
              <w:rPr>
                <w:noProof/>
                <w:webHidden/>
              </w:rPr>
            </w:r>
            <w:r w:rsidR="00231636">
              <w:rPr>
                <w:noProof/>
                <w:webHidden/>
              </w:rPr>
              <w:fldChar w:fldCharType="separate"/>
            </w:r>
            <w:r w:rsidR="00231636">
              <w:rPr>
                <w:noProof/>
                <w:webHidden/>
              </w:rPr>
              <w:t>9</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4" w:history="1">
            <w:r w:rsidR="00231636" w:rsidRPr="009B6242">
              <w:rPr>
                <w:rStyle w:val="Hyperlink"/>
                <w:noProof/>
              </w:rPr>
              <w:t>Hooldus</w:t>
            </w:r>
            <w:r w:rsidR="00231636">
              <w:rPr>
                <w:noProof/>
                <w:webHidden/>
              </w:rPr>
              <w:tab/>
            </w:r>
            <w:r w:rsidR="00231636">
              <w:rPr>
                <w:noProof/>
                <w:webHidden/>
              </w:rPr>
              <w:fldChar w:fldCharType="begin"/>
            </w:r>
            <w:r w:rsidR="00231636">
              <w:rPr>
                <w:noProof/>
                <w:webHidden/>
              </w:rPr>
              <w:instrText xml:space="preserve"> PAGEREF _Toc20989974 \h </w:instrText>
            </w:r>
            <w:r w:rsidR="00231636">
              <w:rPr>
                <w:noProof/>
                <w:webHidden/>
              </w:rPr>
            </w:r>
            <w:r w:rsidR="00231636">
              <w:rPr>
                <w:noProof/>
                <w:webHidden/>
              </w:rPr>
              <w:fldChar w:fldCharType="separate"/>
            </w:r>
            <w:r w:rsidR="00231636">
              <w:rPr>
                <w:noProof/>
                <w:webHidden/>
              </w:rPr>
              <w:t>9</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75" w:history="1">
            <w:r w:rsidR="00231636" w:rsidRPr="009B6242">
              <w:rPr>
                <w:rStyle w:val="Hyperlink"/>
                <w:noProof/>
              </w:rPr>
              <w:t>LINNAKU KASUTAMINE</w:t>
            </w:r>
            <w:r w:rsidR="00231636">
              <w:rPr>
                <w:noProof/>
                <w:webHidden/>
              </w:rPr>
              <w:tab/>
            </w:r>
            <w:r w:rsidR="00231636">
              <w:rPr>
                <w:noProof/>
                <w:webHidden/>
              </w:rPr>
              <w:fldChar w:fldCharType="begin"/>
            </w:r>
            <w:r w:rsidR="00231636">
              <w:rPr>
                <w:noProof/>
                <w:webHidden/>
              </w:rPr>
              <w:instrText xml:space="preserve"> PAGEREF _Toc20989975 \h </w:instrText>
            </w:r>
            <w:r w:rsidR="00231636">
              <w:rPr>
                <w:noProof/>
                <w:webHidden/>
              </w:rPr>
            </w:r>
            <w:r w:rsidR="00231636">
              <w:rPr>
                <w:noProof/>
                <w:webHidden/>
              </w:rPr>
              <w:fldChar w:fldCharType="separate"/>
            </w:r>
            <w:r w:rsidR="00231636">
              <w:rPr>
                <w:noProof/>
                <w:webHidden/>
              </w:rPr>
              <w:t>10</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6" w:history="1">
            <w:r w:rsidR="00231636" w:rsidRPr="009B6242">
              <w:rPr>
                <w:rStyle w:val="Hyperlink"/>
                <w:noProof/>
              </w:rPr>
              <w:t>Kasutajad</w:t>
            </w:r>
            <w:r w:rsidR="00231636">
              <w:rPr>
                <w:noProof/>
                <w:webHidden/>
              </w:rPr>
              <w:tab/>
            </w:r>
            <w:r w:rsidR="00231636">
              <w:rPr>
                <w:noProof/>
                <w:webHidden/>
              </w:rPr>
              <w:fldChar w:fldCharType="begin"/>
            </w:r>
            <w:r w:rsidR="00231636">
              <w:rPr>
                <w:noProof/>
                <w:webHidden/>
              </w:rPr>
              <w:instrText xml:space="preserve"> PAGEREF _Toc20989976 \h </w:instrText>
            </w:r>
            <w:r w:rsidR="00231636">
              <w:rPr>
                <w:noProof/>
                <w:webHidden/>
              </w:rPr>
            </w:r>
            <w:r w:rsidR="00231636">
              <w:rPr>
                <w:noProof/>
                <w:webHidden/>
              </w:rPr>
              <w:fldChar w:fldCharType="separate"/>
            </w:r>
            <w:r w:rsidR="00231636">
              <w:rPr>
                <w:noProof/>
                <w:webHidden/>
              </w:rPr>
              <w:t>10</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7" w:history="1">
            <w:r w:rsidR="00231636" w:rsidRPr="009B6242">
              <w:rPr>
                <w:rStyle w:val="Hyperlink"/>
                <w:noProof/>
              </w:rPr>
              <w:t>Relvastus</w:t>
            </w:r>
            <w:r w:rsidR="00231636">
              <w:rPr>
                <w:noProof/>
                <w:webHidden/>
              </w:rPr>
              <w:tab/>
            </w:r>
            <w:r w:rsidR="00231636">
              <w:rPr>
                <w:noProof/>
                <w:webHidden/>
              </w:rPr>
              <w:fldChar w:fldCharType="begin"/>
            </w:r>
            <w:r w:rsidR="00231636">
              <w:rPr>
                <w:noProof/>
                <w:webHidden/>
              </w:rPr>
              <w:instrText xml:space="preserve"> PAGEREF _Toc20989977 \h </w:instrText>
            </w:r>
            <w:r w:rsidR="00231636">
              <w:rPr>
                <w:noProof/>
                <w:webHidden/>
              </w:rPr>
            </w:r>
            <w:r w:rsidR="00231636">
              <w:rPr>
                <w:noProof/>
                <w:webHidden/>
              </w:rPr>
              <w:fldChar w:fldCharType="separate"/>
            </w:r>
            <w:r w:rsidR="00231636">
              <w:rPr>
                <w:noProof/>
                <w:webHidden/>
              </w:rPr>
              <w:t>10</w:t>
            </w:r>
            <w:r w:rsidR="00231636">
              <w:rPr>
                <w:noProof/>
                <w:webHidden/>
              </w:rPr>
              <w:fldChar w:fldCharType="end"/>
            </w:r>
          </w:hyperlink>
        </w:p>
        <w:p w:rsidR="00231636" w:rsidRDefault="00807D80">
          <w:pPr>
            <w:pStyle w:val="TOC2"/>
            <w:tabs>
              <w:tab w:val="right" w:leader="dot" w:pos="9344"/>
            </w:tabs>
            <w:rPr>
              <w:rFonts w:asciiTheme="minorHAnsi" w:eastAsiaTheme="minorEastAsia" w:hAnsiTheme="minorHAnsi"/>
              <w:noProof/>
              <w:lang w:eastAsia="et-EE"/>
            </w:rPr>
          </w:pPr>
          <w:hyperlink w:anchor="_Toc20989978" w:history="1">
            <w:r w:rsidR="00231636" w:rsidRPr="009B6242">
              <w:rPr>
                <w:rStyle w:val="Hyperlink"/>
                <w:noProof/>
              </w:rPr>
              <w:t>Kasutuskoormus</w:t>
            </w:r>
            <w:r w:rsidR="00231636">
              <w:rPr>
                <w:noProof/>
                <w:webHidden/>
              </w:rPr>
              <w:tab/>
            </w:r>
            <w:r w:rsidR="00231636">
              <w:rPr>
                <w:noProof/>
                <w:webHidden/>
              </w:rPr>
              <w:fldChar w:fldCharType="begin"/>
            </w:r>
            <w:r w:rsidR="00231636">
              <w:rPr>
                <w:noProof/>
                <w:webHidden/>
              </w:rPr>
              <w:instrText xml:space="preserve"> PAGEREF _Toc20989978 \h </w:instrText>
            </w:r>
            <w:r w:rsidR="00231636">
              <w:rPr>
                <w:noProof/>
                <w:webHidden/>
              </w:rPr>
            </w:r>
            <w:r w:rsidR="00231636">
              <w:rPr>
                <w:noProof/>
                <w:webHidden/>
              </w:rPr>
              <w:fldChar w:fldCharType="separate"/>
            </w:r>
            <w:r w:rsidR="00231636">
              <w:rPr>
                <w:noProof/>
                <w:webHidden/>
              </w:rPr>
              <w:t>10</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79" w:history="1">
            <w:r w:rsidR="00231636" w:rsidRPr="009B6242">
              <w:rPr>
                <w:rStyle w:val="Hyperlink"/>
                <w:noProof/>
              </w:rPr>
              <w:t>OHUTUSTEHNIKA</w:t>
            </w:r>
            <w:r w:rsidR="00231636">
              <w:rPr>
                <w:noProof/>
                <w:webHidden/>
              </w:rPr>
              <w:tab/>
            </w:r>
            <w:r w:rsidR="00231636">
              <w:rPr>
                <w:noProof/>
                <w:webHidden/>
              </w:rPr>
              <w:fldChar w:fldCharType="begin"/>
            </w:r>
            <w:r w:rsidR="00231636">
              <w:rPr>
                <w:noProof/>
                <w:webHidden/>
              </w:rPr>
              <w:instrText xml:space="preserve"> PAGEREF _Toc20989979 \h </w:instrText>
            </w:r>
            <w:r w:rsidR="00231636">
              <w:rPr>
                <w:noProof/>
                <w:webHidden/>
              </w:rPr>
            </w:r>
            <w:r w:rsidR="00231636">
              <w:rPr>
                <w:noProof/>
                <w:webHidden/>
              </w:rPr>
              <w:fldChar w:fldCharType="separate"/>
            </w:r>
            <w:r w:rsidR="00231636">
              <w:rPr>
                <w:noProof/>
                <w:webHidden/>
              </w:rPr>
              <w:t>10</w:t>
            </w:r>
            <w:r w:rsidR="00231636">
              <w:rPr>
                <w:noProof/>
                <w:webHidden/>
              </w:rPr>
              <w:fldChar w:fldCharType="end"/>
            </w:r>
          </w:hyperlink>
        </w:p>
        <w:p w:rsidR="00231636" w:rsidRDefault="00807D80">
          <w:pPr>
            <w:pStyle w:val="TOC1"/>
            <w:tabs>
              <w:tab w:val="right" w:leader="dot" w:pos="9344"/>
            </w:tabs>
            <w:rPr>
              <w:rFonts w:asciiTheme="minorHAnsi" w:eastAsiaTheme="minorEastAsia" w:hAnsiTheme="minorHAnsi"/>
              <w:noProof/>
              <w:lang w:eastAsia="et-EE"/>
            </w:rPr>
          </w:pPr>
          <w:hyperlink w:anchor="_Toc20989980" w:history="1">
            <w:r w:rsidR="00231636" w:rsidRPr="009B6242">
              <w:rPr>
                <w:rStyle w:val="Hyperlink"/>
                <w:noProof/>
              </w:rPr>
              <w:t>LISAD</w:t>
            </w:r>
            <w:r w:rsidR="00231636">
              <w:rPr>
                <w:noProof/>
                <w:webHidden/>
              </w:rPr>
              <w:tab/>
            </w:r>
            <w:r w:rsidR="00231636">
              <w:rPr>
                <w:noProof/>
                <w:webHidden/>
              </w:rPr>
              <w:fldChar w:fldCharType="begin"/>
            </w:r>
            <w:r w:rsidR="00231636">
              <w:rPr>
                <w:noProof/>
                <w:webHidden/>
              </w:rPr>
              <w:instrText xml:space="preserve"> PAGEREF _Toc20989980 \h </w:instrText>
            </w:r>
            <w:r w:rsidR="00231636">
              <w:rPr>
                <w:noProof/>
                <w:webHidden/>
              </w:rPr>
            </w:r>
            <w:r w:rsidR="00231636">
              <w:rPr>
                <w:noProof/>
                <w:webHidden/>
              </w:rPr>
              <w:fldChar w:fldCharType="separate"/>
            </w:r>
            <w:r w:rsidR="00231636">
              <w:rPr>
                <w:noProof/>
                <w:webHidden/>
              </w:rPr>
              <w:t>11</w:t>
            </w:r>
            <w:r w:rsidR="00231636">
              <w:rPr>
                <w:noProof/>
                <w:webHidden/>
              </w:rPr>
              <w:fldChar w:fldCharType="end"/>
            </w:r>
          </w:hyperlink>
        </w:p>
        <w:p w:rsidR="006E1B21" w:rsidRPr="00B357EB" w:rsidRDefault="00380C26">
          <w:pPr>
            <w:rPr>
              <w:b/>
              <w:bCs/>
            </w:rPr>
          </w:pPr>
          <w:r w:rsidRPr="00B357EB">
            <w:rPr>
              <w:b/>
              <w:bCs/>
            </w:rPr>
            <w:fldChar w:fldCharType="end"/>
          </w:r>
        </w:p>
        <w:p w:rsidR="006E1B21" w:rsidRPr="00B357EB" w:rsidRDefault="006E1B21">
          <w:pPr>
            <w:rPr>
              <w:b/>
              <w:bCs/>
            </w:rPr>
          </w:pPr>
        </w:p>
        <w:p w:rsidR="00A206FF" w:rsidRPr="00B357EB" w:rsidRDefault="00807D80"/>
      </w:sdtContent>
    </w:sdt>
    <w:p w:rsidR="00FB6256" w:rsidRPr="00B357EB" w:rsidRDefault="00FB6256">
      <w:pPr>
        <w:rPr>
          <w:rStyle w:val="Heading1Char"/>
        </w:rPr>
      </w:pPr>
      <w:r w:rsidRPr="00B357EB">
        <w:rPr>
          <w:rStyle w:val="Heading1Char"/>
          <w:b w:val="0"/>
          <w:bCs w:val="0"/>
        </w:rPr>
        <w:br w:type="page"/>
      </w:r>
    </w:p>
    <w:p w:rsidR="00EF559C" w:rsidRPr="00B357EB" w:rsidRDefault="00EF559C" w:rsidP="00534376">
      <w:pPr>
        <w:pStyle w:val="Heading1"/>
        <w:numPr>
          <w:ilvl w:val="0"/>
          <w:numId w:val="0"/>
        </w:numPr>
        <w:ind w:left="432"/>
        <w:rPr>
          <w:rStyle w:val="Heading1Char"/>
          <w:b/>
          <w:bCs/>
        </w:rPr>
      </w:pPr>
      <w:bookmarkStart w:id="0" w:name="_Toc20989951"/>
      <w:r w:rsidRPr="00B357EB">
        <w:rPr>
          <w:rStyle w:val="Heading1Char"/>
          <w:b/>
          <w:bCs/>
        </w:rPr>
        <w:lastRenderedPageBreak/>
        <w:t>SISSEJUHATUS</w:t>
      </w:r>
      <w:bookmarkEnd w:id="0"/>
    </w:p>
    <w:p w:rsidR="003A6A7E" w:rsidRPr="00B357EB" w:rsidRDefault="003A6A7E" w:rsidP="003A6A7E"/>
    <w:p w:rsidR="00E92C95" w:rsidRPr="00B357EB" w:rsidRDefault="00E92C95" w:rsidP="00A609BB"/>
    <w:p w:rsidR="00A609BB" w:rsidRDefault="003F368C" w:rsidP="00A609BB">
      <w:r>
        <w:t>Harjutu</w:t>
      </w:r>
      <w:r w:rsidR="001F3CC8">
        <w:t>s</w:t>
      </w:r>
      <w:r>
        <w:t xml:space="preserve">väljade ja </w:t>
      </w:r>
      <w:r w:rsidR="006873FC">
        <w:t>–</w:t>
      </w:r>
      <w:r>
        <w:t>alade</w:t>
      </w:r>
      <w:r w:rsidR="006873FC">
        <w:t xml:space="preserve"> </w:t>
      </w:r>
      <w:r w:rsidR="00A609BB" w:rsidRPr="00B357EB">
        <w:t>peamine ülesanne on Kaitseväe</w:t>
      </w:r>
      <w:r w:rsidR="00690922">
        <w:t xml:space="preserve"> (KV)</w:t>
      </w:r>
      <w:r w:rsidR="00A609BB" w:rsidRPr="00B357EB">
        <w:t xml:space="preserve"> ja Kaitseliidu </w:t>
      </w:r>
      <w:r w:rsidR="00690922">
        <w:t xml:space="preserve">(KL) </w:t>
      </w:r>
      <w:r w:rsidR="00A609BB" w:rsidRPr="00B357EB">
        <w:t>väljaõpp</w:t>
      </w:r>
      <w:r w:rsidR="00B8199B" w:rsidRPr="00B357EB">
        <w:t>e tagamine. Eestis on kokku seitse</w:t>
      </w:r>
      <w:r w:rsidR="006E1A04" w:rsidRPr="00B357EB">
        <w:t xml:space="preserve"> </w:t>
      </w:r>
      <w:r>
        <w:t>harjutusvälja</w:t>
      </w:r>
      <w:r w:rsidR="001F3CC8">
        <w:t xml:space="preserve"> (HV)</w:t>
      </w:r>
      <w:r w:rsidR="00E94E85">
        <w:t>: K</w:t>
      </w:r>
      <w:r w:rsidR="006E1A04" w:rsidRPr="00B357EB">
        <w:t>aitseväe k</w:t>
      </w:r>
      <w:r w:rsidR="00A609BB" w:rsidRPr="00B357EB">
        <w:t>eskpolügoon, Männik</w:t>
      </w:r>
      <w:r w:rsidR="006E1A04" w:rsidRPr="00B357EB">
        <w:t>u, Klooga, Nursipalu, Sirgala,</w:t>
      </w:r>
      <w:r w:rsidR="00A609BB" w:rsidRPr="00B357EB">
        <w:t xml:space="preserve"> Kikepera</w:t>
      </w:r>
      <w:r w:rsidR="00B8199B" w:rsidRPr="00B357EB">
        <w:t xml:space="preserve"> ja </w:t>
      </w:r>
      <w:r w:rsidR="0023006E" w:rsidRPr="00B357EB">
        <w:t xml:space="preserve">Soodla </w:t>
      </w:r>
      <w:r w:rsidR="00A609BB" w:rsidRPr="00B357EB">
        <w:t>harjutusväli.</w:t>
      </w:r>
      <w:r w:rsidR="00B357EB">
        <w:t xml:space="preserve"> </w:t>
      </w:r>
      <w:r w:rsidR="00690922">
        <w:t>Harjutusväljade</w:t>
      </w:r>
      <w:r w:rsidR="00690922" w:rsidRPr="00B357EB">
        <w:t xml:space="preserve"> asukohad on valitud lähtuvalt Kaitseväe ja Kaitseliidu üksuste p</w:t>
      </w:r>
      <w:bookmarkStart w:id="1" w:name="_GoBack"/>
      <w:bookmarkEnd w:id="1"/>
      <w:r w:rsidR="00690922" w:rsidRPr="00B357EB">
        <w:t>aiknemisest ja vajadusest tagada neile võimalus erinevate harjutuste läbiviimiseks</w:t>
      </w:r>
      <w:r w:rsidR="00690922">
        <w:t xml:space="preserve">. </w:t>
      </w:r>
      <w:r w:rsidR="00B357EB">
        <w:t xml:space="preserve">Antud </w:t>
      </w:r>
      <w:r>
        <w:t>harjutusväljad</w:t>
      </w:r>
      <w:r w:rsidR="00B357EB">
        <w:t xml:space="preserve"> ei taga oma suure koormuse tõttu </w:t>
      </w:r>
      <w:r w:rsidR="00690922">
        <w:t xml:space="preserve">kõiki </w:t>
      </w:r>
      <w:r w:rsidR="00B357EB">
        <w:t xml:space="preserve">KV ja KL väljaõppe vajadusi. </w:t>
      </w:r>
      <w:r w:rsidR="006873FC">
        <w:t xml:space="preserve">Näiteks suudab KV </w:t>
      </w:r>
      <w:r w:rsidR="002D3931">
        <w:t>M</w:t>
      </w:r>
      <w:r w:rsidR="006873FC">
        <w:t>änniku HV</w:t>
      </w:r>
      <w:r w:rsidR="001F3CC8">
        <w:t>-l</w:t>
      </w:r>
      <w:r w:rsidR="006873FC">
        <w:t xml:space="preserve"> asuv 600m tiir tagada ainult 1/3 Harjumaal asuvate KV ja KL üksuste põhi</w:t>
      </w:r>
      <w:r w:rsidR="002D3931">
        <w:t>-</w:t>
      </w:r>
      <w:r w:rsidR="006873FC">
        <w:t xml:space="preserve"> ja j</w:t>
      </w:r>
      <w:r w:rsidR="001F3CC8">
        <w:t>ätkulaskeväljaõppe vajadustest.</w:t>
      </w:r>
      <w:r w:rsidR="006873FC">
        <w:t xml:space="preserve"> </w:t>
      </w:r>
      <w:r w:rsidR="002D3931">
        <w:t xml:space="preserve">Antud laskeväljaõppe vajaduste täitmiseks </w:t>
      </w:r>
      <w:r w:rsidR="00D32442">
        <w:t>on võimalik kasutusele võtta K</w:t>
      </w:r>
      <w:r w:rsidR="00690922">
        <w:t>L</w:t>
      </w:r>
      <w:r w:rsidR="00D32442">
        <w:t xml:space="preserve"> omaduses olevaid maa-</w:t>
      </w:r>
      <w:r w:rsidR="00690922">
        <w:t>alasid,</w:t>
      </w:r>
      <w:r w:rsidR="00D32442">
        <w:t xml:space="preserve"> </w:t>
      </w:r>
      <w:r w:rsidR="00690922">
        <w:t>m</w:t>
      </w:r>
      <w:r w:rsidR="00D32442">
        <w:t xml:space="preserve">ida kasutatakse samadel alustel kui </w:t>
      </w:r>
      <w:r w:rsidR="006873FC">
        <w:t>harjutusalas</w:t>
      </w:r>
      <w:r w:rsidR="00EF488D">
        <w:t>id</w:t>
      </w:r>
      <w:r w:rsidR="006873FC">
        <w:t xml:space="preserve"> või </w:t>
      </w:r>
      <w:r w:rsidR="00C55423">
        <w:t>väljaõppeehitisi</w:t>
      </w:r>
      <w:r w:rsidR="00690922">
        <w:t xml:space="preserve">, kuid </w:t>
      </w:r>
      <w:r w:rsidR="001F3CC8">
        <w:t xml:space="preserve">millel </w:t>
      </w:r>
      <w:r w:rsidR="00690922">
        <w:t xml:space="preserve">pole asutatud </w:t>
      </w:r>
      <w:r w:rsidR="001F3CC8">
        <w:t xml:space="preserve">harjutusala </w:t>
      </w:r>
      <w:r w:rsidR="009C4516">
        <w:t>k</w:t>
      </w:r>
      <w:r w:rsidR="00690922">
        <w:t>aitseministri</w:t>
      </w:r>
      <w:r w:rsidR="009C4516">
        <w:t xml:space="preserve"> käskkirjaga või Vabariigi Valitsuse määrus</w:t>
      </w:r>
      <w:r w:rsidR="00690922">
        <w:t>ega.</w:t>
      </w:r>
    </w:p>
    <w:p w:rsidR="00A609BB" w:rsidRPr="00B357EB" w:rsidRDefault="00A609BB" w:rsidP="00A609BB"/>
    <w:p w:rsidR="00D32442" w:rsidRPr="00A7616B" w:rsidRDefault="00D32442" w:rsidP="00D32442">
      <w:r w:rsidRPr="00231636">
        <w:t xml:space="preserve">Humala </w:t>
      </w:r>
      <w:r w:rsidR="00DE43C6" w:rsidRPr="00231636">
        <w:t>linnaku</w:t>
      </w:r>
      <w:r w:rsidRPr="00231636">
        <w:t xml:space="preserve"> arendusprogramm on dokument, mis </w:t>
      </w:r>
      <w:r w:rsidR="00231636" w:rsidRPr="00231636">
        <w:t>sõnastab</w:t>
      </w:r>
      <w:r w:rsidRPr="00231636">
        <w:t xml:space="preserve"> </w:t>
      </w:r>
      <w:r w:rsidR="00690922" w:rsidRPr="00231636">
        <w:t>KL omanduses oleva</w:t>
      </w:r>
      <w:r w:rsidRPr="00231636">
        <w:t xml:space="preserve"> </w:t>
      </w:r>
      <w:r w:rsidR="00C55423" w:rsidRPr="00231636">
        <w:t>linnaku</w:t>
      </w:r>
      <w:r w:rsidRPr="00231636">
        <w:t xml:space="preserve"> </w:t>
      </w:r>
      <w:r w:rsidR="00231636" w:rsidRPr="00231636">
        <w:t xml:space="preserve">hetkeolukorra ning tulevikuplaanid ning kirjeldab ala </w:t>
      </w:r>
      <w:r w:rsidR="00F9281E" w:rsidRPr="00231636">
        <w:t>väljaõppe</w:t>
      </w:r>
      <w:r w:rsidR="00231636">
        <w:t xml:space="preserve">ehitisi </w:t>
      </w:r>
      <w:r w:rsidRPr="00231636">
        <w:t>ja nende kasutamise põhimõtteid.</w:t>
      </w:r>
    </w:p>
    <w:p w:rsidR="00D32442" w:rsidRDefault="00D32442" w:rsidP="006E1A04"/>
    <w:p w:rsidR="006E1A04" w:rsidRPr="00B357EB" w:rsidRDefault="00C55423" w:rsidP="006E1A04">
      <w:r>
        <w:t>Linnaku</w:t>
      </w:r>
      <w:r w:rsidR="00A609BB" w:rsidRPr="00B357EB">
        <w:t xml:space="preserve"> kasutamise ajal tagatakse ümbruskonna elanike ja looduse suhtes maksimaalselt hooliv käitumine</w:t>
      </w:r>
      <w:r w:rsidR="00653725">
        <w:t>,</w:t>
      </w:r>
      <w:r w:rsidR="00A609BB" w:rsidRPr="00B357EB">
        <w:t xml:space="preserve"> lähtudes väljaõppe vajadustest</w:t>
      </w:r>
      <w:r w:rsidR="006873FC">
        <w:t xml:space="preserve"> ning seda kirje</w:t>
      </w:r>
      <w:r w:rsidR="00194964">
        <w:t>ldatakse keskkonnakaitse peatük</w:t>
      </w:r>
      <w:r w:rsidR="006873FC">
        <w:t>is</w:t>
      </w:r>
      <w:r w:rsidR="00A609BB" w:rsidRPr="00B357EB">
        <w:t xml:space="preserve">. </w:t>
      </w:r>
      <w:r>
        <w:t>Linnaku kasutamisel</w:t>
      </w:r>
      <w:r w:rsidR="006E1A04" w:rsidRPr="00B357EB">
        <w:t xml:space="preserve"> seatakse</w:t>
      </w:r>
      <w:r w:rsidR="00D67241" w:rsidRPr="00B357EB">
        <w:t xml:space="preserve"> kõikidest tegevustest ja eesmärkidest</w:t>
      </w:r>
      <w:r w:rsidR="006E1A04" w:rsidRPr="00B357EB">
        <w:t xml:space="preserve"> olulisemaks riigikaitselised</w:t>
      </w:r>
      <w:r w:rsidR="00D67241" w:rsidRPr="00B357EB">
        <w:t xml:space="preserve"> tegevused ja eesmärgid</w:t>
      </w:r>
      <w:r w:rsidR="006E1A04" w:rsidRPr="00B357EB">
        <w:t>.</w:t>
      </w:r>
      <w:r w:rsidR="00B71AA6" w:rsidRPr="00B357EB">
        <w:t xml:space="preserve"> </w:t>
      </w:r>
    </w:p>
    <w:p w:rsidR="00D32442" w:rsidRDefault="00D32442" w:rsidP="00A609BB"/>
    <w:p w:rsidR="00A609BB" w:rsidRPr="00B357EB" w:rsidRDefault="00E22A5E" w:rsidP="00A609BB">
      <w:r>
        <w:t xml:space="preserve">Kaitseväe ja Kaitseliidu </w:t>
      </w:r>
      <w:r w:rsidR="00A609BB" w:rsidRPr="00B357EB">
        <w:t xml:space="preserve">üldised </w:t>
      </w:r>
      <w:r w:rsidR="00A609BB" w:rsidRPr="00690922">
        <w:t>ohutusnõuded tingivad, et ohtliku tegevuse ajaks on ohuala suletud.</w:t>
      </w:r>
      <w:r w:rsidR="008B2291" w:rsidRPr="00690922">
        <w:t xml:space="preserve"> </w:t>
      </w:r>
      <w:r w:rsidR="00D32442" w:rsidRPr="00690922">
        <w:t xml:space="preserve">Ohuala on ala, mis on reaalses kasutuses olevast maa-alast suurem, see suletakse vaid absoluutse turvalisuse huvides ning looduse kahjustamine on seal minimaalne. </w:t>
      </w:r>
      <w:r w:rsidR="008B2291" w:rsidRPr="00690922">
        <w:t>Ohuala on ruumiline ala, kuhu laskmiste, lõhketööde, käsigranaatide viskeharjutuste ja muu ohtliku tegevuse ajal peab kõrvalisele isikutele olema pääs tõkestatud ja keelatud, kuna se</w:t>
      </w:r>
      <w:r w:rsidR="00D32442" w:rsidRPr="00690922">
        <w:t>al viibimine on neile eluohtlik</w:t>
      </w:r>
      <w:r w:rsidR="00690922" w:rsidRPr="00690922">
        <w:t>.</w:t>
      </w:r>
      <w:r>
        <w:t xml:space="preserve"> Humala linnakus tekkivad ohualad ainult lasketiirudes ja jäävad </w:t>
      </w:r>
      <w:r w:rsidR="002D3931">
        <w:t>lasketiirude</w:t>
      </w:r>
      <w:r>
        <w:t xml:space="preserve"> piiresse või </w:t>
      </w:r>
      <w:r w:rsidR="004951BB">
        <w:t xml:space="preserve">on </w:t>
      </w:r>
      <w:r>
        <w:t>piiratud alal nende vahetus läheduses</w:t>
      </w:r>
      <w:r w:rsidR="002D3931">
        <w:t>, mis on eraldi tähistatud</w:t>
      </w:r>
      <w:r>
        <w:t>.</w:t>
      </w:r>
    </w:p>
    <w:p w:rsidR="00C22E99" w:rsidRPr="00B357EB" w:rsidRDefault="00C22E99" w:rsidP="00C22E99"/>
    <w:p w:rsidR="00C22E99" w:rsidRPr="00B357EB" w:rsidRDefault="00C22E99" w:rsidP="00C22E99">
      <w:r w:rsidRPr="00B357EB">
        <w:t xml:space="preserve">Tähtsuse järjekorras on </w:t>
      </w:r>
      <w:r w:rsidR="00B357EB">
        <w:t xml:space="preserve">Humala </w:t>
      </w:r>
      <w:r w:rsidR="00C55423">
        <w:t>linnaku</w:t>
      </w:r>
      <w:r w:rsidR="003F368C" w:rsidRPr="003F368C">
        <w:t xml:space="preserve"> </w:t>
      </w:r>
      <w:r w:rsidRPr="00B357EB">
        <w:t>arendusprogrammi ülesanded järgmised:</w:t>
      </w:r>
    </w:p>
    <w:p w:rsidR="00C22E99" w:rsidRPr="00B357EB" w:rsidRDefault="00C22E99" w:rsidP="00C22E99">
      <w:pPr>
        <w:numPr>
          <w:ilvl w:val="0"/>
          <w:numId w:val="18"/>
        </w:numPr>
        <w:contextualSpacing/>
      </w:pPr>
      <w:r w:rsidRPr="00B357EB">
        <w:t>tagada lasketiirus läbiviidavad laskmised;</w:t>
      </w:r>
    </w:p>
    <w:p w:rsidR="00C22E99" w:rsidRPr="00B357EB" w:rsidRDefault="00C22E99" w:rsidP="00C22E99">
      <w:pPr>
        <w:numPr>
          <w:ilvl w:val="0"/>
          <w:numId w:val="18"/>
        </w:numPr>
        <w:contextualSpacing/>
      </w:pPr>
      <w:r w:rsidRPr="00B357EB">
        <w:t>tagada A-kategooria lõhkaja väljaõpe;</w:t>
      </w:r>
    </w:p>
    <w:p w:rsidR="00B357EB" w:rsidRPr="00B357EB" w:rsidRDefault="00C22E99" w:rsidP="00B357EB">
      <w:pPr>
        <w:numPr>
          <w:ilvl w:val="0"/>
          <w:numId w:val="18"/>
        </w:numPr>
        <w:contextualSpacing/>
      </w:pPr>
      <w:r w:rsidRPr="00B357EB">
        <w:t>tagada muud väljaõppega seotud harjutused.</w:t>
      </w:r>
    </w:p>
    <w:p w:rsidR="00D32442" w:rsidRDefault="00D32442" w:rsidP="00D32442"/>
    <w:p w:rsidR="00D32442" w:rsidRPr="00B357EB" w:rsidRDefault="00D32442" w:rsidP="00D32442">
      <w:r w:rsidRPr="00B357EB">
        <w:t xml:space="preserve">Humala </w:t>
      </w:r>
      <w:r w:rsidR="00C55423">
        <w:t>linnaku</w:t>
      </w:r>
      <w:r w:rsidRPr="00B357EB">
        <w:t xml:space="preserve"> arendusprogramm on dokument, mis kirjeldab: </w:t>
      </w:r>
    </w:p>
    <w:p w:rsidR="00D32442" w:rsidRPr="00B357EB" w:rsidRDefault="00D32442" w:rsidP="00D32442">
      <w:pPr>
        <w:pStyle w:val="ListParagraph"/>
        <w:numPr>
          <w:ilvl w:val="0"/>
          <w:numId w:val="11"/>
        </w:numPr>
        <w:rPr>
          <w:b/>
          <w:u w:val="single"/>
        </w:rPr>
      </w:pPr>
      <w:r w:rsidRPr="00B357EB">
        <w:t xml:space="preserve">Humala </w:t>
      </w:r>
      <w:r w:rsidR="00C55423">
        <w:t>linnaku</w:t>
      </w:r>
      <w:r w:rsidRPr="00B357EB">
        <w:t xml:space="preserve"> peamist ülesannet; </w:t>
      </w:r>
    </w:p>
    <w:p w:rsidR="00D32442" w:rsidRPr="00EF488D" w:rsidRDefault="00D32442" w:rsidP="00D32442">
      <w:pPr>
        <w:pStyle w:val="ListParagraph"/>
        <w:numPr>
          <w:ilvl w:val="0"/>
          <w:numId w:val="11"/>
        </w:numPr>
        <w:rPr>
          <w:b/>
          <w:u w:val="single"/>
        </w:rPr>
      </w:pPr>
      <w:r w:rsidRPr="00B357EB">
        <w:t>olemasolevat maastiku ja tuleviku vajadust;</w:t>
      </w:r>
    </w:p>
    <w:p w:rsidR="00EF488D" w:rsidRPr="00B357EB" w:rsidRDefault="00EF488D" w:rsidP="00D32442">
      <w:pPr>
        <w:pStyle w:val="ListParagraph"/>
        <w:numPr>
          <w:ilvl w:val="0"/>
          <w:numId w:val="11"/>
        </w:numPr>
        <w:rPr>
          <w:b/>
          <w:u w:val="single"/>
        </w:rPr>
      </w:pPr>
      <w:r>
        <w:t>looduskaitselisi piiranguid;</w:t>
      </w:r>
    </w:p>
    <w:p w:rsidR="00D32442" w:rsidRPr="00B357EB" w:rsidRDefault="00D32442" w:rsidP="00D32442">
      <w:pPr>
        <w:pStyle w:val="ListParagraph"/>
        <w:numPr>
          <w:ilvl w:val="0"/>
          <w:numId w:val="11"/>
        </w:numPr>
        <w:rPr>
          <w:b/>
          <w:u w:val="single"/>
        </w:rPr>
      </w:pPr>
      <w:r w:rsidRPr="00B357EB">
        <w:t xml:space="preserve">väljaõppe läbiviimise ülesehitust </w:t>
      </w:r>
      <w:r w:rsidR="00C55423">
        <w:t>linnakus</w:t>
      </w:r>
      <w:r w:rsidRPr="00B357EB">
        <w:t>;</w:t>
      </w:r>
    </w:p>
    <w:p w:rsidR="00D32442" w:rsidRPr="00690922" w:rsidRDefault="00F9281E" w:rsidP="00F9281E">
      <w:pPr>
        <w:pStyle w:val="ListParagraph"/>
        <w:numPr>
          <w:ilvl w:val="0"/>
          <w:numId w:val="11"/>
        </w:numPr>
        <w:rPr>
          <w:b/>
          <w:u w:val="single"/>
        </w:rPr>
      </w:pPr>
      <w:r w:rsidRPr="00F9281E">
        <w:t xml:space="preserve">väljaõppeehitistest </w:t>
      </w:r>
      <w:r w:rsidR="00D32442" w:rsidRPr="00B357EB">
        <w:t xml:space="preserve">minimaalset ruumivajadust ja </w:t>
      </w:r>
      <w:r w:rsidR="00D32442">
        <w:t>kirjeldust.</w:t>
      </w:r>
    </w:p>
    <w:p w:rsidR="00690922" w:rsidRDefault="00690922" w:rsidP="00690922"/>
    <w:p w:rsidR="00690922" w:rsidRPr="00A7616B" w:rsidRDefault="00690922" w:rsidP="00690922">
      <w:r w:rsidRPr="00A7616B">
        <w:t>Arendusprogrammi koostamisel on aluseks võetud:</w:t>
      </w:r>
    </w:p>
    <w:p w:rsidR="00690922" w:rsidRPr="00A7616B" w:rsidRDefault="00690922" w:rsidP="00690922">
      <w:pPr>
        <w:ind w:left="720"/>
        <w:contextualSpacing/>
      </w:pPr>
    </w:p>
    <w:p w:rsidR="00690922" w:rsidRPr="00A7616B" w:rsidRDefault="00690922" w:rsidP="00690922">
      <w:pPr>
        <w:numPr>
          <w:ilvl w:val="0"/>
          <w:numId w:val="25"/>
        </w:numPr>
        <w:contextualSpacing/>
      </w:pPr>
      <w:r w:rsidRPr="00A7616B">
        <w:t xml:space="preserve">Kaitseväe juhataja </w:t>
      </w:r>
      <w:r w:rsidR="00C12365">
        <w:rPr>
          <w:lang w:eastAsia="ar-SA"/>
        </w:rPr>
        <w:t>11.07.2019 kk</w:t>
      </w:r>
      <w:r w:rsidRPr="00536E03">
        <w:rPr>
          <w:lang w:eastAsia="ar-SA"/>
        </w:rPr>
        <w:t xml:space="preserve"> nr 1</w:t>
      </w:r>
      <w:r w:rsidR="00C12365">
        <w:rPr>
          <w:lang w:eastAsia="ar-SA"/>
        </w:rPr>
        <w:t>74 kinnitatud</w:t>
      </w:r>
      <w:r w:rsidRPr="00536E03">
        <w:rPr>
          <w:lang w:eastAsia="ar-SA"/>
        </w:rPr>
        <w:t xml:space="preserve"> „</w:t>
      </w:r>
      <w:r w:rsidR="00C12365">
        <w:rPr>
          <w:lang w:eastAsia="ar-SA"/>
        </w:rPr>
        <w:t>V</w:t>
      </w:r>
      <w:r w:rsidRPr="00536E03">
        <w:rPr>
          <w:lang w:eastAsia="ar-SA"/>
        </w:rPr>
        <w:t xml:space="preserve">äljaõppeehitistele </w:t>
      </w:r>
      <w:r w:rsidR="00194964">
        <w:rPr>
          <w:lang w:eastAsia="ar-SA"/>
        </w:rPr>
        <w:t>e</w:t>
      </w:r>
      <w:r w:rsidRPr="00536E03">
        <w:rPr>
          <w:lang w:eastAsia="ar-SA"/>
        </w:rPr>
        <w:t>sitatavad tehnilised nõuded“</w:t>
      </w:r>
      <w:r w:rsidRPr="00A7616B">
        <w:t>;</w:t>
      </w:r>
    </w:p>
    <w:p w:rsidR="00690922" w:rsidRPr="00A7616B" w:rsidRDefault="00690922" w:rsidP="00690922">
      <w:pPr>
        <w:ind w:left="720"/>
        <w:contextualSpacing/>
      </w:pPr>
    </w:p>
    <w:p w:rsidR="00690922" w:rsidRPr="00A7616B" w:rsidRDefault="00690922" w:rsidP="00690922">
      <w:pPr>
        <w:numPr>
          <w:ilvl w:val="0"/>
          <w:numId w:val="25"/>
        </w:numPr>
        <w:contextualSpacing/>
      </w:pPr>
      <w:r w:rsidRPr="00A7616B">
        <w:t>Kaitseväe juhataja 24.04.2006 käskkirjaga nr 109 kinnitatud (käskkirja muu</w:t>
      </w:r>
      <w:r>
        <w:t>detud</w:t>
      </w:r>
      <w:r w:rsidRPr="00A7616B">
        <w:t xml:space="preserve"> </w:t>
      </w:r>
      <w:r>
        <w:t>K</w:t>
      </w:r>
      <w:r w:rsidRPr="00A7616B">
        <w:t>aitseväe juhataja 22.09.2006 käskkirjaga nr 252) Kaitseväe ja Kaitseliidu väljaõppe ohutuseeskirjad (OE 1.1</w:t>
      </w:r>
      <w:r>
        <w:t>–</w:t>
      </w:r>
      <w:r w:rsidRPr="00A7616B">
        <w:t>1.8);</w:t>
      </w:r>
    </w:p>
    <w:p w:rsidR="00690922" w:rsidRPr="00A7616B" w:rsidRDefault="00690922" w:rsidP="00690922"/>
    <w:p w:rsidR="001D1D9E" w:rsidRDefault="00690922" w:rsidP="001D1D9E">
      <w:pPr>
        <w:numPr>
          <w:ilvl w:val="0"/>
          <w:numId w:val="25"/>
        </w:numPr>
        <w:contextualSpacing/>
      </w:pPr>
      <w:r w:rsidRPr="00A7616B">
        <w:t>Kaitseministri 28.12.2010 määrus nr 26 „Kaitseväe ja Kaitseliidu harjutusväljale ja lasketiirule esitatavad nõuded ja kasutamise kord“.</w:t>
      </w:r>
      <w:r w:rsidR="001D1D9E" w:rsidRPr="001D1D9E">
        <w:t xml:space="preserve"> </w:t>
      </w:r>
    </w:p>
    <w:p w:rsidR="001D1D9E" w:rsidRDefault="001D1D9E" w:rsidP="001D1D9E">
      <w:pPr>
        <w:pStyle w:val="ListParagraph"/>
      </w:pPr>
    </w:p>
    <w:p w:rsidR="00D32442" w:rsidRDefault="001D1D9E" w:rsidP="00C63582">
      <w:pPr>
        <w:numPr>
          <w:ilvl w:val="0"/>
          <w:numId w:val="25"/>
        </w:numPr>
        <w:contextualSpacing/>
      </w:pPr>
      <w:r w:rsidRPr="00A7616B">
        <w:t xml:space="preserve">Kaitseväe juhataja </w:t>
      </w:r>
      <w:r>
        <w:t>15.03.2017 käskkirjaga nr 6</w:t>
      </w:r>
      <w:r w:rsidRPr="00A7616B">
        <w:t>0 kinnitatud „Kaitseväe ja Kaitseliidu laskeväljaõppe</w:t>
      </w:r>
      <w:r>
        <w:t>-eeskiri“.</w:t>
      </w:r>
    </w:p>
    <w:p w:rsidR="00AF10C7" w:rsidRPr="00B357EB" w:rsidRDefault="00AF10C7" w:rsidP="00F54B8E"/>
    <w:p w:rsidR="00EF559C" w:rsidRPr="00B357EB" w:rsidRDefault="00EF559C" w:rsidP="00534376">
      <w:pPr>
        <w:pStyle w:val="Heading1"/>
        <w:numPr>
          <w:ilvl w:val="0"/>
          <w:numId w:val="0"/>
        </w:numPr>
        <w:ind w:left="432"/>
        <w:rPr>
          <w:rStyle w:val="Heading1Char"/>
          <w:b/>
          <w:bCs/>
        </w:rPr>
      </w:pPr>
      <w:bookmarkStart w:id="2" w:name="_Toc20989952"/>
      <w:r w:rsidRPr="00B357EB">
        <w:rPr>
          <w:rStyle w:val="Heading1Char"/>
          <w:b/>
          <w:bCs/>
        </w:rPr>
        <w:t>MÕISTED</w:t>
      </w:r>
      <w:r w:rsidR="002A48DD" w:rsidRPr="00B357EB">
        <w:rPr>
          <w:rStyle w:val="Heading1Char"/>
          <w:b/>
          <w:bCs/>
        </w:rPr>
        <w:t xml:space="preserve"> JA LÜHENDID</w:t>
      </w:r>
      <w:bookmarkEnd w:id="2"/>
    </w:p>
    <w:p w:rsidR="00CA42D7" w:rsidRPr="00B357EB" w:rsidRDefault="00CA42D7" w:rsidP="00CA42D7"/>
    <w:p w:rsidR="00873EFE" w:rsidRPr="00B357EB" w:rsidRDefault="00CA42D7" w:rsidP="00CA42D7">
      <w:pPr>
        <w:pStyle w:val="ListParagraph"/>
        <w:numPr>
          <w:ilvl w:val="0"/>
          <w:numId w:val="20"/>
        </w:numPr>
        <w:rPr>
          <w:lang w:eastAsia="ar-SA"/>
        </w:rPr>
      </w:pPr>
      <w:r w:rsidRPr="00B357EB">
        <w:rPr>
          <w:b/>
          <w:lang w:eastAsia="ar-SA"/>
        </w:rPr>
        <w:t xml:space="preserve">Imitatsioonivahend </w:t>
      </w:r>
      <w:r w:rsidRPr="00B357EB">
        <w:rPr>
          <w:lang w:eastAsia="ar-SA"/>
        </w:rPr>
        <w:t>on pürotehnilise või muu toimega laskemoona matkiv õppevahend. Imitatsioonivahendite alla kuuluvad treeninggranaadid, paukpadrunid, müraimitaatorid.</w:t>
      </w:r>
      <w:r w:rsidRPr="00B357EB">
        <w:rPr>
          <w:b/>
          <w:lang w:eastAsia="ar-SA"/>
        </w:rPr>
        <w:t xml:space="preserve"> </w:t>
      </w:r>
      <w:r w:rsidR="00873EFE" w:rsidRPr="00B357EB">
        <w:rPr>
          <w:lang w:eastAsia="ar-SA"/>
        </w:rPr>
        <w:t>(Kaitseväe ja Kaitseliidu laskeväljaõppe eeskiri, Tallinn 20</w:t>
      </w:r>
      <w:r w:rsidRPr="00B357EB">
        <w:rPr>
          <w:lang w:eastAsia="ar-SA"/>
        </w:rPr>
        <w:t>17</w:t>
      </w:r>
      <w:r w:rsidR="00873EFE" w:rsidRPr="00B357EB">
        <w:rPr>
          <w:lang w:eastAsia="ar-SA"/>
        </w:rPr>
        <w:t xml:space="preserve">). </w:t>
      </w:r>
    </w:p>
    <w:p w:rsidR="003F368C" w:rsidRPr="00B357EB" w:rsidRDefault="00536E03" w:rsidP="00536E03">
      <w:pPr>
        <w:pStyle w:val="ListParagraph"/>
        <w:numPr>
          <w:ilvl w:val="0"/>
          <w:numId w:val="20"/>
        </w:numPr>
        <w:rPr>
          <w:lang w:eastAsia="ar-SA"/>
        </w:rPr>
      </w:pPr>
      <w:r>
        <w:rPr>
          <w:b/>
          <w:lang w:eastAsia="ar-SA"/>
        </w:rPr>
        <w:t>Harjutusväli</w:t>
      </w:r>
      <w:r w:rsidR="00825C88" w:rsidRPr="00536E03">
        <w:rPr>
          <w:b/>
          <w:lang w:eastAsia="ar-SA"/>
        </w:rPr>
        <w:t xml:space="preserve"> </w:t>
      </w:r>
      <w:r w:rsidR="00825C88" w:rsidRPr="00825C88">
        <w:rPr>
          <w:lang w:eastAsia="ar-SA"/>
        </w:rPr>
        <w:t>– nõuetele vastavalt ettevalmistatud maa- või mereala koos selle kohal oleva õhuruumiga, kus korraldatakse kaitseväe ja Kaitseliidu üksuste, samuti Siseministeeriumi valitsemisalas olevate sõjaväeliselt korraldatud asutuste ja üksuste taktikalisi harjutusi ja õppusi, laskmisi ja lõhketöid ning katsetatakse relvi, lahingum</w:t>
      </w:r>
      <w:r w:rsidR="00825C88">
        <w:rPr>
          <w:lang w:eastAsia="ar-SA"/>
        </w:rPr>
        <w:t>oona, lahingu- ja muud tehnikat</w:t>
      </w:r>
      <w:r w:rsidR="003F368C" w:rsidRPr="00B357EB">
        <w:rPr>
          <w:lang w:eastAsia="ar-SA"/>
        </w:rPr>
        <w:t>.</w:t>
      </w:r>
    </w:p>
    <w:p w:rsidR="00507EB4" w:rsidRPr="00B357EB" w:rsidRDefault="00507EB4" w:rsidP="00CA42D7">
      <w:pPr>
        <w:pStyle w:val="ListParagraph"/>
        <w:numPr>
          <w:ilvl w:val="0"/>
          <w:numId w:val="20"/>
        </w:numPr>
        <w:rPr>
          <w:lang w:eastAsia="ar-SA"/>
        </w:rPr>
      </w:pPr>
      <w:r w:rsidRPr="00B357EB">
        <w:rPr>
          <w:b/>
        </w:rPr>
        <w:t>Kuulipüüdja</w:t>
      </w:r>
      <w:r w:rsidRPr="00B357EB">
        <w:t xml:space="preserve"> eesmärgiks on kinni püüda kuulid ning vältida rikošeteerumist ja paiskemõju.</w:t>
      </w:r>
    </w:p>
    <w:p w:rsidR="00873EFE" w:rsidRPr="00B357EB" w:rsidRDefault="00873EFE" w:rsidP="00CA42D7">
      <w:pPr>
        <w:pStyle w:val="ListParagraph"/>
        <w:numPr>
          <w:ilvl w:val="0"/>
          <w:numId w:val="20"/>
        </w:numPr>
        <w:rPr>
          <w:lang w:eastAsia="ar-SA"/>
        </w:rPr>
      </w:pPr>
      <w:r w:rsidRPr="00B357EB">
        <w:rPr>
          <w:b/>
          <w:lang w:eastAsia="ar-SA"/>
        </w:rPr>
        <w:t>Käsitulirelv</w:t>
      </w:r>
      <w:r w:rsidRPr="00B357EB">
        <w:rPr>
          <w:lang w:eastAsia="ar-SA"/>
        </w:rPr>
        <w:t xml:space="preserve"> on kerge tulirelv, millest tulistatakse käelt, õlalt või harkjalalt (püstolid, automaadid, vintpüssid, kerge- ja täiskuulipildujad, tankitõrjegranaadiheitjad jms) (OE 1.1).</w:t>
      </w:r>
    </w:p>
    <w:p w:rsidR="00C22E99" w:rsidRPr="00B357EB" w:rsidRDefault="00C22E99" w:rsidP="002D3931">
      <w:pPr>
        <w:pStyle w:val="ListParagraph"/>
        <w:numPr>
          <w:ilvl w:val="0"/>
          <w:numId w:val="20"/>
        </w:numPr>
        <w:rPr>
          <w:lang w:eastAsia="ar-SA"/>
        </w:rPr>
      </w:pPr>
      <w:r w:rsidRPr="009E769B">
        <w:rPr>
          <w:b/>
          <w:lang w:eastAsia="ar-SA"/>
        </w:rPr>
        <w:t>Lasketiir</w:t>
      </w:r>
      <w:r w:rsidRPr="00B357EB">
        <w:rPr>
          <w:lang w:eastAsia="ar-SA"/>
        </w:rPr>
        <w:t xml:space="preserve"> on laskmiste sooritamiseks alaliselt kasutatav ohutuseeskirjades sätestatud nõuetele vastav väljaõppeehitis, kus on võimalik sooritada laskeharjutusi käsitulirelvadest. Lasketiirud on </w:t>
      </w:r>
      <w:r w:rsidR="009E769B">
        <w:rPr>
          <w:lang w:eastAsia="ar-SA"/>
        </w:rPr>
        <w:t>ohualaga-, vähendatud ohualaga- või ohualata väljaõppeehitised.</w:t>
      </w:r>
    </w:p>
    <w:p w:rsidR="00873EFE" w:rsidRPr="003F368C" w:rsidRDefault="00873EFE" w:rsidP="00CA42D7">
      <w:pPr>
        <w:pStyle w:val="ListParagraph"/>
        <w:numPr>
          <w:ilvl w:val="0"/>
          <w:numId w:val="20"/>
        </w:numPr>
        <w:rPr>
          <w:lang w:eastAsia="ar-SA"/>
        </w:rPr>
      </w:pPr>
      <w:r w:rsidRPr="00B357EB">
        <w:rPr>
          <w:b/>
          <w:lang w:eastAsia="ar-SA"/>
        </w:rPr>
        <w:t>Ohuala</w:t>
      </w:r>
      <w:r w:rsidRPr="00B357EB">
        <w:rPr>
          <w:lang w:eastAsia="ar-SA"/>
        </w:rPr>
        <w:t xml:space="preserve"> on ala, kuhu laskmiste, lõhketööde, käsigranaatide viskeharjutuste ja muu ohtliku tegevuse ajal peab kõrvaliste isikute pääs olema tõkestatud ja rangelt keelatud, kuna seal viibimine on neile </w:t>
      </w:r>
      <w:r w:rsidRPr="003F368C">
        <w:rPr>
          <w:lang w:eastAsia="ar-SA"/>
        </w:rPr>
        <w:t>eluohtlik (OE 1.1).</w:t>
      </w:r>
    </w:p>
    <w:p w:rsidR="00873EFE" w:rsidRPr="003F368C" w:rsidRDefault="00873EFE" w:rsidP="00CA42D7">
      <w:pPr>
        <w:pStyle w:val="ListParagraph"/>
        <w:numPr>
          <w:ilvl w:val="0"/>
          <w:numId w:val="20"/>
        </w:numPr>
        <w:rPr>
          <w:lang w:eastAsia="ar-SA"/>
        </w:rPr>
      </w:pPr>
      <w:r w:rsidRPr="003F368C">
        <w:rPr>
          <w:b/>
          <w:lang w:eastAsia="ar-SA"/>
        </w:rPr>
        <w:t>Sihtmärkide ala</w:t>
      </w:r>
      <w:r w:rsidRPr="003F368C">
        <w:rPr>
          <w:lang w:eastAsia="ar-SA"/>
        </w:rPr>
        <w:t xml:space="preserve"> on laskevälja ja lasketiiru osa, kuhu laskmiste ajaks on paigutatud või lubatud paigutada sihtmärgid (OE 1.1).</w:t>
      </w:r>
    </w:p>
    <w:p w:rsidR="00873EFE" w:rsidRPr="003F368C" w:rsidRDefault="00873EFE" w:rsidP="00CA42D7">
      <w:pPr>
        <w:pStyle w:val="ListParagraph"/>
        <w:numPr>
          <w:ilvl w:val="0"/>
          <w:numId w:val="20"/>
        </w:numPr>
        <w:rPr>
          <w:lang w:eastAsia="ar-SA"/>
        </w:rPr>
      </w:pPr>
      <w:r w:rsidRPr="003F368C">
        <w:rPr>
          <w:b/>
          <w:lang w:eastAsia="ar-SA"/>
        </w:rPr>
        <w:t>Tulepositsioon</w:t>
      </w:r>
      <w:r w:rsidRPr="003F368C">
        <w:rPr>
          <w:lang w:eastAsia="ar-SA"/>
        </w:rPr>
        <w:t xml:space="preserve"> on ala, kus lastakse laskurrelvadest, tankitõrjerelvadest, kaudtulerelvadest, õhutõrjerelvadest või laevade pardarelvadest (OE 1.1).</w:t>
      </w:r>
    </w:p>
    <w:p w:rsidR="00507EB4" w:rsidRPr="00B357EB" w:rsidRDefault="00507EB4" w:rsidP="00507EB4">
      <w:pPr>
        <w:pStyle w:val="ListParagraph"/>
        <w:numPr>
          <w:ilvl w:val="0"/>
          <w:numId w:val="20"/>
        </w:numPr>
        <w:rPr>
          <w:lang w:eastAsia="ar-SA"/>
        </w:rPr>
      </w:pPr>
      <w:r w:rsidRPr="003F368C">
        <w:rPr>
          <w:b/>
          <w:lang w:eastAsia="ar-SA"/>
        </w:rPr>
        <w:t>Tagavall</w:t>
      </w:r>
      <w:r w:rsidRPr="003F368C">
        <w:rPr>
          <w:lang w:eastAsia="ar-SA"/>
        </w:rPr>
        <w:t xml:space="preserve"> on maapind, mis tõuseb vahetult sihtmärkide taga, moodustades</w:t>
      </w:r>
      <w:r w:rsidRPr="00B357EB">
        <w:rPr>
          <w:lang w:eastAsia="ar-SA"/>
        </w:rPr>
        <w:t xml:space="preserve"> valli või seina, mille eesmärgiks on kinni püüda otsesed lasud, mis jäävad tulekoonuse piiridesse ning vältida esimesest tabamispunktist põrkuva rikošeteerumise ohtu. Valli võib ehitada pinnasest või kasutada looduslikku mäge, mis viiakse vastavusse nõuetega.</w:t>
      </w:r>
    </w:p>
    <w:p w:rsidR="00CA42D7" w:rsidRPr="00B357EB" w:rsidRDefault="00CA42D7" w:rsidP="00CA42D7">
      <w:pPr>
        <w:pStyle w:val="ListParagraph"/>
        <w:numPr>
          <w:ilvl w:val="0"/>
          <w:numId w:val="20"/>
        </w:numPr>
        <w:rPr>
          <w:lang w:eastAsia="ar-SA"/>
        </w:rPr>
      </w:pPr>
      <w:r w:rsidRPr="00B357EB">
        <w:rPr>
          <w:b/>
          <w:lang w:eastAsia="ar-SA"/>
        </w:rPr>
        <w:t>Ohualata väljaõppeehitis</w:t>
      </w:r>
      <w:r w:rsidR="001F3CC8">
        <w:rPr>
          <w:b/>
          <w:lang w:eastAsia="ar-SA"/>
        </w:rPr>
        <w:t>es</w:t>
      </w:r>
      <w:r w:rsidRPr="00B357EB">
        <w:rPr>
          <w:lang w:eastAsia="ar-SA"/>
        </w:rPr>
        <w:t xml:space="preserve"> ei teki ohtu väljaspool ehitise piire selles toimuva kõrgendatud riskiastmega väljaõppetegevuse tõttu.</w:t>
      </w:r>
    </w:p>
    <w:p w:rsidR="00CA42D7" w:rsidRPr="00B357EB" w:rsidRDefault="00CA42D7" w:rsidP="00CA42D7">
      <w:pPr>
        <w:pStyle w:val="ListParagraph"/>
        <w:numPr>
          <w:ilvl w:val="0"/>
          <w:numId w:val="20"/>
        </w:numPr>
        <w:rPr>
          <w:lang w:eastAsia="ar-SA"/>
        </w:rPr>
      </w:pPr>
      <w:r w:rsidRPr="00B357EB">
        <w:rPr>
          <w:b/>
          <w:lang w:eastAsia="ar-SA"/>
        </w:rPr>
        <w:t>Vähendatud ohualaga väljaõppeehitis</w:t>
      </w:r>
      <w:r w:rsidRPr="00B357EB">
        <w:rPr>
          <w:lang w:eastAsia="ar-SA"/>
        </w:rPr>
        <w:t xml:space="preserve"> kõrgendatud riskiastmega väljaõppetegevusest väljapoole tekkiv oht on oluliselt piiratud (väljaõppeehitis püüab kinni kuulid kuid ei püüa rikošeteerumist ja kilde jne)</w:t>
      </w:r>
    </w:p>
    <w:p w:rsidR="00873EFE" w:rsidRPr="00B357EB" w:rsidRDefault="00873EFE" w:rsidP="00825C88">
      <w:pPr>
        <w:pStyle w:val="ListParagraph"/>
        <w:numPr>
          <w:ilvl w:val="0"/>
          <w:numId w:val="20"/>
        </w:numPr>
        <w:rPr>
          <w:lang w:eastAsia="ar-SA"/>
        </w:rPr>
      </w:pPr>
      <w:r w:rsidRPr="00B357EB">
        <w:rPr>
          <w:b/>
          <w:lang w:eastAsia="ar-SA"/>
        </w:rPr>
        <w:t>Vastutav isik</w:t>
      </w:r>
      <w:r w:rsidRPr="00B357EB">
        <w:rPr>
          <w:lang w:eastAsia="ar-SA"/>
        </w:rPr>
        <w:t xml:space="preserve"> on </w:t>
      </w:r>
      <w:r w:rsidR="00825C88">
        <w:rPr>
          <w:lang w:eastAsia="ar-SA"/>
        </w:rPr>
        <w:t>harjutusvälja</w:t>
      </w:r>
      <w:r w:rsidRPr="00B357EB">
        <w:rPr>
          <w:lang w:eastAsia="ar-SA"/>
        </w:rPr>
        <w:t>/väljaõppeehitise kasutamise koordineerimiseks ja ohutuse tagamiseks määratud isik (</w:t>
      </w:r>
      <w:r w:rsidR="00825C88" w:rsidRPr="00536E03">
        <w:rPr>
          <w:lang w:eastAsia="ar-SA"/>
        </w:rPr>
        <w:t xml:space="preserve">KVJ </w:t>
      </w:r>
      <w:r w:rsidR="00447DE0">
        <w:rPr>
          <w:lang w:eastAsia="ar-SA"/>
        </w:rPr>
        <w:t>11.07.2019 kk nr 174</w:t>
      </w:r>
      <w:r w:rsidR="00825C88" w:rsidRPr="00536E03">
        <w:rPr>
          <w:lang w:eastAsia="ar-SA"/>
        </w:rPr>
        <w:t xml:space="preserve"> „</w:t>
      </w:r>
      <w:r w:rsidR="00447DE0">
        <w:rPr>
          <w:lang w:eastAsia="ar-SA"/>
        </w:rPr>
        <w:t>V</w:t>
      </w:r>
      <w:r w:rsidR="00825C88" w:rsidRPr="00536E03">
        <w:rPr>
          <w:lang w:eastAsia="ar-SA"/>
        </w:rPr>
        <w:t xml:space="preserve">äljaõppeehitistele </w:t>
      </w:r>
      <w:r w:rsidR="001F3CC8">
        <w:rPr>
          <w:lang w:eastAsia="ar-SA"/>
        </w:rPr>
        <w:t>e</w:t>
      </w:r>
      <w:r w:rsidR="00825C88" w:rsidRPr="00536E03">
        <w:rPr>
          <w:lang w:eastAsia="ar-SA"/>
        </w:rPr>
        <w:t>sitatavad tehnilised nõuded“</w:t>
      </w:r>
      <w:r w:rsidRPr="00536E03">
        <w:rPr>
          <w:lang w:eastAsia="ar-SA"/>
        </w:rPr>
        <w:t>).</w:t>
      </w:r>
    </w:p>
    <w:p w:rsidR="00CA42D7" w:rsidRPr="00B357EB" w:rsidRDefault="00CA42D7" w:rsidP="00CA42D7">
      <w:pPr>
        <w:pStyle w:val="ListParagraph"/>
        <w:numPr>
          <w:ilvl w:val="0"/>
          <w:numId w:val="20"/>
        </w:numPr>
        <w:rPr>
          <w:b/>
          <w:lang w:eastAsia="ar-SA"/>
        </w:rPr>
      </w:pPr>
      <w:r w:rsidRPr="00B357EB">
        <w:rPr>
          <w:b/>
          <w:lang w:eastAsia="ar-SA"/>
        </w:rPr>
        <w:t xml:space="preserve">Laskeväljaõpe on </w:t>
      </w:r>
      <w:r w:rsidR="001F3CC8">
        <w:rPr>
          <w:lang w:eastAsia="ar-SA"/>
        </w:rPr>
        <w:t xml:space="preserve">väljaõpe, mille </w:t>
      </w:r>
      <w:r w:rsidRPr="00B357EB">
        <w:rPr>
          <w:lang w:eastAsia="ar-SA"/>
        </w:rPr>
        <w:t>eesmärk on hoida ja tõsta laskurite individuaalset ja relvameeskondade taset.</w:t>
      </w:r>
    </w:p>
    <w:p w:rsidR="00A270B4" w:rsidRDefault="00CA42D7" w:rsidP="00CA42D7">
      <w:pPr>
        <w:pStyle w:val="ListParagraph"/>
        <w:numPr>
          <w:ilvl w:val="0"/>
          <w:numId w:val="20"/>
        </w:numPr>
        <w:rPr>
          <w:lang w:eastAsia="ar-SA"/>
        </w:rPr>
      </w:pPr>
      <w:r w:rsidRPr="00B357EB">
        <w:rPr>
          <w:b/>
          <w:lang w:eastAsia="ar-SA"/>
        </w:rPr>
        <w:t xml:space="preserve">Õppelaskemoon </w:t>
      </w:r>
      <w:r w:rsidRPr="00B357EB">
        <w:rPr>
          <w:lang w:eastAsia="ar-SA"/>
        </w:rPr>
        <w:t>on relvade käsitsemise õpetamisel kasutatav õppevahend, mida ei saa lasta ega lõhata. Õppelaskemoona alla kuuluvad õppepadrun, õppekäsigranaat, õppegranaat.</w:t>
      </w:r>
    </w:p>
    <w:p w:rsidR="006954EF" w:rsidRPr="00B357EB" w:rsidRDefault="00A270B4" w:rsidP="00CA42D7">
      <w:pPr>
        <w:pStyle w:val="ListParagraph"/>
        <w:numPr>
          <w:ilvl w:val="0"/>
          <w:numId w:val="20"/>
        </w:numPr>
        <w:rPr>
          <w:lang w:eastAsia="ar-SA"/>
        </w:rPr>
      </w:pPr>
      <w:r w:rsidRPr="00A270B4">
        <w:rPr>
          <w:b/>
        </w:rPr>
        <w:t>Õppeväli</w:t>
      </w:r>
      <w:r w:rsidRPr="009E6CDF">
        <w:t xml:space="preserve"> on ala, kus väljaõppe läbiviimiseks võib kasutada imitatsioonivahendeid</w:t>
      </w:r>
      <w:r w:rsidR="001F3CC8">
        <w:rPr>
          <w:lang w:eastAsia="ar-SA"/>
        </w:rPr>
        <w:t>.</w:t>
      </w:r>
      <w:r w:rsidR="006954EF" w:rsidRPr="00B357EB">
        <w:rPr>
          <w:lang w:eastAsia="ar-SA"/>
        </w:rPr>
        <w:br w:type="page"/>
      </w:r>
    </w:p>
    <w:p w:rsidR="00B1695B" w:rsidRPr="00B357EB" w:rsidRDefault="00B1695B" w:rsidP="00873EFE">
      <w:pPr>
        <w:rPr>
          <w:b/>
          <w:lang w:eastAsia="ar-SA"/>
        </w:rPr>
      </w:pPr>
    </w:p>
    <w:p w:rsidR="00902F5D" w:rsidRPr="00B357EB" w:rsidRDefault="00C55423" w:rsidP="00C22E99">
      <w:pPr>
        <w:pStyle w:val="Heading1"/>
        <w:numPr>
          <w:ilvl w:val="0"/>
          <w:numId w:val="0"/>
        </w:numPr>
        <w:ind w:left="432"/>
        <w:jc w:val="left"/>
        <w:rPr>
          <w:rStyle w:val="Heading1Char"/>
          <w:b/>
          <w:bCs/>
        </w:rPr>
      </w:pPr>
      <w:bookmarkStart w:id="3" w:name="_Toc20989953"/>
      <w:r>
        <w:rPr>
          <w:rStyle w:val="Heading1Char"/>
          <w:b/>
          <w:bCs/>
        </w:rPr>
        <w:t>LINNAKU</w:t>
      </w:r>
      <w:r w:rsidR="004B248A" w:rsidRPr="00B357EB">
        <w:rPr>
          <w:rStyle w:val="Heading1Char"/>
          <w:b/>
          <w:bCs/>
        </w:rPr>
        <w:t xml:space="preserve"> ÜLESANDED</w:t>
      </w:r>
      <w:r w:rsidR="00A31574" w:rsidRPr="00B357EB">
        <w:rPr>
          <w:rStyle w:val="Heading1Char"/>
          <w:b/>
          <w:bCs/>
        </w:rPr>
        <w:t xml:space="preserve"> JA</w:t>
      </w:r>
      <w:r w:rsidR="004B248A" w:rsidRPr="00B357EB">
        <w:rPr>
          <w:rStyle w:val="Heading1Char"/>
          <w:b/>
          <w:bCs/>
        </w:rPr>
        <w:t xml:space="preserve"> </w:t>
      </w:r>
      <w:r w:rsidR="00FB6256" w:rsidRPr="00B357EB">
        <w:rPr>
          <w:rStyle w:val="Heading1Char"/>
          <w:b/>
          <w:bCs/>
          <w:caps/>
        </w:rPr>
        <w:t>väljaõppe</w:t>
      </w:r>
      <w:r w:rsidR="00F9281E">
        <w:rPr>
          <w:rStyle w:val="Heading1Char"/>
          <w:b/>
          <w:bCs/>
          <w:caps/>
        </w:rPr>
        <w:t>EHITISTE</w:t>
      </w:r>
      <w:r w:rsidR="00FB6256" w:rsidRPr="00B357EB">
        <w:rPr>
          <w:rStyle w:val="Heading1Char"/>
          <w:b/>
          <w:bCs/>
          <w:caps/>
        </w:rPr>
        <w:t xml:space="preserve"> paigutamise mõjurid</w:t>
      </w:r>
      <w:bookmarkEnd w:id="3"/>
      <w:r w:rsidR="00FB6256" w:rsidRPr="00B357EB">
        <w:rPr>
          <w:rStyle w:val="Heading1Char"/>
          <w:b/>
          <w:bCs/>
        </w:rPr>
        <w:t xml:space="preserve"> </w:t>
      </w:r>
    </w:p>
    <w:p w:rsidR="00FB6256" w:rsidRPr="00B357EB" w:rsidRDefault="00FB6256" w:rsidP="00FB6256"/>
    <w:p w:rsidR="00FB6256" w:rsidRDefault="00DC52D8" w:rsidP="00507EB4">
      <w:pPr>
        <w:rPr>
          <w:rStyle w:val="Heading1Char"/>
          <w:bCs w:val="0"/>
          <w:sz w:val="24"/>
          <w:szCs w:val="24"/>
        </w:rPr>
      </w:pPr>
      <w:bookmarkStart w:id="4" w:name="_Toc20989954"/>
      <w:r w:rsidRPr="00B52618">
        <w:rPr>
          <w:rStyle w:val="Heading1Char"/>
          <w:bCs w:val="0"/>
          <w:sz w:val="24"/>
          <w:szCs w:val="24"/>
        </w:rPr>
        <w:t>Ü</w:t>
      </w:r>
      <w:r w:rsidR="00902F5D" w:rsidRPr="00B52618">
        <w:rPr>
          <w:rStyle w:val="Heading1Char"/>
          <w:bCs w:val="0"/>
          <w:sz w:val="24"/>
          <w:szCs w:val="24"/>
        </w:rPr>
        <w:t>lesanded</w:t>
      </w:r>
      <w:bookmarkEnd w:id="4"/>
      <w:r w:rsidR="00902F5D" w:rsidRPr="00B52618">
        <w:rPr>
          <w:rStyle w:val="Heading1Char"/>
          <w:bCs w:val="0"/>
          <w:sz w:val="24"/>
          <w:szCs w:val="24"/>
        </w:rPr>
        <w:t xml:space="preserve"> </w:t>
      </w:r>
    </w:p>
    <w:p w:rsidR="00507EB4" w:rsidRPr="00B357EB" w:rsidRDefault="00507EB4" w:rsidP="00507EB4">
      <w:r w:rsidRPr="00B52618">
        <w:t xml:space="preserve">Humala </w:t>
      </w:r>
      <w:r w:rsidR="00C55423">
        <w:t>linnak</w:t>
      </w:r>
      <w:r w:rsidRPr="00B52618">
        <w:t xml:space="preserve"> on </w:t>
      </w:r>
      <w:r w:rsidR="00B52618" w:rsidRPr="00B52618">
        <w:t xml:space="preserve">mõeldud </w:t>
      </w:r>
      <w:r w:rsidRPr="00B52618">
        <w:t xml:space="preserve">eelkõige </w:t>
      </w:r>
      <w:r w:rsidR="00D6318B" w:rsidRPr="00D6318B">
        <w:t xml:space="preserve">Kaitseväe ja Kaitseliidu struktuurüksuste </w:t>
      </w:r>
      <w:r w:rsidR="00536E03" w:rsidRPr="00B52618">
        <w:t>ja teiste</w:t>
      </w:r>
      <w:r w:rsidR="00B52618" w:rsidRPr="00B52618">
        <w:t xml:space="preserve"> riiklike</w:t>
      </w:r>
      <w:r w:rsidR="00536E03" w:rsidRPr="00B52618">
        <w:t xml:space="preserve"> jõustruktuuride üksuste väljaõppe</w:t>
      </w:r>
      <w:r w:rsidR="00B52618">
        <w:t xml:space="preserve"> ja</w:t>
      </w:r>
      <w:r w:rsidR="001C450B" w:rsidRPr="00B52618">
        <w:t xml:space="preserve"> </w:t>
      </w:r>
      <w:r w:rsidR="00653725" w:rsidRPr="00B52618">
        <w:t>riigikaitse</w:t>
      </w:r>
      <w:r w:rsidR="00B357EB" w:rsidRPr="00B52618">
        <w:t>õppe</w:t>
      </w:r>
      <w:r w:rsidR="00B52618" w:rsidRPr="00B52618">
        <w:t xml:space="preserve"> läbiviimiseks,</w:t>
      </w:r>
      <w:r w:rsidR="00D32442">
        <w:t xml:space="preserve"> </w:t>
      </w:r>
      <w:r w:rsidR="00B71D23">
        <w:t>mida</w:t>
      </w:r>
      <w:r w:rsidR="00B52618" w:rsidRPr="00B52618">
        <w:t xml:space="preserve"> on nii kauguse kui ka aja mõttes otstarbekas teha </w:t>
      </w:r>
      <w:r w:rsidR="00B52618">
        <w:t xml:space="preserve">üksuste </w:t>
      </w:r>
      <w:r w:rsidR="00B52618" w:rsidRPr="00B52618">
        <w:t>paiknemiskohtade lähistel.</w:t>
      </w:r>
      <w:r w:rsidR="006873FC">
        <w:t xml:space="preserve"> Nendeks on </w:t>
      </w:r>
      <w:r w:rsidR="002D3931">
        <w:t xml:space="preserve">Kaitseliidu </w:t>
      </w:r>
      <w:r w:rsidR="006873FC">
        <w:t>Harju</w:t>
      </w:r>
      <w:r w:rsidR="00291C36">
        <w:t>-</w:t>
      </w:r>
      <w:r w:rsidR="006873FC">
        <w:t>, Talli</w:t>
      </w:r>
      <w:r w:rsidR="0039183B">
        <w:t>n</w:t>
      </w:r>
      <w:r w:rsidR="006873FC">
        <w:t xml:space="preserve">na malevate </w:t>
      </w:r>
      <w:r w:rsidR="00291C36">
        <w:t>all</w:t>
      </w:r>
      <w:r w:rsidR="006873FC">
        <w:t xml:space="preserve">üksused, </w:t>
      </w:r>
      <w:r w:rsidR="00EF488D">
        <w:t>P</w:t>
      </w:r>
      <w:r w:rsidR="00B71D23">
        <w:t>õhja maakaitse</w:t>
      </w:r>
      <w:r w:rsidR="0039183B">
        <w:t xml:space="preserve">ringkonna </w:t>
      </w:r>
      <w:r w:rsidR="00291C36">
        <w:t>all</w:t>
      </w:r>
      <w:r w:rsidR="006873FC">
        <w:t xml:space="preserve">üksused ja Kaitseliidu kool. </w:t>
      </w:r>
      <w:r w:rsidR="00B52618" w:rsidRPr="00B52618">
        <w:t xml:space="preserve">Lisaks võivad </w:t>
      </w:r>
      <w:r w:rsidR="00C55423">
        <w:t>linnakut</w:t>
      </w:r>
      <w:r w:rsidR="00B52618" w:rsidRPr="00B52618">
        <w:t xml:space="preserve"> kasutada teised </w:t>
      </w:r>
      <w:r w:rsidR="00D6318B">
        <w:t xml:space="preserve">riiklikud ning ühiskondlikud </w:t>
      </w:r>
      <w:r w:rsidR="00B52618" w:rsidRPr="00B52618">
        <w:t>riigi</w:t>
      </w:r>
      <w:r w:rsidR="00B71D23">
        <w:t>kaitselist- ja laskeõpet andvad</w:t>
      </w:r>
      <w:r w:rsidR="003F368C" w:rsidRPr="00B52618">
        <w:t xml:space="preserve"> organisatsioonid</w:t>
      </w:r>
      <w:r w:rsidRPr="00B52618">
        <w:t xml:space="preserve">. Humala </w:t>
      </w:r>
      <w:r w:rsidR="00C55423">
        <w:t>linnak</w:t>
      </w:r>
      <w:r w:rsidRPr="00B52618">
        <w:t xml:space="preserve"> koosneb erinevatest väljaõppe</w:t>
      </w:r>
      <w:r w:rsidR="00F9281E">
        <w:t>ehitistest</w:t>
      </w:r>
      <w:r w:rsidRPr="00B52618">
        <w:t xml:space="preserve"> ja väljaõpet toetavatest </w:t>
      </w:r>
      <w:r w:rsidR="00F9281E">
        <w:t>ehitistest</w:t>
      </w:r>
      <w:r w:rsidRPr="00B52618">
        <w:t>.</w:t>
      </w:r>
      <w:r w:rsidRPr="00B357EB">
        <w:t xml:space="preserve"> </w:t>
      </w:r>
      <w:r w:rsidR="006873FC">
        <w:t>Kaitseliidu osa kogu linnaku</w:t>
      </w:r>
      <w:r w:rsidR="00B71D23">
        <w:t xml:space="preserve"> kasutamisel</w:t>
      </w:r>
      <w:r w:rsidR="006873FC">
        <w:t xml:space="preserve"> on raske ette planeerida kuna sõltub valmivatest </w:t>
      </w:r>
      <w:r w:rsidR="00F9281E" w:rsidRPr="00B52618">
        <w:t>väljaõppe</w:t>
      </w:r>
      <w:r w:rsidR="00F9281E">
        <w:t>ehitistest</w:t>
      </w:r>
      <w:r w:rsidR="00B71D23">
        <w:t>,</w:t>
      </w:r>
      <w:r w:rsidR="00F9281E" w:rsidRPr="00B52618">
        <w:t xml:space="preserve"> </w:t>
      </w:r>
      <w:r w:rsidR="006873FC">
        <w:t xml:space="preserve">kuid </w:t>
      </w:r>
      <w:r w:rsidR="00291C36">
        <w:t>mahuliselt</w:t>
      </w:r>
      <w:r w:rsidR="006873FC">
        <w:t xml:space="preserve"> võib </w:t>
      </w:r>
      <w:r w:rsidR="009C275C">
        <w:t xml:space="preserve">see </w:t>
      </w:r>
      <w:r w:rsidR="006873FC">
        <w:t>olla umbes pool kogu planeeritud kasutus</w:t>
      </w:r>
      <w:r w:rsidR="002D3931">
        <w:t>mahust</w:t>
      </w:r>
      <w:r w:rsidR="006873FC">
        <w:t>.</w:t>
      </w:r>
      <w:r w:rsidR="00291C36">
        <w:t xml:space="preserve"> Ülejäänud poole kasutajateks on plan</w:t>
      </w:r>
      <w:r w:rsidR="009C275C">
        <w:t>eeritud riigikaitseõp</w:t>
      </w:r>
      <w:r w:rsidR="00291C36">
        <w:t>e</w:t>
      </w:r>
      <w:r w:rsidR="009C275C">
        <w:t>t</w:t>
      </w:r>
      <w:r w:rsidR="00291C36">
        <w:t xml:space="preserve"> ja teiste laskeõpet andvate organisatsioonide kasutus.</w:t>
      </w:r>
    </w:p>
    <w:p w:rsidR="00507EB4" w:rsidRPr="00B357EB" w:rsidRDefault="00507EB4" w:rsidP="00507EB4"/>
    <w:p w:rsidR="00507EB4" w:rsidRPr="00B357EB" w:rsidRDefault="00507EB4" w:rsidP="00507EB4">
      <w:pPr>
        <w:rPr>
          <w:b/>
        </w:rPr>
      </w:pPr>
      <w:r w:rsidRPr="00B357EB">
        <w:rPr>
          <w:b/>
        </w:rPr>
        <w:t xml:space="preserve">Humala </w:t>
      </w:r>
      <w:r w:rsidR="00C55423">
        <w:rPr>
          <w:b/>
        </w:rPr>
        <w:t>linnaku</w:t>
      </w:r>
      <w:r w:rsidRPr="00B357EB">
        <w:rPr>
          <w:b/>
        </w:rPr>
        <w:t xml:space="preserve"> peamine ülesanne:</w:t>
      </w:r>
    </w:p>
    <w:p w:rsidR="00507EB4" w:rsidRPr="00B357EB" w:rsidRDefault="00C55423" w:rsidP="00507EB4">
      <w:r>
        <w:t>Linnaku p</w:t>
      </w:r>
      <w:r w:rsidR="00507EB4" w:rsidRPr="00B357EB">
        <w:t xml:space="preserve">eamiseks ülesandeks </w:t>
      </w:r>
      <w:r>
        <w:t>on</w:t>
      </w:r>
      <w:r w:rsidR="00507EB4" w:rsidRPr="00B357EB">
        <w:t xml:space="preserve"> planeerimisel võetud  jalaväeüksuste taktika harjutamine ilma ohualasid tekitamata ning </w:t>
      </w:r>
      <w:r w:rsidR="002D3931">
        <w:t xml:space="preserve">põhi- ja jätkulaskeväljaõppe </w:t>
      </w:r>
      <w:r w:rsidR="00507EB4" w:rsidRPr="00B357EB">
        <w:t xml:space="preserve">laskmised käsitulirelvadest kaliibriga </w:t>
      </w:r>
      <w:r w:rsidR="00B71D23" w:rsidRPr="00B357EB">
        <w:t xml:space="preserve">kuni </w:t>
      </w:r>
      <w:r w:rsidR="00507EB4" w:rsidRPr="00B357EB">
        <w:t>12,7</w:t>
      </w:r>
      <w:r w:rsidR="009C275C">
        <w:t xml:space="preserve"> </w:t>
      </w:r>
      <w:r w:rsidR="00507EB4" w:rsidRPr="00B357EB">
        <w:t>mm.</w:t>
      </w:r>
    </w:p>
    <w:p w:rsidR="00507EB4" w:rsidRPr="00B357EB" w:rsidRDefault="00507EB4" w:rsidP="00507EB4"/>
    <w:p w:rsidR="00507EB4" w:rsidRPr="00B357EB" w:rsidRDefault="00507EB4" w:rsidP="00507EB4">
      <w:pPr>
        <w:rPr>
          <w:b/>
        </w:rPr>
      </w:pPr>
      <w:r w:rsidRPr="00B357EB">
        <w:rPr>
          <w:b/>
        </w:rPr>
        <w:t>Peamisest ülesandest tulenevad ülesanded on:</w:t>
      </w:r>
    </w:p>
    <w:p w:rsidR="00507EB4" w:rsidRPr="00B357EB" w:rsidRDefault="00507EB4" w:rsidP="00507EB4">
      <w:pPr>
        <w:pStyle w:val="ListParagraph"/>
        <w:numPr>
          <w:ilvl w:val="0"/>
          <w:numId w:val="23"/>
        </w:numPr>
      </w:pPr>
      <w:r w:rsidRPr="00B357EB">
        <w:t>Kirjeldada laske</w:t>
      </w:r>
      <w:r w:rsidR="00AE3524">
        <w:t xml:space="preserve">tiirude </w:t>
      </w:r>
      <w:r w:rsidRPr="00B357EB">
        <w:t>ja õppeväljade ning teede paigutamise mõjureid;</w:t>
      </w:r>
    </w:p>
    <w:p w:rsidR="00507EB4" w:rsidRPr="00B357EB" w:rsidRDefault="00507EB4" w:rsidP="00507EB4">
      <w:pPr>
        <w:pStyle w:val="ListParagraph"/>
        <w:numPr>
          <w:ilvl w:val="0"/>
          <w:numId w:val="23"/>
        </w:numPr>
      </w:pPr>
      <w:r w:rsidRPr="00B357EB">
        <w:t>Kirjeldada minimaalset ruumivajadust ja kasutatavat relvastust;</w:t>
      </w:r>
    </w:p>
    <w:p w:rsidR="00507EB4" w:rsidRDefault="00507EB4" w:rsidP="00507EB4">
      <w:pPr>
        <w:pStyle w:val="ListParagraph"/>
        <w:numPr>
          <w:ilvl w:val="0"/>
          <w:numId w:val="23"/>
        </w:numPr>
      </w:pPr>
      <w:r w:rsidRPr="00B357EB">
        <w:t xml:space="preserve">Kirjeldada Humala </w:t>
      </w:r>
      <w:r w:rsidR="00C55423">
        <w:t>linnaku</w:t>
      </w:r>
      <w:r w:rsidR="003F368C" w:rsidRPr="00B357EB">
        <w:t xml:space="preserve"> </w:t>
      </w:r>
      <w:r w:rsidRPr="00B357EB">
        <w:t>maastikku hetkeseisu ja tulevikku;</w:t>
      </w:r>
    </w:p>
    <w:p w:rsidR="000F1FD1" w:rsidRPr="00B357EB" w:rsidRDefault="000F1FD1" w:rsidP="00507EB4">
      <w:pPr>
        <w:pStyle w:val="ListParagraph"/>
        <w:numPr>
          <w:ilvl w:val="0"/>
          <w:numId w:val="23"/>
        </w:numPr>
      </w:pPr>
      <w:r>
        <w:t>Kirjeldada looduskaitselisi piiranguid ja nende võimaliku mõju linnaku kasutamisele;</w:t>
      </w:r>
    </w:p>
    <w:p w:rsidR="00507EB4" w:rsidRPr="00B357EB" w:rsidRDefault="00507EB4" w:rsidP="00507EB4">
      <w:pPr>
        <w:pStyle w:val="ListParagraph"/>
        <w:numPr>
          <w:ilvl w:val="0"/>
          <w:numId w:val="23"/>
        </w:numPr>
      </w:pPr>
      <w:r w:rsidRPr="00B357EB">
        <w:t xml:space="preserve">Kirjeldada Humala </w:t>
      </w:r>
      <w:r w:rsidR="00C55423">
        <w:t>linnaku</w:t>
      </w:r>
      <w:r w:rsidR="003F368C" w:rsidRPr="00B357EB">
        <w:t xml:space="preserve"> </w:t>
      </w:r>
      <w:r w:rsidRPr="00B357EB">
        <w:t>hooldust ja teenuste tagamist.</w:t>
      </w:r>
    </w:p>
    <w:p w:rsidR="00507EB4" w:rsidRPr="00B357EB" w:rsidRDefault="00507EB4" w:rsidP="00507EB4"/>
    <w:p w:rsidR="00AE3524" w:rsidRDefault="00507EB4" w:rsidP="00507EB4">
      <w:r w:rsidRPr="00B357EB">
        <w:t xml:space="preserve">Humala </w:t>
      </w:r>
      <w:r w:rsidR="00C55423">
        <w:t>linnaku</w:t>
      </w:r>
      <w:r w:rsidR="00825C88">
        <w:t>l</w:t>
      </w:r>
      <w:r w:rsidR="003F368C" w:rsidRPr="00B357EB">
        <w:t xml:space="preserve"> </w:t>
      </w:r>
      <w:r w:rsidRPr="00B357EB">
        <w:t>tohib kasutada  ainult sellist laskemoona, mis ei jäta lõhkemata lõhkekehi.</w:t>
      </w:r>
      <w:r w:rsidR="00AE3524">
        <w:t xml:space="preserve"> </w:t>
      </w:r>
      <w:r w:rsidRPr="00B357EB">
        <w:t xml:space="preserve">Alade broneerimise lihtsustamiseks </w:t>
      </w:r>
      <w:r w:rsidR="002D3931">
        <w:t>jagatakse</w:t>
      </w:r>
      <w:r w:rsidRPr="00B357EB">
        <w:t xml:space="preserve"> </w:t>
      </w:r>
      <w:r w:rsidR="00C55423">
        <w:t>linnak</w:t>
      </w:r>
      <w:r w:rsidRPr="00B357EB">
        <w:t xml:space="preserve"> kasutuseeskirjaga </w:t>
      </w:r>
      <w:r w:rsidR="000F1FD1">
        <w:t xml:space="preserve">erinevateks õppekohtadeks. </w:t>
      </w:r>
    </w:p>
    <w:p w:rsidR="000F1FD1" w:rsidRDefault="000F1FD1" w:rsidP="00507EB4"/>
    <w:p w:rsidR="00AE3524" w:rsidRDefault="007C4B37" w:rsidP="00507EB4">
      <w:r>
        <w:rPr>
          <w:noProof/>
          <w:lang w:eastAsia="et-EE"/>
        </w:rPr>
        <w:drawing>
          <wp:inline distT="0" distB="0" distL="0" distR="0" wp14:anchorId="79E36C7C" wp14:editId="24C5C843">
            <wp:extent cx="2978955" cy="3920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1524" cy="3937031"/>
                    </a:xfrm>
                    <a:prstGeom prst="rect">
                      <a:avLst/>
                    </a:prstGeom>
                  </pic:spPr>
                </pic:pic>
              </a:graphicData>
            </a:graphic>
          </wp:inline>
        </w:drawing>
      </w:r>
    </w:p>
    <w:p w:rsidR="00507EB4" w:rsidRDefault="00B357EB" w:rsidP="00AE3524">
      <w:pPr>
        <w:rPr>
          <w:i/>
          <w:sz w:val="20"/>
        </w:rPr>
      </w:pPr>
      <w:r w:rsidRPr="00AE3524">
        <w:rPr>
          <w:i/>
          <w:sz w:val="20"/>
        </w:rPr>
        <w:lastRenderedPageBreak/>
        <w:t xml:space="preserve">Joonis 1 Humala </w:t>
      </w:r>
      <w:r w:rsidR="00C55423">
        <w:rPr>
          <w:i/>
          <w:sz w:val="20"/>
        </w:rPr>
        <w:t>linnaku</w:t>
      </w:r>
      <w:r w:rsidR="003F368C">
        <w:rPr>
          <w:i/>
          <w:sz w:val="20"/>
        </w:rPr>
        <w:t xml:space="preserve"> </w:t>
      </w:r>
      <w:r w:rsidR="00AE3524">
        <w:rPr>
          <w:i/>
          <w:sz w:val="20"/>
        </w:rPr>
        <w:t>paiknemine</w:t>
      </w:r>
    </w:p>
    <w:p w:rsidR="00AE3524" w:rsidRPr="00AE3524" w:rsidRDefault="00AE3524" w:rsidP="00AE3524">
      <w:pPr>
        <w:rPr>
          <w:i/>
          <w:sz w:val="20"/>
        </w:rPr>
      </w:pPr>
    </w:p>
    <w:p w:rsidR="00AE3524" w:rsidRPr="00AE3524" w:rsidRDefault="00C55423" w:rsidP="00AE3524">
      <w:pPr>
        <w:pStyle w:val="Pealkiri2"/>
      </w:pPr>
      <w:bookmarkStart w:id="5" w:name="_Toc20989955"/>
      <w:r>
        <w:t>Linnaku</w:t>
      </w:r>
      <w:r w:rsidR="00AE3524" w:rsidRPr="00AE3524">
        <w:t xml:space="preserve"> ülesanded ja </w:t>
      </w:r>
      <w:r w:rsidR="00F9281E" w:rsidRPr="00B52618">
        <w:t>väljaõppe</w:t>
      </w:r>
      <w:r w:rsidR="00F9281E">
        <w:t>ehitistest</w:t>
      </w:r>
      <w:r w:rsidR="00F9281E" w:rsidRPr="00B52618">
        <w:t xml:space="preserve"> </w:t>
      </w:r>
      <w:r w:rsidR="00AE3524" w:rsidRPr="00AE3524">
        <w:t>paigutamise mõjurid</w:t>
      </w:r>
      <w:bookmarkEnd w:id="5"/>
    </w:p>
    <w:p w:rsidR="00507EB4" w:rsidRPr="00B357EB" w:rsidRDefault="00507EB4" w:rsidP="00AE3524">
      <w:pPr>
        <w:pStyle w:val="ListParagraph"/>
        <w:numPr>
          <w:ilvl w:val="0"/>
          <w:numId w:val="24"/>
        </w:numPr>
      </w:pPr>
      <w:r w:rsidRPr="00B357EB">
        <w:t xml:space="preserve">Humala </w:t>
      </w:r>
      <w:r w:rsidR="00C55423">
        <w:t>linnaku</w:t>
      </w:r>
      <w:r w:rsidR="003F368C" w:rsidRPr="00B357EB">
        <w:t xml:space="preserve"> </w:t>
      </w:r>
      <w:r w:rsidRPr="00B357EB">
        <w:t>asukoht ja maastik;</w:t>
      </w:r>
    </w:p>
    <w:p w:rsidR="00507EB4" w:rsidRPr="00B357EB" w:rsidRDefault="00C55423" w:rsidP="00AE3524">
      <w:pPr>
        <w:pStyle w:val="ListParagraph"/>
        <w:numPr>
          <w:ilvl w:val="0"/>
          <w:numId w:val="24"/>
        </w:numPr>
      </w:pPr>
      <w:r>
        <w:t>Linnaku</w:t>
      </w:r>
      <w:r w:rsidR="00507EB4" w:rsidRPr="00B357EB">
        <w:t xml:space="preserve"> kuju;</w:t>
      </w:r>
    </w:p>
    <w:p w:rsidR="00507EB4" w:rsidRPr="00B357EB" w:rsidRDefault="00507EB4" w:rsidP="00AE3524">
      <w:pPr>
        <w:pStyle w:val="ListParagraph"/>
        <w:numPr>
          <w:ilvl w:val="0"/>
          <w:numId w:val="24"/>
        </w:numPr>
      </w:pPr>
      <w:r w:rsidRPr="00B357EB">
        <w:t>Kasutatav relvastus.</w:t>
      </w:r>
    </w:p>
    <w:p w:rsidR="00507EB4" w:rsidRPr="00B357EB" w:rsidRDefault="00F9281E" w:rsidP="00507EB4">
      <w:r>
        <w:t>Ülal</w:t>
      </w:r>
      <w:r w:rsidRPr="00B357EB">
        <w:t>nimetatud</w:t>
      </w:r>
      <w:r w:rsidR="00507EB4" w:rsidRPr="00B357EB">
        <w:t xml:space="preserve"> mõjurid seavad olulisi piiranguid laske</w:t>
      </w:r>
      <w:r w:rsidR="00AE3524">
        <w:t>tiirude ja</w:t>
      </w:r>
      <w:r w:rsidR="00507EB4" w:rsidRPr="00B357EB">
        <w:t xml:space="preserve"> õppeväljade paigutusele ja relvade võimalikele laskesuundadele.</w:t>
      </w:r>
      <w:r w:rsidR="000F1FD1">
        <w:t xml:space="preserve"> Linnaku lasketiirud on paigutatud võimalikult kaugele asustatud kohtadest vähendamaks müra mõju kohalikele elanikele. Samadel põhjustel ei ole planeeritud suuremahulisi raadamisi.</w:t>
      </w:r>
    </w:p>
    <w:p w:rsidR="00507EB4" w:rsidRPr="00B357EB" w:rsidRDefault="00507EB4" w:rsidP="00AE3524">
      <w:pPr>
        <w:pStyle w:val="Pealkiri2"/>
      </w:pPr>
      <w:bookmarkStart w:id="6" w:name="_Toc20989956"/>
      <w:r w:rsidRPr="00B357EB">
        <w:t xml:space="preserve">Humala </w:t>
      </w:r>
      <w:r w:rsidR="00C55423">
        <w:t>linnaku</w:t>
      </w:r>
      <w:r w:rsidR="003F368C" w:rsidRPr="00B357EB">
        <w:t xml:space="preserve"> </w:t>
      </w:r>
      <w:r w:rsidRPr="00B357EB">
        <w:t>asukoht</w:t>
      </w:r>
      <w:bookmarkEnd w:id="6"/>
    </w:p>
    <w:p w:rsidR="00507EB4" w:rsidRPr="00B357EB" w:rsidRDefault="00C423F7" w:rsidP="00507EB4">
      <w:r>
        <w:t xml:space="preserve">Administratiivselt paikneb </w:t>
      </w:r>
      <w:r w:rsidR="00507EB4" w:rsidRPr="00B357EB">
        <w:t xml:space="preserve">Humala </w:t>
      </w:r>
      <w:r w:rsidR="00C55423">
        <w:t>linnaku</w:t>
      </w:r>
      <w:r w:rsidR="003F368C" w:rsidRPr="00B357EB">
        <w:t xml:space="preserve"> </w:t>
      </w:r>
      <w:r>
        <w:t>kinnistu</w:t>
      </w:r>
      <w:r w:rsidR="00507EB4" w:rsidRPr="00B357EB">
        <w:t xml:space="preserve"> </w:t>
      </w:r>
      <w:r>
        <w:t>(katastritunnus</w:t>
      </w:r>
      <w:r w:rsidR="00156F73">
        <w:t xml:space="preserve"> </w:t>
      </w:r>
      <w:r w:rsidR="00156F73" w:rsidRPr="00156F73">
        <w:t>19801:011:0840</w:t>
      </w:r>
      <w:r>
        <w:t xml:space="preserve">) </w:t>
      </w:r>
      <w:r w:rsidRPr="00B357EB">
        <w:t>Harjumaal Harku vallas</w:t>
      </w:r>
      <w:r w:rsidR="00156F73">
        <w:t xml:space="preserve"> ja on </w:t>
      </w:r>
      <w:r w:rsidR="00E77B9C">
        <w:t>sihtotstarbelt</w:t>
      </w:r>
      <w:r>
        <w:t xml:space="preserve"> </w:t>
      </w:r>
      <w:r w:rsidR="00156F73">
        <w:t>100% riigikaitsemaa</w:t>
      </w:r>
      <w:r w:rsidR="00507EB4" w:rsidRPr="00B357EB">
        <w:t xml:space="preserve">. Alast lõunasse jääb Tutermaa Vääna vaheline tee nr 11193 </w:t>
      </w:r>
      <w:r w:rsidR="00507EB4" w:rsidRPr="007C4B37">
        <w:t xml:space="preserve">ning põhjas </w:t>
      </w:r>
      <w:r w:rsidR="007C4B37" w:rsidRPr="007C4B37">
        <w:t xml:space="preserve">Vääna </w:t>
      </w:r>
      <w:r w:rsidR="00507EB4" w:rsidRPr="007C4B37">
        <w:t>turba varumis</w:t>
      </w:r>
      <w:r w:rsidR="00507EB4" w:rsidRPr="00B357EB">
        <w:t>ala</w:t>
      </w:r>
      <w:r w:rsidR="00A270B4">
        <w:t xml:space="preserve"> ning Vahi küla</w:t>
      </w:r>
      <w:r w:rsidR="00507EB4" w:rsidRPr="00B357EB">
        <w:t>.</w:t>
      </w:r>
    </w:p>
    <w:p w:rsidR="00507EB4" w:rsidRPr="00B357EB" w:rsidRDefault="00507EB4" w:rsidP="00507EB4">
      <w:r w:rsidRPr="00B357EB">
        <w:t xml:space="preserve">Suurimad külad, mis paiknevad </w:t>
      </w:r>
      <w:r w:rsidR="00C55423">
        <w:t>linnaku</w:t>
      </w:r>
      <w:r w:rsidRPr="00B357EB">
        <w:t xml:space="preserve"> ääres on</w:t>
      </w:r>
      <w:r w:rsidR="00E77B9C">
        <w:t>:</w:t>
      </w:r>
      <w:r w:rsidRPr="00B357EB">
        <w:t xml:space="preserve"> Humala, Kütke, Vahi, Kiia. Linnadest asub kõige lähemal Keila.</w:t>
      </w:r>
    </w:p>
    <w:p w:rsidR="00507EB4" w:rsidRPr="00B357EB" w:rsidRDefault="00C55423" w:rsidP="00AE3524">
      <w:pPr>
        <w:pStyle w:val="Pealkiri2"/>
      </w:pPr>
      <w:bookmarkStart w:id="7" w:name="_Toc20989957"/>
      <w:r>
        <w:t>Linnaku</w:t>
      </w:r>
      <w:r w:rsidR="00507EB4" w:rsidRPr="00B357EB">
        <w:t xml:space="preserve"> kuju kirjeldus</w:t>
      </w:r>
      <w:bookmarkEnd w:id="7"/>
      <w:r w:rsidR="00507EB4" w:rsidRPr="00B357EB">
        <w:t xml:space="preserve"> </w:t>
      </w:r>
    </w:p>
    <w:p w:rsidR="00507EB4" w:rsidRPr="00B357EB" w:rsidRDefault="00507EB4" w:rsidP="00507EB4">
      <w:r w:rsidRPr="00B357EB">
        <w:t xml:space="preserve">Humala </w:t>
      </w:r>
      <w:r w:rsidR="00C55423">
        <w:t>linnaku</w:t>
      </w:r>
      <w:r w:rsidRPr="00B357EB">
        <w:t xml:space="preserve"> pikkus põhjast lõunasse on e</w:t>
      </w:r>
      <w:r w:rsidR="00E77B9C">
        <w:t>rinevatest</w:t>
      </w:r>
      <w:r w:rsidR="00C423F7">
        <w:t xml:space="preserve"> kohtadest mõõdetuna</w:t>
      </w:r>
      <w:r w:rsidR="009C275C">
        <w:t xml:space="preserve"> ca</w:t>
      </w:r>
      <w:r w:rsidR="00C423F7">
        <w:t xml:space="preserve"> </w:t>
      </w:r>
      <w:r w:rsidR="00A270B4">
        <w:t>1 km ja</w:t>
      </w:r>
      <w:r w:rsidRPr="00B357EB">
        <w:t xml:space="preserve"> </w:t>
      </w:r>
      <w:r w:rsidR="00A270B4">
        <w:t>l</w:t>
      </w:r>
      <w:r w:rsidR="009C275C">
        <w:t>aius idast läände</w:t>
      </w:r>
      <w:r w:rsidRPr="00B357EB">
        <w:t xml:space="preserve"> ca 1</w:t>
      </w:r>
      <w:r w:rsidR="00A270B4">
        <w:t>,</w:t>
      </w:r>
      <w:r w:rsidRPr="00B357EB">
        <w:t xml:space="preserve">2 </w:t>
      </w:r>
      <w:r w:rsidR="00A270B4">
        <w:t>k</w:t>
      </w:r>
      <w:r w:rsidRPr="00B357EB">
        <w:t>m</w:t>
      </w:r>
      <w:r w:rsidR="00EF488D">
        <w:t xml:space="preserve">, </w:t>
      </w:r>
      <w:r w:rsidR="009C275C">
        <w:t>kogupindala</w:t>
      </w:r>
      <w:r w:rsidR="00EF488D">
        <w:t xml:space="preserve"> 62,41</w:t>
      </w:r>
      <w:r w:rsidR="009C275C">
        <w:t xml:space="preserve"> </w:t>
      </w:r>
      <w:r w:rsidR="00EF488D">
        <w:t>ha</w:t>
      </w:r>
      <w:r w:rsidRPr="00B357EB">
        <w:t xml:space="preserve">.  </w:t>
      </w:r>
    </w:p>
    <w:p w:rsidR="00507EB4" w:rsidRPr="00B357EB" w:rsidRDefault="00507EB4" w:rsidP="00AE3524">
      <w:pPr>
        <w:pStyle w:val="Pealkiri2"/>
      </w:pPr>
      <w:bookmarkStart w:id="8" w:name="_Toc20989958"/>
      <w:r w:rsidRPr="00B357EB">
        <w:t>Maastiku kirjeldus</w:t>
      </w:r>
      <w:bookmarkEnd w:id="8"/>
    </w:p>
    <w:p w:rsidR="00507EB4" w:rsidRDefault="00C55423" w:rsidP="00507EB4">
      <w:r w:rsidRPr="009C275C">
        <w:t>Linnaku</w:t>
      </w:r>
      <w:r w:rsidR="00C423F7" w:rsidRPr="009C275C">
        <w:t xml:space="preserve"> pindalast on kõlvikuliselt 5,58 ha looduslik rohumaa, 19,22 ha metsamaa ja 37,61 ha muu maa</w:t>
      </w:r>
      <w:r w:rsidR="00507EB4" w:rsidRPr="009C275C">
        <w:t xml:space="preserve">. </w:t>
      </w:r>
      <w:r w:rsidR="00C423F7" w:rsidRPr="009C275C">
        <w:t>Paepealsele</w:t>
      </w:r>
      <w:r w:rsidR="00C423F7">
        <w:t xml:space="preserve"> m</w:t>
      </w:r>
      <w:r w:rsidR="00507EB4" w:rsidRPr="00B357EB">
        <w:t xml:space="preserve">aa-alale on iseloomulik </w:t>
      </w:r>
      <w:r w:rsidR="00C423F7">
        <w:t>kadastik ning männi ja lehtpuumets.</w:t>
      </w:r>
    </w:p>
    <w:p w:rsidR="0092309E" w:rsidRDefault="0092309E" w:rsidP="0092309E">
      <w:pPr>
        <w:pStyle w:val="Pealkiri2"/>
      </w:pPr>
      <w:bookmarkStart w:id="9" w:name="_Toc20989959"/>
      <w:r>
        <w:t>Looduskaitselised piirangud</w:t>
      </w:r>
      <w:bookmarkEnd w:id="9"/>
    </w:p>
    <w:p w:rsidR="009D3D74" w:rsidRDefault="0092309E" w:rsidP="009D3D74">
      <w:r>
        <w:t xml:space="preserve">Humala linnak paikneb </w:t>
      </w:r>
      <w:r w:rsidR="009D3D74">
        <w:t>Vääna hoiualal (pindala on 446,7 ha).</w:t>
      </w:r>
    </w:p>
    <w:p w:rsidR="009D3D74" w:rsidRDefault="009D3D74" w:rsidP="009D3D74">
      <w:r>
        <w:t xml:space="preserve">Vääna hoiuala kaitse eesmärk on EÜ nõukogu direktiivi 92/43/EMÜ II lisas nimetatud liigi - tiigilendlase (Myotis dasycneme) elupaikade ning I lisas nimetatud elupaigatüüpide - kadastike (5130), alvarite (*6280) ning soostuvate ja soo- lehtmetsade (*9080) kaitse. </w:t>
      </w:r>
    </w:p>
    <w:p w:rsidR="009D3D74" w:rsidRDefault="009D3D74" w:rsidP="009D3D74"/>
    <w:p w:rsidR="009D3D74" w:rsidRDefault="009D3D74" w:rsidP="009D3D74">
      <w:r>
        <w:t>Vääna hoiuala on moodustatud Vabariigi Valitsuse 16.06.2005 määrusega nr 144 (https://www.riigiteataja.ee/akt/13344075).</w:t>
      </w:r>
    </w:p>
    <w:p w:rsidR="009D3D74" w:rsidRDefault="009D3D74" w:rsidP="00366937"/>
    <w:p w:rsidR="009D3D74" w:rsidRDefault="009D3D74" w:rsidP="009D3D74">
      <w:r>
        <w:t xml:space="preserve">Alal kehtiv kaitsekord on sätestatud looduskaitseseaduse </w:t>
      </w:r>
      <w:r w:rsidR="002537DB">
        <w:t xml:space="preserve">§ 32 </w:t>
      </w:r>
      <w:r>
        <w:t>(</w:t>
      </w:r>
      <w:r w:rsidR="002537DB">
        <w:t xml:space="preserve">link õigusaktile: </w:t>
      </w:r>
      <w:hyperlink r:id="rId11" w:history="1">
        <w:r w:rsidRPr="00D65A35">
          <w:rPr>
            <w:rStyle w:val="Hyperlink"/>
          </w:rPr>
          <w:t>https://www.riigiteataja.ee/akt/106072017005?leiaKehtiv</w:t>
        </w:r>
      </w:hyperlink>
      <w:r>
        <w:t>).</w:t>
      </w:r>
    </w:p>
    <w:p w:rsidR="009D3D74" w:rsidRDefault="009D3D74" w:rsidP="009D3D74"/>
    <w:p w:rsidR="00606EFF" w:rsidRDefault="009D3D74" w:rsidP="00366937">
      <w:r>
        <w:t>Hoiualal on keelatud nende elupaikade ja kasvukohtade hävitamine ja kahjustamine, mille kaitseks hoiuala moodustati, ning kaitstavate liikide oluline häirimine, samuti tegevus, mis seab ohtu elupaikade, kasvukohtade ja kaitstavate liikide soodsa seisundi.</w:t>
      </w:r>
    </w:p>
    <w:p w:rsidR="00606EFF" w:rsidRDefault="00606EFF" w:rsidP="00366937">
      <w:r>
        <w:t>Humala linnaku territooriumil paiknevad maa-alused käigud on II kaitsekategooria kaitsealuste nahkhiireliikide oluliseks talvituspaigaks.</w:t>
      </w:r>
    </w:p>
    <w:p w:rsidR="00931A42" w:rsidRDefault="00931A42" w:rsidP="00366937">
      <w:r>
        <w:rPr>
          <w:noProof/>
          <w:lang w:eastAsia="et-EE"/>
        </w:rPr>
        <w:lastRenderedPageBreak/>
        <w:drawing>
          <wp:inline distT="0" distB="0" distL="0" distR="0" wp14:anchorId="52A06584" wp14:editId="6E63551D">
            <wp:extent cx="5934075" cy="3850107"/>
            <wp:effectExtent l="19050" t="19050" r="9525"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5671" cy="3890071"/>
                    </a:xfrm>
                    <a:prstGeom prst="rect">
                      <a:avLst/>
                    </a:prstGeom>
                    <a:ln>
                      <a:solidFill>
                        <a:schemeClr val="tx1"/>
                      </a:solidFill>
                    </a:ln>
                  </pic:spPr>
                </pic:pic>
              </a:graphicData>
            </a:graphic>
          </wp:inline>
        </w:drawing>
      </w:r>
    </w:p>
    <w:p w:rsidR="00366937" w:rsidRPr="00E77B9C" w:rsidRDefault="00931A42" w:rsidP="00366937">
      <w:pPr>
        <w:rPr>
          <w:i/>
        </w:rPr>
      </w:pPr>
      <w:r w:rsidRPr="00E77B9C">
        <w:rPr>
          <w:i/>
        </w:rPr>
        <w:t>Joonis 2. EstBatLIFE projekti käigus planeeritavad kaitsekorralduslikud tegevused Vääna (Humala) projektialal</w:t>
      </w:r>
      <w:r w:rsidR="009D3D74" w:rsidRPr="00E77B9C">
        <w:rPr>
          <w:i/>
        </w:rPr>
        <w:t>. Vääna hoiuala kujutatud rohelisega.</w:t>
      </w:r>
    </w:p>
    <w:p w:rsidR="00606EFF" w:rsidRDefault="00606EFF" w:rsidP="00366937"/>
    <w:p w:rsidR="00606EFF" w:rsidRDefault="00606EFF" w:rsidP="00366937">
      <w:r>
        <w:t>Humala linnaku</w:t>
      </w:r>
      <w:r w:rsidR="00481F86">
        <w:t>sse</w:t>
      </w:r>
      <w:r>
        <w:t xml:space="preserve"> planeeritava väljaõppe iseloomu arvestades puudub vajadus kaasata väljaõppesse alal olevaid blindaaže ja käigustik</w:t>
      </w:r>
      <w:r w:rsidR="00F9281E">
        <w:t>k</w:t>
      </w:r>
      <w:r>
        <w:t>e, mida nahkhiired talvituspaigana kasutavad.</w:t>
      </w:r>
    </w:p>
    <w:p w:rsidR="00606EFF" w:rsidRPr="0092309E" w:rsidRDefault="00606EFF" w:rsidP="00366937">
      <w:r>
        <w:t>Kaitseliit peab maa-ala üldise heakorra (käikude prügistamine) ja ka väljaõpetatavate allüksuste ohutuse (varisemisoht) huvides mõistlikuks need käigud külastuseks sulged</w:t>
      </w:r>
      <w:r w:rsidR="009C275C">
        <w:t xml:space="preserve">a ja juurdepääsu neisse piirata, tagades nahkhiirtele ligipääsu. </w:t>
      </w:r>
    </w:p>
    <w:p w:rsidR="00507EB4" w:rsidRPr="00B357EB" w:rsidRDefault="00507EB4" w:rsidP="00366937">
      <w:pPr>
        <w:pStyle w:val="Pealkiri2"/>
      </w:pPr>
      <w:bookmarkStart w:id="10" w:name="_Toc20989960"/>
      <w:r w:rsidRPr="00B357EB">
        <w:t>Relvastus</w:t>
      </w:r>
      <w:bookmarkEnd w:id="10"/>
    </w:p>
    <w:p w:rsidR="00507EB4" w:rsidRPr="00B357EB" w:rsidRDefault="00507EB4" w:rsidP="00507EB4">
      <w:r w:rsidRPr="00B357EB">
        <w:t xml:space="preserve">Humala </w:t>
      </w:r>
      <w:r w:rsidR="00C55423">
        <w:t>linnaku</w:t>
      </w:r>
      <w:r w:rsidR="003F368C" w:rsidRPr="00B357EB">
        <w:t xml:space="preserve"> </w:t>
      </w:r>
      <w:r w:rsidRPr="00B357EB">
        <w:t>kasutatakse kaitseväe ja liitlaste relvastuses olevaid relvi sell</w:t>
      </w:r>
      <w:r w:rsidR="00BE299A">
        <w:t>iselt</w:t>
      </w:r>
      <w:r w:rsidRPr="00B357EB">
        <w:t>,</w:t>
      </w:r>
      <w:r w:rsidR="00BE299A">
        <w:t xml:space="preserve"> </w:t>
      </w:r>
      <w:r w:rsidRPr="00B357EB">
        <w:t xml:space="preserve">et nende ohualad jäävad </w:t>
      </w:r>
      <w:r w:rsidR="00C55423">
        <w:t>linnaku</w:t>
      </w:r>
      <w:r w:rsidRPr="00B357EB">
        <w:t xml:space="preserve"> piiridesse. Antud alal lasta</w:t>
      </w:r>
      <w:r w:rsidR="00BE299A">
        <w:t>kse</w:t>
      </w:r>
      <w:r w:rsidRPr="00B357EB">
        <w:t xml:space="preserve"> käsitulirelvi kaliibrini </w:t>
      </w:r>
      <w:r w:rsidR="00BE299A">
        <w:t xml:space="preserve">kuni </w:t>
      </w:r>
      <w:r w:rsidRPr="00B357EB">
        <w:t xml:space="preserve">12,7 mm (k.a). Laskmised tankitõrjerelvadega on lubatud ainult </w:t>
      </w:r>
      <w:r w:rsidR="0093208B">
        <w:t xml:space="preserve">alakaliibrilist relva ja </w:t>
      </w:r>
      <w:r w:rsidR="00C8175E">
        <w:t>mittelõhkevat laskemoona</w:t>
      </w:r>
      <w:r w:rsidRPr="00B357EB">
        <w:t xml:space="preserve"> </w:t>
      </w:r>
      <w:r w:rsidR="00272175">
        <w:t xml:space="preserve">(inertlaskemoona) </w:t>
      </w:r>
      <w:r w:rsidRPr="00B357EB">
        <w:t>kasutad</w:t>
      </w:r>
      <w:r w:rsidR="00911E92">
        <w:t>es</w:t>
      </w:r>
      <w:r w:rsidR="0093208B">
        <w:t xml:space="preserve"> (st </w:t>
      </w:r>
      <w:r w:rsidR="002D3931">
        <w:t xml:space="preserve">alakaliibriline relv sarnaneb </w:t>
      </w:r>
      <w:r w:rsidR="0093208B">
        <w:t xml:space="preserve">välimuselt </w:t>
      </w:r>
      <w:r w:rsidR="002D3931">
        <w:t xml:space="preserve">väljaõpetatava </w:t>
      </w:r>
      <w:r w:rsidR="0093208B">
        <w:t>pärisrelvaga kuid tulistatav projektiil  on alla 12,7mm ja ei sisalda lõhkeainet)</w:t>
      </w:r>
      <w:r w:rsidR="00911E92">
        <w:t>. Kui relvastusse lisandub</w:t>
      </w:r>
      <w:r w:rsidRPr="00B357EB">
        <w:t xml:space="preserve"> uusi võimekusi, siis arendusprogramm ei</w:t>
      </w:r>
      <w:r w:rsidR="00BE299A">
        <w:t xml:space="preserve"> näe ette piiranguid tingimusel</w:t>
      </w:r>
      <w:r w:rsidR="00911E92">
        <w:t>, et ohualad mahuvad</w:t>
      </w:r>
      <w:r w:rsidRPr="00B357EB">
        <w:t xml:space="preserve"> harjutuvälja piiri</w:t>
      </w:r>
      <w:r w:rsidR="00BE299A">
        <w:t>desse ja kasutatakse laskemoona</w:t>
      </w:r>
      <w:r w:rsidRPr="00B357EB">
        <w:t>, mis ei jäta lõhkemata lõhkekehi.</w:t>
      </w:r>
    </w:p>
    <w:p w:rsidR="00A270B4" w:rsidRDefault="00A270B4" w:rsidP="00507EB4"/>
    <w:p w:rsidR="00507EB4" w:rsidRDefault="000F1FD1" w:rsidP="00507EB4">
      <w:r>
        <w:t>Relvastusele ja kasutatavale varustusele k</w:t>
      </w:r>
      <w:r w:rsidR="00507EB4" w:rsidRPr="00B357EB">
        <w:t xml:space="preserve">ehtivaid piiranguid kirjeldatakse Humala </w:t>
      </w:r>
      <w:r w:rsidR="00C55423">
        <w:t>linnaku</w:t>
      </w:r>
      <w:r w:rsidR="003F368C" w:rsidRPr="00B357EB">
        <w:t xml:space="preserve"> </w:t>
      </w:r>
      <w:r w:rsidR="00507EB4" w:rsidRPr="00B357EB">
        <w:t>kasutuseeskirjas. Kasutuseeskirja tehakse muudatusi vastavalt</w:t>
      </w:r>
      <w:r>
        <w:t xml:space="preserve"> varustuse, </w:t>
      </w:r>
      <w:r w:rsidR="00507EB4" w:rsidRPr="00B357EB">
        <w:t xml:space="preserve">relvastuse ja laskemoona uuenemisele. </w:t>
      </w:r>
    </w:p>
    <w:p w:rsidR="00507EB4" w:rsidRPr="00B357EB" w:rsidRDefault="00507EB4" w:rsidP="00AE3524">
      <w:pPr>
        <w:pStyle w:val="Pealkiri2"/>
      </w:pPr>
      <w:bookmarkStart w:id="11" w:name="_Toc20989961"/>
      <w:r w:rsidRPr="00B357EB">
        <w:t xml:space="preserve">Väljaõppe läbiviimise ülesehitus </w:t>
      </w:r>
      <w:r w:rsidR="00C55423">
        <w:t>linnakus</w:t>
      </w:r>
      <w:bookmarkEnd w:id="11"/>
    </w:p>
    <w:p w:rsidR="00507EB4" w:rsidRPr="009F5255" w:rsidRDefault="00911E92" w:rsidP="00507EB4">
      <w:r>
        <w:t>Humala l</w:t>
      </w:r>
      <w:r w:rsidR="00DE43C6">
        <w:t>innak</w:t>
      </w:r>
      <w:r w:rsidR="00507EB4" w:rsidRPr="00B357EB">
        <w:t xml:space="preserve"> koosneb erinevatest sõjalis</w:t>
      </w:r>
      <w:r w:rsidR="009F5255">
        <w:t>test</w:t>
      </w:r>
      <w:r w:rsidR="00507EB4" w:rsidRPr="00B357EB">
        <w:t xml:space="preserve"> väljaõppe</w:t>
      </w:r>
      <w:r w:rsidR="002D3931">
        <w:t>ehitistest</w:t>
      </w:r>
      <w:r w:rsidR="00507EB4" w:rsidRPr="00B357EB">
        <w:t xml:space="preserve"> ja väljaõpet toetavatest </w:t>
      </w:r>
      <w:r w:rsidR="002D3931">
        <w:t>ehitistest</w:t>
      </w:r>
      <w:r w:rsidR="00507EB4" w:rsidRPr="00B357EB">
        <w:t xml:space="preserve">. Keskseteks </w:t>
      </w:r>
      <w:r w:rsidR="002D3931">
        <w:t>väljaõppeehitisteks</w:t>
      </w:r>
      <w:r w:rsidR="00507EB4" w:rsidRPr="00B357EB">
        <w:t>, mi</w:t>
      </w:r>
      <w:r w:rsidR="00831A18">
        <w:t>s loovad väljaõppetingimused on</w:t>
      </w:r>
      <w:r w:rsidR="00507EB4" w:rsidRPr="00B357EB">
        <w:t xml:space="preserve"> laske</w:t>
      </w:r>
      <w:r w:rsidR="00A270B4">
        <w:t xml:space="preserve">tiirud </w:t>
      </w:r>
      <w:r w:rsidR="00507EB4" w:rsidRPr="00B357EB">
        <w:t>ja õppeväljad</w:t>
      </w:r>
      <w:r w:rsidR="00940DED">
        <w:t xml:space="preserve"> ning</w:t>
      </w:r>
      <w:r w:rsidR="00507EB4" w:rsidRPr="00B357EB">
        <w:t xml:space="preserve"> teedevõrk</w:t>
      </w:r>
      <w:r w:rsidR="00A270B4">
        <w:t>.</w:t>
      </w:r>
      <w:r w:rsidR="00507EB4" w:rsidRPr="00B357EB">
        <w:t xml:space="preserve"> Väljaõppe võimalused tekivad olemasolevast </w:t>
      </w:r>
      <w:r w:rsidR="00507EB4" w:rsidRPr="00C8175E">
        <w:t>teedevõrgust ning sellest, kuidas teedevõrku on erinevad laske</w:t>
      </w:r>
      <w:r w:rsidR="00A270B4" w:rsidRPr="00C8175E">
        <w:t>tiirud</w:t>
      </w:r>
      <w:r w:rsidR="00507EB4" w:rsidRPr="00C8175E">
        <w:t xml:space="preserve"> ja õppeväljad</w:t>
      </w:r>
      <w:r w:rsidR="00831A18" w:rsidRPr="00831A18">
        <w:t xml:space="preserve"> </w:t>
      </w:r>
      <w:r w:rsidR="00831A18" w:rsidRPr="00C8175E">
        <w:t>paigutatud</w:t>
      </w:r>
      <w:r w:rsidR="00A270B4" w:rsidRPr="00C8175E">
        <w:t>.</w:t>
      </w:r>
      <w:r w:rsidR="00507EB4" w:rsidRPr="00C8175E">
        <w:t xml:space="preserve"> </w:t>
      </w:r>
      <w:r w:rsidR="00507EB4" w:rsidRPr="009F5255">
        <w:t xml:space="preserve">Kuna lastakse ainult </w:t>
      </w:r>
      <w:r w:rsidR="0093208B" w:rsidRPr="009F5255">
        <w:t>laskemoona</w:t>
      </w:r>
      <w:r w:rsidR="009F5255" w:rsidRPr="009F5255">
        <w:t>,</w:t>
      </w:r>
      <w:r w:rsidR="0093208B" w:rsidRPr="009F5255">
        <w:t xml:space="preserve"> mis ei sisalda lõhkeainet</w:t>
      </w:r>
      <w:r w:rsidR="00507EB4" w:rsidRPr="009F5255">
        <w:t xml:space="preserve">, siis </w:t>
      </w:r>
      <w:r w:rsidR="009F5255" w:rsidRPr="009F5255">
        <w:t xml:space="preserve">eraldi </w:t>
      </w:r>
      <w:r w:rsidR="00507EB4" w:rsidRPr="009F5255">
        <w:t>sihtmärgialasid ei rajata.</w:t>
      </w:r>
    </w:p>
    <w:p w:rsidR="00507EB4" w:rsidRPr="00B357EB" w:rsidRDefault="00507EB4" w:rsidP="00507EB4"/>
    <w:p w:rsidR="00507EB4" w:rsidRPr="00B357EB" w:rsidRDefault="00C55423" w:rsidP="00507EB4">
      <w:r>
        <w:t>Linnaku</w:t>
      </w:r>
      <w:r w:rsidR="00507EB4" w:rsidRPr="00B357EB">
        <w:t xml:space="preserve"> kuju ja erinevad piirangud seavad sellised </w:t>
      </w:r>
      <w:r w:rsidR="00507EB4" w:rsidRPr="00C8175E">
        <w:t>tingimused, et mak</w:t>
      </w:r>
      <w:r w:rsidR="00A270B4" w:rsidRPr="00C8175E">
        <w:t xml:space="preserve">simum manöövrid on kuni </w:t>
      </w:r>
      <w:r w:rsidR="009B6064">
        <w:t>kompanii</w:t>
      </w:r>
      <w:r w:rsidR="00A270B4" w:rsidRPr="00C8175E">
        <w:t xml:space="preserve"> </w:t>
      </w:r>
      <w:r w:rsidR="00911E92">
        <w:t>suurusele üksusele. L</w:t>
      </w:r>
      <w:r w:rsidR="00BC42CD">
        <w:t>i</w:t>
      </w:r>
      <w:r w:rsidR="00507EB4" w:rsidRPr="00C8175E">
        <w:t>ikumiskoridore kui selliseid ei looda.</w:t>
      </w:r>
      <w:r w:rsidR="00BE299A" w:rsidRPr="00C8175E">
        <w:t xml:space="preserve"> Põhilised tegevused </w:t>
      </w:r>
      <w:r>
        <w:t>linnakus</w:t>
      </w:r>
      <w:r w:rsidR="00BE299A" w:rsidRPr="00C8175E">
        <w:t xml:space="preserve"> on </w:t>
      </w:r>
      <w:r w:rsidR="00911E92">
        <w:t xml:space="preserve">kuni kompanii suuruste </w:t>
      </w:r>
      <w:r w:rsidR="00C8175E" w:rsidRPr="00C8175E">
        <w:t>allüksuste</w:t>
      </w:r>
      <w:r w:rsidR="00BE299A" w:rsidRPr="00C8175E">
        <w:t xml:space="preserve"> oskuste väljaõpe ja koostööharjutused.</w:t>
      </w:r>
    </w:p>
    <w:p w:rsidR="00507EB4" w:rsidRPr="00B357EB" w:rsidRDefault="00507EB4" w:rsidP="00507EB4"/>
    <w:p w:rsidR="00507EB4" w:rsidRPr="00B357EB" w:rsidRDefault="00A270B4" w:rsidP="00507EB4">
      <w:r>
        <w:t>Õ</w:t>
      </w:r>
      <w:r w:rsidR="00507EB4" w:rsidRPr="00B357EB">
        <w:t>ppeväljade</w:t>
      </w:r>
      <w:r w:rsidR="009F5255">
        <w:t>l</w:t>
      </w:r>
      <w:r w:rsidR="00507EB4" w:rsidRPr="00B357EB">
        <w:t xml:space="preserve"> tagatakse liikumisvõimalus jalaväele, jalaväe</w:t>
      </w:r>
      <w:r w:rsidR="00BC42CD">
        <w:t xml:space="preserve"> </w:t>
      </w:r>
      <w:r w:rsidR="00507EB4" w:rsidRPr="00B357EB">
        <w:t>poolt kasutatavale tehnikale ja toetusrelvadele.</w:t>
      </w:r>
    </w:p>
    <w:p w:rsidR="00507EB4" w:rsidRPr="00B357EB" w:rsidRDefault="00507EB4" w:rsidP="00507EB4"/>
    <w:p w:rsidR="00970E85" w:rsidRDefault="00507EB4" w:rsidP="00507EB4">
      <w:r w:rsidRPr="00B357EB">
        <w:t>Sõltuvalt kasutatavatest relvadest</w:t>
      </w:r>
      <w:r w:rsidR="009B6064">
        <w:t xml:space="preserve"> ja ohualadest</w:t>
      </w:r>
      <w:r w:rsidRPr="00B357EB">
        <w:t xml:space="preserve"> on võimalik </w:t>
      </w:r>
      <w:r w:rsidR="00BC42CD" w:rsidRPr="00B357EB">
        <w:t xml:space="preserve">kõiki </w:t>
      </w:r>
      <w:r w:rsidR="00144556">
        <w:t>väljaõppeehitisi ja õppevälju</w:t>
      </w:r>
      <w:r w:rsidR="00BC42CD">
        <w:t xml:space="preserve"> </w:t>
      </w:r>
      <w:r w:rsidRPr="00B357EB">
        <w:t>kasutada</w:t>
      </w:r>
      <w:r w:rsidR="00BC42CD" w:rsidRPr="00BC42CD">
        <w:t xml:space="preserve"> </w:t>
      </w:r>
      <w:r w:rsidR="00BC42CD" w:rsidRPr="00B357EB">
        <w:t>samaaegselt</w:t>
      </w:r>
      <w:r w:rsidR="000F1FD1">
        <w:t xml:space="preserve">, kuna </w:t>
      </w:r>
      <w:r w:rsidR="00144556">
        <w:t>väljaõppeehitised on planeeritud ehitada v</w:t>
      </w:r>
      <w:r w:rsidR="00911E92">
        <w:t>ähendatud ohualaga</w:t>
      </w:r>
      <w:r w:rsidR="00144556">
        <w:t xml:space="preserve"> või ohualata </w:t>
      </w:r>
      <w:r w:rsidR="00144556" w:rsidRPr="009E6CDF">
        <w:t>väljaõppeehitis</w:t>
      </w:r>
      <w:r w:rsidR="00807D80">
        <w:t>tena.</w:t>
      </w:r>
    </w:p>
    <w:p w:rsidR="00970E85" w:rsidRDefault="00970E85"/>
    <w:p w:rsidR="00CB15D3" w:rsidRPr="00B357EB" w:rsidRDefault="00C55423" w:rsidP="00534376">
      <w:pPr>
        <w:pStyle w:val="Heading1"/>
        <w:numPr>
          <w:ilvl w:val="0"/>
          <w:numId w:val="0"/>
        </w:numPr>
        <w:ind w:left="432"/>
        <w:rPr>
          <w:rStyle w:val="Heading1Char"/>
          <w:b/>
          <w:bCs/>
        </w:rPr>
      </w:pPr>
      <w:bookmarkStart w:id="12" w:name="_Toc20989962"/>
      <w:r>
        <w:rPr>
          <w:rStyle w:val="Heading1Char"/>
          <w:b/>
          <w:bCs/>
        </w:rPr>
        <w:t>LINNAKU</w:t>
      </w:r>
      <w:r w:rsidR="00816A38" w:rsidRPr="00B357EB">
        <w:rPr>
          <w:rStyle w:val="Heading1Char"/>
          <w:b/>
          <w:bCs/>
        </w:rPr>
        <w:t xml:space="preserve"> </w:t>
      </w:r>
      <w:r w:rsidR="00712375" w:rsidRPr="00B357EB">
        <w:rPr>
          <w:rStyle w:val="Heading1Char"/>
          <w:b/>
          <w:bCs/>
        </w:rPr>
        <w:t>VÄLJAÕPPE</w:t>
      </w:r>
      <w:r w:rsidR="002D3931">
        <w:rPr>
          <w:rStyle w:val="Heading1Char"/>
          <w:b/>
          <w:bCs/>
        </w:rPr>
        <w:t>EHITISTE</w:t>
      </w:r>
      <w:r w:rsidR="006E1B21" w:rsidRPr="00B357EB">
        <w:rPr>
          <w:rStyle w:val="Heading1Char"/>
          <w:b/>
          <w:bCs/>
        </w:rPr>
        <w:t xml:space="preserve"> </w:t>
      </w:r>
      <w:r w:rsidR="0075482B" w:rsidRPr="00B357EB">
        <w:rPr>
          <w:rStyle w:val="Heading1Char"/>
          <w:b/>
          <w:bCs/>
        </w:rPr>
        <w:t>KIRJELDUS</w:t>
      </w:r>
      <w:bookmarkEnd w:id="12"/>
    </w:p>
    <w:p w:rsidR="00517E73" w:rsidRPr="00B357EB" w:rsidRDefault="00517E73" w:rsidP="00517E73"/>
    <w:p w:rsidR="00EF4651" w:rsidRPr="00B357EB" w:rsidRDefault="007D306F" w:rsidP="00534376">
      <w:pPr>
        <w:pStyle w:val="Pealkiri2"/>
        <w:rPr>
          <w:color w:val="auto"/>
        </w:rPr>
      </w:pPr>
      <w:bookmarkStart w:id="13" w:name="_Toc20989963"/>
      <w:r w:rsidRPr="00B357EB">
        <w:rPr>
          <w:color w:val="auto"/>
        </w:rPr>
        <w:t>VÄLJAÕPP</w:t>
      </w:r>
      <w:r w:rsidR="001F3CC8">
        <w:rPr>
          <w:color w:val="auto"/>
        </w:rPr>
        <w:t>E</w:t>
      </w:r>
      <w:r w:rsidRPr="00B357EB">
        <w:rPr>
          <w:color w:val="auto"/>
        </w:rPr>
        <w:t>E</w:t>
      </w:r>
      <w:r w:rsidR="00F9281E">
        <w:rPr>
          <w:color w:val="auto"/>
        </w:rPr>
        <w:t>HITISED</w:t>
      </w:r>
      <w:bookmarkEnd w:id="13"/>
    </w:p>
    <w:p w:rsidR="00036DD7" w:rsidRPr="00B357EB" w:rsidRDefault="00036DD7" w:rsidP="003A5327">
      <w:pPr>
        <w:pStyle w:val="Pealkiri2"/>
      </w:pPr>
      <w:bookmarkStart w:id="14" w:name="_Toc20989964"/>
      <w:r w:rsidRPr="00B357EB">
        <w:t>Lasketiirud</w:t>
      </w:r>
      <w:bookmarkEnd w:id="14"/>
    </w:p>
    <w:p w:rsidR="00036DD7" w:rsidRPr="00B357EB" w:rsidRDefault="00036DD7" w:rsidP="00036DD7">
      <w:r w:rsidRPr="00B357EB">
        <w:t xml:space="preserve">Humala </w:t>
      </w:r>
      <w:r w:rsidR="00F87DCF">
        <w:t>linnaku</w:t>
      </w:r>
      <w:r w:rsidRPr="00B357EB">
        <w:t xml:space="preserve"> </w:t>
      </w:r>
      <w:r w:rsidR="00F87DCF" w:rsidRPr="00B357EB">
        <w:t>lasketiirud käsitulirelvadele</w:t>
      </w:r>
      <w:r w:rsidR="00F87DCF" w:rsidRPr="00F87DCF">
        <w:t xml:space="preserve"> </w:t>
      </w:r>
      <w:r w:rsidRPr="00B357EB">
        <w:t xml:space="preserve">rajatakse </w:t>
      </w:r>
      <w:r w:rsidR="00F87DCF">
        <w:t>harjutusalale 3</w:t>
      </w:r>
      <w:r w:rsidRPr="00B357EB">
        <w:t>.</w:t>
      </w:r>
      <w:r w:rsidR="00F87DCF">
        <w:t xml:space="preserve"> </w:t>
      </w:r>
      <w:r w:rsidRPr="00B357EB">
        <w:t xml:space="preserve">Kõiki lasketiire täiustatakse ja uuendatakse pidevalt, et tagada vajalik ohutus ja väljaõppe eesmärkide täitmine. </w:t>
      </w:r>
      <w:r w:rsidR="00911E92">
        <w:t>Lasketiirud ehitatakse va</w:t>
      </w:r>
      <w:r w:rsidR="00970E85">
        <w:t xml:space="preserve">stavalt </w:t>
      </w:r>
      <w:r w:rsidR="00911E92">
        <w:t>nõuetele ja tingimustele, millised on sätestatud kaitseväe juhataja</w:t>
      </w:r>
      <w:r w:rsidR="00970E85">
        <w:t xml:space="preserve"> </w:t>
      </w:r>
      <w:r w:rsidR="006E7A47">
        <w:t>11.07.2019 käskkirjas nr 174</w:t>
      </w:r>
      <w:r w:rsidR="00970E85">
        <w:t xml:space="preserve"> „</w:t>
      </w:r>
      <w:r w:rsidR="006E7A47">
        <w:t>V</w:t>
      </w:r>
      <w:r w:rsidR="00970E85" w:rsidRPr="00970E85">
        <w:rPr>
          <w:rFonts w:cs="Arial"/>
        </w:rPr>
        <w:t xml:space="preserve">äljaõppeehitistele </w:t>
      </w:r>
      <w:r w:rsidR="00911E92">
        <w:rPr>
          <w:rFonts w:cs="Arial"/>
        </w:rPr>
        <w:t>e</w:t>
      </w:r>
      <w:r w:rsidR="00970E85" w:rsidRPr="00970E85">
        <w:rPr>
          <w:rFonts w:cs="Arial"/>
        </w:rPr>
        <w:t>sitatavad tehnilised nõuded</w:t>
      </w:r>
      <w:r w:rsidR="00970E85">
        <w:rPr>
          <w:rFonts w:cs="Arial"/>
        </w:rPr>
        <w:t xml:space="preserve">“. </w:t>
      </w:r>
      <w:r w:rsidR="001D1D9E">
        <w:rPr>
          <w:rFonts w:cs="Arial"/>
        </w:rPr>
        <w:t xml:space="preserve">Lasketiirude planeerimise aluseks on </w:t>
      </w:r>
      <w:r w:rsidR="001D1D9E" w:rsidRPr="001D1D9E">
        <w:rPr>
          <w:rFonts w:cs="Arial"/>
        </w:rPr>
        <w:t>Kaitseväe juhataja 15.03.2017 käskkirjaga nr 60 kinnitatud „Kaitseväe ja Kait</w:t>
      </w:r>
      <w:r w:rsidR="001D1D9E">
        <w:rPr>
          <w:rFonts w:cs="Arial"/>
        </w:rPr>
        <w:t xml:space="preserve">seliidu laskeväljaõppe-eeskiri“ ja põhirõhk </w:t>
      </w:r>
      <w:r w:rsidR="0092309E">
        <w:rPr>
          <w:rFonts w:cs="Arial"/>
        </w:rPr>
        <w:t xml:space="preserve">on käsitulirelvadest </w:t>
      </w:r>
      <w:r w:rsidR="001D1D9E">
        <w:rPr>
          <w:rFonts w:cs="Arial"/>
        </w:rPr>
        <w:t>põhi ja jätkulaskeväljaõppe harjut</w:t>
      </w:r>
      <w:r w:rsidR="0092309E">
        <w:rPr>
          <w:rFonts w:cs="Arial"/>
        </w:rPr>
        <w:t xml:space="preserve">uste läbiviimine. </w:t>
      </w:r>
      <w:r w:rsidRPr="00B357EB">
        <w:t xml:space="preserve">Ehitatavad lasketiirud kirjeldatakse lähteülesannetes ja </w:t>
      </w:r>
      <w:r w:rsidR="0092309E">
        <w:t>koostatakse vajalik dokumentatsioon</w:t>
      </w:r>
      <w:r w:rsidRPr="00B357EB">
        <w:t>.</w:t>
      </w:r>
    </w:p>
    <w:p w:rsidR="00EF4651" w:rsidRPr="00B357EB" w:rsidRDefault="00036DD7" w:rsidP="001117B0">
      <w:pPr>
        <w:pStyle w:val="Pealkiri2"/>
        <w:rPr>
          <w:color w:val="auto"/>
        </w:rPr>
      </w:pPr>
      <w:bookmarkStart w:id="15" w:name="_Toc20989965"/>
      <w:r w:rsidRPr="00B357EB">
        <w:rPr>
          <w:color w:val="auto"/>
        </w:rPr>
        <w:t>Õ</w:t>
      </w:r>
      <w:r w:rsidR="00403D0F" w:rsidRPr="00B357EB">
        <w:rPr>
          <w:color w:val="auto"/>
        </w:rPr>
        <w:t>ppeväl</w:t>
      </w:r>
      <w:r w:rsidR="00EB4861" w:rsidRPr="00B357EB">
        <w:rPr>
          <w:color w:val="auto"/>
        </w:rPr>
        <w:t>jad</w:t>
      </w:r>
      <w:bookmarkEnd w:id="15"/>
    </w:p>
    <w:p w:rsidR="00AC1F77" w:rsidRPr="00B357EB" w:rsidRDefault="00036DD7" w:rsidP="00036DD7">
      <w:r w:rsidRPr="00B357EB">
        <w:t xml:space="preserve">Väljaõppe võimalused tekivad olemasolevast teedevõrgust ning sellest, kuidas teedevõrku on </w:t>
      </w:r>
      <w:r w:rsidR="00A37F2D">
        <w:t xml:space="preserve">erinevad õppeväljad </w:t>
      </w:r>
      <w:r w:rsidR="006E7A47">
        <w:t>paigutatud. T</w:t>
      </w:r>
      <w:r w:rsidRPr="00B357EB">
        <w:t xml:space="preserve">aktikaline tegevus võib toimuda Humala </w:t>
      </w:r>
      <w:r w:rsidR="00C55423">
        <w:t>linnakus</w:t>
      </w:r>
      <w:r w:rsidR="00911E92">
        <w:t xml:space="preserve"> </w:t>
      </w:r>
      <w:r w:rsidRPr="00B357EB">
        <w:t>kõikjal, kus ei minda vastuollu muude kehtestatud piirangutega.</w:t>
      </w:r>
    </w:p>
    <w:p w:rsidR="004E429E" w:rsidRPr="00B357EB" w:rsidRDefault="004E429E" w:rsidP="004E429E">
      <w:pPr>
        <w:rPr>
          <w:b/>
        </w:rPr>
      </w:pPr>
    </w:p>
    <w:p w:rsidR="00213B05" w:rsidRPr="00B357EB" w:rsidRDefault="007D306F" w:rsidP="00534376">
      <w:pPr>
        <w:pStyle w:val="Pealkiri2"/>
        <w:rPr>
          <w:color w:val="auto"/>
        </w:rPr>
      </w:pPr>
      <w:bookmarkStart w:id="16" w:name="_Toc20989966"/>
      <w:r w:rsidRPr="00B357EB">
        <w:rPr>
          <w:color w:val="auto"/>
        </w:rPr>
        <w:t xml:space="preserve">VÄLJAÕPET TOETAVAD </w:t>
      </w:r>
      <w:r w:rsidR="00F9281E">
        <w:rPr>
          <w:color w:val="auto"/>
        </w:rPr>
        <w:t>EHITISED</w:t>
      </w:r>
      <w:bookmarkEnd w:id="16"/>
    </w:p>
    <w:p w:rsidR="00213B05" w:rsidRPr="00B357EB" w:rsidRDefault="00A41734" w:rsidP="00534376">
      <w:pPr>
        <w:pStyle w:val="Pealkiri2"/>
        <w:rPr>
          <w:color w:val="auto"/>
        </w:rPr>
      </w:pPr>
      <w:bookmarkStart w:id="17" w:name="_Toc20989967"/>
      <w:r w:rsidRPr="00B357EB">
        <w:rPr>
          <w:color w:val="auto"/>
        </w:rPr>
        <w:t>Teedevõrk</w:t>
      </w:r>
      <w:bookmarkEnd w:id="17"/>
    </w:p>
    <w:p w:rsidR="00C22E99" w:rsidRPr="00B357EB" w:rsidRDefault="0023006E" w:rsidP="00C22E99">
      <w:r w:rsidRPr="00B357EB">
        <w:t>Humala</w:t>
      </w:r>
      <w:r w:rsidR="00EB583E" w:rsidRPr="00B357EB">
        <w:t xml:space="preserve"> </w:t>
      </w:r>
      <w:r w:rsidR="00C55423">
        <w:t>linnaku</w:t>
      </w:r>
      <w:r w:rsidR="003F368C" w:rsidRPr="003F368C">
        <w:t xml:space="preserve"> </w:t>
      </w:r>
      <w:r w:rsidR="00EB583E" w:rsidRPr="00B357EB">
        <w:t>teedevõrgu planeerimisel on aluseks võetud juba praegu alal olevad teed ning jalaväe</w:t>
      </w:r>
      <w:r w:rsidR="00BA37E2" w:rsidRPr="00B357EB">
        <w:t>kompanii</w:t>
      </w:r>
      <w:r w:rsidR="00EB583E" w:rsidRPr="00B357EB">
        <w:t xml:space="preserve"> manöövrite tegemise võimalus. </w:t>
      </w:r>
      <w:r w:rsidR="00E37C55" w:rsidRPr="00B357EB">
        <w:t xml:space="preserve">Lähtudes sellest vajadusest planeeritakse olemasolevad </w:t>
      </w:r>
      <w:r w:rsidR="00C22E99" w:rsidRPr="00B357EB">
        <w:t xml:space="preserve">teed ühtseks teedevõrguks. </w:t>
      </w:r>
    </w:p>
    <w:p w:rsidR="00A270B4" w:rsidRPr="00B357EB" w:rsidRDefault="00A270B4" w:rsidP="00A270B4">
      <w:pPr>
        <w:pStyle w:val="Pealkiri2"/>
        <w:rPr>
          <w:color w:val="auto"/>
        </w:rPr>
      </w:pPr>
      <w:bookmarkStart w:id="18" w:name="_Toc20989968"/>
      <w:r w:rsidRPr="00B357EB">
        <w:rPr>
          <w:color w:val="auto"/>
        </w:rPr>
        <w:t>Majutusalad</w:t>
      </w:r>
      <w:bookmarkEnd w:id="18"/>
    </w:p>
    <w:p w:rsidR="00A270B4" w:rsidRPr="00B357EB" w:rsidRDefault="00A270B4" w:rsidP="00A270B4">
      <w:r w:rsidRPr="00B357EB">
        <w:rPr>
          <w:rFonts w:cs="Arial"/>
        </w:rPr>
        <w:t xml:space="preserve">Majutuskohti eraldi ei rajata vaid majutuskohad saab valida kogu </w:t>
      </w:r>
      <w:r w:rsidR="00C55423">
        <w:rPr>
          <w:rFonts w:cs="Arial"/>
        </w:rPr>
        <w:t>linnaku</w:t>
      </w:r>
      <w:r w:rsidR="003F368C" w:rsidRPr="003F368C">
        <w:rPr>
          <w:rFonts w:cs="Arial"/>
        </w:rPr>
        <w:t xml:space="preserve"> </w:t>
      </w:r>
      <w:r w:rsidRPr="00B357EB">
        <w:rPr>
          <w:rFonts w:cs="Arial"/>
        </w:rPr>
        <w:t>piires</w:t>
      </w:r>
      <w:r w:rsidR="00911E92">
        <w:rPr>
          <w:rFonts w:cs="Arial"/>
        </w:rPr>
        <w:t>, arvestades seejuures looduskaitselistel eesmärkidel seatavate piirangutega</w:t>
      </w:r>
      <w:r w:rsidR="00811531">
        <w:rPr>
          <w:rFonts w:cs="Arial"/>
        </w:rPr>
        <w:t>.</w:t>
      </w:r>
    </w:p>
    <w:p w:rsidR="00281A29" w:rsidRPr="00B357EB" w:rsidRDefault="00C55423" w:rsidP="00534376">
      <w:pPr>
        <w:pStyle w:val="Pealkiri2"/>
        <w:rPr>
          <w:color w:val="auto"/>
        </w:rPr>
      </w:pPr>
      <w:bookmarkStart w:id="19" w:name="_Toc20989969"/>
      <w:r>
        <w:rPr>
          <w:color w:val="auto"/>
        </w:rPr>
        <w:t>Linnaku</w:t>
      </w:r>
      <w:r w:rsidR="00281A29" w:rsidRPr="00B357EB">
        <w:rPr>
          <w:color w:val="auto"/>
        </w:rPr>
        <w:t xml:space="preserve"> tähistus</w:t>
      </w:r>
      <w:bookmarkEnd w:id="19"/>
      <w:r w:rsidR="00281A29" w:rsidRPr="00B357EB">
        <w:rPr>
          <w:color w:val="auto"/>
        </w:rPr>
        <w:t xml:space="preserve"> </w:t>
      </w:r>
    </w:p>
    <w:p w:rsidR="00036DD7" w:rsidRPr="00B357EB" w:rsidRDefault="00811531" w:rsidP="00441CC3">
      <w:r>
        <w:t xml:space="preserve">Humala </w:t>
      </w:r>
      <w:r w:rsidR="00C55423">
        <w:t>innakus</w:t>
      </w:r>
      <w:r>
        <w:t xml:space="preserve"> te</w:t>
      </w:r>
      <w:r w:rsidR="00036DD7" w:rsidRPr="00B357EB">
        <w:t>kivad ohualadega kohad (lasketiirud)</w:t>
      </w:r>
      <w:r>
        <w:t>, mis</w:t>
      </w:r>
      <w:r w:rsidR="00036DD7" w:rsidRPr="00B357EB">
        <w:t xml:space="preserve"> tähistatakse kai</w:t>
      </w:r>
      <w:r w:rsidR="007C0BEC">
        <w:t>tseministri 28.12.2010 määruse</w:t>
      </w:r>
      <w:r w:rsidR="00036DD7" w:rsidRPr="00B357EB">
        <w:t xml:space="preserve"> nr 26 „Kaitseväe ja Kaitseliidu </w:t>
      </w:r>
      <w:r w:rsidR="00825C88">
        <w:t>harjutusväljale</w:t>
      </w:r>
      <w:r w:rsidR="00036DD7" w:rsidRPr="00B357EB">
        <w:t xml:space="preserve"> ja lasketiirule esitatavad tingimused ja kasutamise kord" alusel.</w:t>
      </w:r>
    </w:p>
    <w:p w:rsidR="00036DD7" w:rsidRPr="00B357EB" w:rsidRDefault="00036DD7" w:rsidP="00441CC3"/>
    <w:p w:rsidR="00441CC3" w:rsidRPr="00B357EB" w:rsidRDefault="00811531" w:rsidP="00441CC3">
      <w:r>
        <w:t>L</w:t>
      </w:r>
      <w:r w:rsidR="00C55423">
        <w:t>innakusse</w:t>
      </w:r>
      <w:r w:rsidR="00441CC3" w:rsidRPr="00B357EB">
        <w:t xml:space="preserve"> sisenevatele teedele (kattega ja pinnasteedele) paigaldatakse metallist tõkkepuud. Tõkkepuul on 2 toeposti, mis võimaldavad tõkkepuud lukustada kinnisesse ja lahtisesse asendisse. Põiklatil on hoiatusvärvid vaheldumisi punane-valge, värvitriibu laius 100 mm. Põiklati kolm värvitriipu on </w:t>
      </w:r>
      <w:r w:rsidR="00825C88" w:rsidRPr="00B357EB">
        <w:t>valgust peegeldavad</w:t>
      </w:r>
      <w:r w:rsidR="00441CC3" w:rsidRPr="00B357EB">
        <w:t xml:space="preserve"> (helkivad). Põiklati pikkus on vastavalt tee laiusele, kuid ei tohi olla lühem kui 6 m. </w:t>
      </w:r>
    </w:p>
    <w:p w:rsidR="00441CC3" w:rsidRPr="00B357EB" w:rsidRDefault="00441CC3" w:rsidP="00441CC3"/>
    <w:p w:rsidR="00441CC3" w:rsidRPr="00B357EB" w:rsidRDefault="00F87DCF" w:rsidP="00441CC3">
      <w:r>
        <w:lastRenderedPageBreak/>
        <w:t xml:space="preserve">Tekkiva ohuala </w:t>
      </w:r>
      <w:r w:rsidR="00441CC3" w:rsidRPr="00B357EB">
        <w:t>piirile peamiste juurdepääsuteede juurde paigaldatakse signaalmastid. Masti kõrgus on vähemalt 10 m (heisatav signaalvahend peab olema maapinnast vähemalt 10 m kõrgusel). Masti heisatakse valgel ajal 1 tund enne ohtliku tegevuse algust signaallipp. Pimedal ajal on masti otsas punane signaaltuli. Mast peab olema selgesti nähtav.</w:t>
      </w:r>
    </w:p>
    <w:p w:rsidR="00441CC3" w:rsidRPr="00B357EB" w:rsidRDefault="00441CC3" w:rsidP="00441CC3"/>
    <w:p w:rsidR="00441CC3" w:rsidRPr="00B357EB" w:rsidRDefault="00441CC3" w:rsidP="00441CC3">
      <w:r w:rsidRPr="00B357EB">
        <w:t xml:space="preserve">Lisaks infotahvlitele paigaldatakse ohumärgid </w:t>
      </w:r>
      <w:r w:rsidR="00C55423">
        <w:t>linnakusse</w:t>
      </w:r>
      <w:r w:rsidRPr="00B357EB">
        <w:t xml:space="preserve"> suunduvate teede, jalgradade ja metsasihtide või rohkesti käidavate kohtade juurde. Samuti on </w:t>
      </w:r>
      <w:r w:rsidR="00C55423">
        <w:t>linnaku</w:t>
      </w:r>
      <w:r w:rsidR="00825C88">
        <w:t>l</w:t>
      </w:r>
      <w:r w:rsidRPr="00B357EB">
        <w:t xml:space="preserve"> paiknevad väljaõppeehitised märkidega tähistatud. </w:t>
      </w:r>
      <w:r w:rsidR="00C55423">
        <w:t>Linnaku</w:t>
      </w:r>
      <w:r w:rsidRPr="00B357EB">
        <w:t xml:space="preserve"> täpne tähistus ja muude märkide asukohad </w:t>
      </w:r>
      <w:r w:rsidR="00C55423">
        <w:t>linnakus</w:t>
      </w:r>
      <w:r w:rsidRPr="00B357EB">
        <w:t xml:space="preserve"> täpsustatakse nende rajamise eel. </w:t>
      </w:r>
    </w:p>
    <w:p w:rsidR="00DF7316" w:rsidRPr="00B357EB" w:rsidRDefault="00DF7316" w:rsidP="00534376">
      <w:pPr>
        <w:pStyle w:val="Pealkiri2"/>
        <w:rPr>
          <w:color w:val="auto"/>
        </w:rPr>
      </w:pPr>
      <w:bookmarkStart w:id="20" w:name="_Toc20989970"/>
      <w:r w:rsidRPr="00B357EB">
        <w:rPr>
          <w:color w:val="auto"/>
        </w:rPr>
        <w:t>Elektrivarustus ja side</w:t>
      </w:r>
      <w:bookmarkEnd w:id="20"/>
    </w:p>
    <w:p w:rsidR="00344391" w:rsidRPr="00B357EB" w:rsidRDefault="00C55423" w:rsidP="00DF7316">
      <w:r>
        <w:t>Linnaku</w:t>
      </w:r>
      <w:r w:rsidR="00344391" w:rsidRPr="00B357EB">
        <w:t xml:space="preserve"> tõkkepuud ja lipumastid tuleb tulevikus varustada distantsjuhtimis- ja jälgimisvahenditega. Võimalusel muuta osad</w:t>
      </w:r>
      <w:r w:rsidR="004A1E39" w:rsidRPr="00B357EB">
        <w:t>el</w:t>
      </w:r>
      <w:r w:rsidR="00344391" w:rsidRPr="00B357EB">
        <w:t xml:space="preserve"> infotahvlitel info kuvamine elektrooniliseks. </w:t>
      </w:r>
    </w:p>
    <w:p w:rsidR="00DF7316" w:rsidRPr="00B357EB" w:rsidRDefault="00DF7316" w:rsidP="00DF7316"/>
    <w:p w:rsidR="00DF7316" w:rsidRPr="00B357EB" w:rsidRDefault="00DF7316" w:rsidP="00DF7316">
      <w:r w:rsidRPr="00B357EB">
        <w:t xml:space="preserve">Operatiivseks hädaolukorra reageerimiseks tuleb kogu </w:t>
      </w:r>
      <w:r w:rsidR="00C55423">
        <w:t>linnakus</w:t>
      </w:r>
      <w:r w:rsidRPr="00B357EB">
        <w:t xml:space="preserve"> tagada hea </w:t>
      </w:r>
      <w:r w:rsidR="00393BDE" w:rsidRPr="00B357EB">
        <w:t xml:space="preserve">side </w:t>
      </w:r>
      <w:r w:rsidRPr="00B357EB">
        <w:t>GSM ja ORS</w:t>
      </w:r>
      <w:r w:rsidR="002637FF" w:rsidRPr="00B357EB">
        <w:t xml:space="preserve"> </w:t>
      </w:r>
      <w:r w:rsidR="00393BDE" w:rsidRPr="00B357EB">
        <w:t>ning lisaks hea side KV võrgus,</w:t>
      </w:r>
      <w:r w:rsidR="00393BDE" w:rsidRPr="00B357EB">
        <w:rPr>
          <w:rStyle w:val="CommentReference"/>
        </w:rPr>
        <w:t xml:space="preserve"> </w:t>
      </w:r>
      <w:r w:rsidRPr="00B357EB">
        <w:t xml:space="preserve">soovitavalt peaks olema tagatud ka mobiilne andmeside. </w:t>
      </w:r>
    </w:p>
    <w:p w:rsidR="00DF7316" w:rsidRPr="00B357EB" w:rsidRDefault="00DF7316" w:rsidP="00534376">
      <w:pPr>
        <w:pStyle w:val="Pealkiri2"/>
        <w:rPr>
          <w:color w:val="auto"/>
        </w:rPr>
      </w:pPr>
      <w:bookmarkStart w:id="21" w:name="_Toc20989971"/>
      <w:r w:rsidRPr="00B357EB">
        <w:rPr>
          <w:color w:val="auto"/>
        </w:rPr>
        <w:t>Jäätmekäitlus</w:t>
      </w:r>
      <w:bookmarkEnd w:id="21"/>
      <w:r w:rsidRPr="00B357EB">
        <w:rPr>
          <w:color w:val="auto"/>
        </w:rPr>
        <w:tab/>
      </w:r>
    </w:p>
    <w:p w:rsidR="00DB5166" w:rsidRPr="00B357EB" w:rsidRDefault="00811531" w:rsidP="00DF7316">
      <w:r>
        <w:t xml:space="preserve">Harjutuste käigus tekkivad olme- ja </w:t>
      </w:r>
      <w:r w:rsidR="00DF7316" w:rsidRPr="00B357EB">
        <w:t xml:space="preserve">militaarjäätmete </w:t>
      </w:r>
      <w:r>
        <w:t>(</w:t>
      </w:r>
      <w:r w:rsidRPr="00B357EB">
        <w:t>laskemoona hülsid ja pakendid</w:t>
      </w:r>
      <w:r>
        <w:t xml:space="preserve">) kogumine ning utiliseerimine </w:t>
      </w:r>
      <w:r w:rsidR="00A270B4">
        <w:t>toimub harjutava üksuse poolt</w:t>
      </w:r>
      <w:r>
        <w:t xml:space="preserve">, </w:t>
      </w:r>
      <w:r w:rsidR="000F1FD1">
        <w:t>vastavalt allüksuses kehtivale korrale.</w:t>
      </w:r>
    </w:p>
    <w:p w:rsidR="00DB5166" w:rsidRPr="00B357EB" w:rsidRDefault="00DB5166" w:rsidP="00DF7316">
      <w:r w:rsidRPr="00B357EB">
        <w:t xml:space="preserve">Töötlemata puitu ning paberit/pappi võib </w:t>
      </w:r>
      <w:r w:rsidR="00811531">
        <w:t>linnakus</w:t>
      </w:r>
      <w:r w:rsidRPr="00B357EB">
        <w:t xml:space="preserve"> kohapeal põletada selleks ettenähtud kohtades.</w:t>
      </w:r>
    </w:p>
    <w:p w:rsidR="00A270B4" w:rsidRPr="00B357EB" w:rsidRDefault="00A270B4" w:rsidP="00A270B4">
      <w:pPr>
        <w:pStyle w:val="Pealkiri2"/>
        <w:rPr>
          <w:color w:val="auto"/>
        </w:rPr>
      </w:pPr>
      <w:bookmarkStart w:id="22" w:name="_Toc20989972"/>
      <w:r w:rsidRPr="00B357EB">
        <w:rPr>
          <w:color w:val="auto"/>
        </w:rPr>
        <w:t>Tuleohutus</w:t>
      </w:r>
      <w:bookmarkEnd w:id="22"/>
      <w:r w:rsidRPr="00B357EB">
        <w:rPr>
          <w:color w:val="auto"/>
        </w:rPr>
        <w:tab/>
      </w:r>
    </w:p>
    <w:p w:rsidR="00A270B4" w:rsidRPr="00B357EB" w:rsidRDefault="00A270B4" w:rsidP="00A270B4">
      <w:r w:rsidRPr="00B357EB">
        <w:t xml:space="preserve">Humala </w:t>
      </w:r>
      <w:r w:rsidR="00811531">
        <w:t>linnakusse</w:t>
      </w:r>
      <w:r w:rsidR="003F368C" w:rsidRPr="003F368C">
        <w:t xml:space="preserve"> </w:t>
      </w:r>
      <w:r w:rsidR="00C55423">
        <w:t xml:space="preserve">võidakse rajada </w:t>
      </w:r>
      <w:r w:rsidRPr="00B357EB">
        <w:t>erinevatesse kohtadesse tuletõrje veevõtukohad (tiigid). Kõik tuletõrje veevõtukohad tähistatakse vastavate siltidega.</w:t>
      </w:r>
      <w:r w:rsidR="00C55423">
        <w:t xml:space="preserve"> A</w:t>
      </w:r>
      <w:r w:rsidR="00811531">
        <w:t>s</w:t>
      </w:r>
      <w:r w:rsidR="00C55423">
        <w:t>ukohad</w:t>
      </w:r>
      <w:r w:rsidR="00811531">
        <w:t>, rajatav hulk</w:t>
      </w:r>
      <w:r w:rsidR="000F1FD1">
        <w:t xml:space="preserve"> ja mahud</w:t>
      </w:r>
      <w:r w:rsidR="00811531">
        <w:t xml:space="preserve"> täpsustuvad</w:t>
      </w:r>
      <w:r w:rsidR="00C55423">
        <w:t xml:space="preserve"> projekteerimise käigus</w:t>
      </w:r>
      <w:r w:rsidR="000F1FD1">
        <w:t>.</w:t>
      </w:r>
    </w:p>
    <w:p w:rsidR="00430EE1" w:rsidRPr="00B357EB" w:rsidRDefault="00430EE1" w:rsidP="00836B44">
      <w:pPr>
        <w:rPr>
          <w:rFonts w:cs="Arial"/>
        </w:rPr>
      </w:pPr>
    </w:p>
    <w:p w:rsidR="00181CB9" w:rsidRPr="00B357EB" w:rsidRDefault="00181CB9" w:rsidP="00534376">
      <w:pPr>
        <w:pStyle w:val="Heading1"/>
        <w:numPr>
          <w:ilvl w:val="0"/>
          <w:numId w:val="0"/>
        </w:numPr>
        <w:ind w:left="432"/>
      </w:pPr>
      <w:bookmarkStart w:id="23" w:name="_Toc20989973"/>
      <w:r w:rsidRPr="00B357EB">
        <w:t>HOOLDUS</w:t>
      </w:r>
      <w:r w:rsidR="007C0BEC">
        <w:t xml:space="preserve"> </w:t>
      </w:r>
      <w:r w:rsidR="00940DED">
        <w:t>ja KESKKONNAKAITSE</w:t>
      </w:r>
      <w:bookmarkEnd w:id="23"/>
    </w:p>
    <w:p w:rsidR="00181CB9" w:rsidRPr="00B357EB" w:rsidRDefault="00181CB9" w:rsidP="00534376">
      <w:pPr>
        <w:pStyle w:val="Pealkiri2"/>
        <w:rPr>
          <w:color w:val="auto"/>
        </w:rPr>
      </w:pPr>
      <w:bookmarkStart w:id="24" w:name="_Toc20989974"/>
      <w:r w:rsidRPr="00B357EB">
        <w:rPr>
          <w:color w:val="auto"/>
        </w:rPr>
        <w:t>Hooldus</w:t>
      </w:r>
      <w:bookmarkEnd w:id="24"/>
    </w:p>
    <w:p w:rsidR="00940DED" w:rsidRDefault="0023006E" w:rsidP="00940DED">
      <w:r w:rsidRPr="00B357EB">
        <w:t>Humala</w:t>
      </w:r>
      <w:r w:rsidR="00C8692A" w:rsidRPr="00B357EB">
        <w:t>sse rajatakse laske</w:t>
      </w:r>
      <w:r w:rsidR="00A270B4">
        <w:t>tiire</w:t>
      </w:r>
      <w:r w:rsidR="00A37F2D">
        <w:t xml:space="preserve"> ja õppevälju ning</w:t>
      </w:r>
      <w:r w:rsidR="00811531">
        <w:t xml:space="preserve"> rajatakse uusi </w:t>
      </w:r>
      <w:r w:rsidR="00C8692A" w:rsidRPr="00B357EB">
        <w:t xml:space="preserve">ja rekonstrueeritakse olemasolevaid teid. Väljaõppeks ja väljaõppe teenindamiseks rajatavatele </w:t>
      </w:r>
      <w:r w:rsidR="00F9281E">
        <w:t>ehitistele</w:t>
      </w:r>
      <w:r w:rsidR="00C8692A" w:rsidRPr="00B357EB">
        <w:t xml:space="preserve"> tuleb projekteerimise käigus koos ehitusprojektiga </w:t>
      </w:r>
      <w:r w:rsidR="00A37F2D">
        <w:t>koostada alljärgnev</w:t>
      </w:r>
      <w:r w:rsidR="00940DED" w:rsidRPr="00B357EB">
        <w:t xml:space="preserve"> dokumentatsioon</w:t>
      </w:r>
      <w:r w:rsidR="00A37F2D">
        <w:t>:</w:t>
      </w:r>
    </w:p>
    <w:p w:rsidR="00940DED" w:rsidRPr="00B357EB" w:rsidRDefault="00940DED" w:rsidP="00940DED">
      <w:pPr>
        <w:pStyle w:val="ListParagraph"/>
        <w:numPr>
          <w:ilvl w:val="0"/>
          <w:numId w:val="16"/>
        </w:numPr>
      </w:pPr>
      <w:r w:rsidRPr="00940DED">
        <w:rPr>
          <w:b/>
        </w:rPr>
        <w:t>Kasutuseeskirjaga</w:t>
      </w:r>
      <w:r w:rsidRPr="00B357EB">
        <w:t xml:space="preserve"> kirjeldatakse nõudmised, mida peab valdaja ja kasutaja teadma ning täitma tagamaks </w:t>
      </w:r>
      <w:r w:rsidR="00DE43C6">
        <w:t>linnaku</w:t>
      </w:r>
      <w:r w:rsidR="00A37F2D">
        <w:t>, selle väljaõppeehitist</w:t>
      </w:r>
      <w:r w:rsidRPr="00B357EB">
        <w:t>e või eraldiseisva väljaõppeehitise ohutu ja jätkusuutliku kasutamise.</w:t>
      </w:r>
    </w:p>
    <w:p w:rsidR="00940DED" w:rsidRPr="00B357EB" w:rsidRDefault="00940DED" w:rsidP="00940DED">
      <w:pPr>
        <w:pStyle w:val="ListParagraph"/>
        <w:numPr>
          <w:ilvl w:val="0"/>
          <w:numId w:val="16"/>
        </w:numPr>
      </w:pPr>
      <w:r w:rsidRPr="00940DED">
        <w:rPr>
          <w:b/>
        </w:rPr>
        <w:t>Hooldusjuhend</w:t>
      </w:r>
      <w:r w:rsidRPr="00B357EB">
        <w:t xml:space="preserve"> on dokument millega sätestatakse </w:t>
      </w:r>
      <w:r w:rsidR="00DE43C6">
        <w:t>linnaku</w:t>
      </w:r>
      <w:r w:rsidRPr="00B357EB">
        <w:t>le, selle väljaõppeehitistele ning eraldiseisvatele väljaõppeehitistele kindlad hooldusjuhised jätkusuutlik</w:t>
      </w:r>
      <w:r w:rsidR="00C8175E">
        <w:t>uks</w:t>
      </w:r>
      <w:r w:rsidRPr="00B357EB">
        <w:t xml:space="preserve"> kasutami</w:t>
      </w:r>
      <w:r w:rsidR="00C8175E">
        <w:t>seks</w:t>
      </w:r>
      <w:r w:rsidRPr="00B357EB">
        <w:t>.</w:t>
      </w:r>
    </w:p>
    <w:p w:rsidR="009B6064" w:rsidRDefault="00940DED" w:rsidP="00831A18">
      <w:pPr>
        <w:pStyle w:val="ListParagraph"/>
        <w:numPr>
          <w:ilvl w:val="0"/>
          <w:numId w:val="16"/>
        </w:numPr>
      </w:pPr>
      <w:r w:rsidRPr="00F9281E">
        <w:rPr>
          <w:b/>
        </w:rPr>
        <w:t>Keskkonnakorralduskava</w:t>
      </w:r>
      <w:r w:rsidRPr="00B357EB">
        <w:t xml:space="preserve"> on dokument, milles esitatakse </w:t>
      </w:r>
      <w:r w:rsidR="00DE43C6">
        <w:t>linnaku</w:t>
      </w:r>
      <w:r w:rsidRPr="00B357EB">
        <w:t xml:space="preserve"> keskkonnaülevaatus, </w:t>
      </w:r>
      <w:r w:rsidR="00A37F2D">
        <w:t xml:space="preserve">linnaku </w:t>
      </w:r>
      <w:r w:rsidRPr="00B357EB">
        <w:t>kasutamisega seotud võimalikud keskkonnamõjud ja -riskid ning tegevuskava nende vähendamiseks, maandamiseks ja keskkonnajärelevalve läbiviimiseks.</w:t>
      </w:r>
    </w:p>
    <w:p w:rsidR="006B1B81" w:rsidRDefault="006B1B81">
      <w:r>
        <w:br w:type="page"/>
      </w:r>
    </w:p>
    <w:p w:rsidR="00ED3B36" w:rsidRPr="00B357EB" w:rsidRDefault="00DE43C6" w:rsidP="00534376">
      <w:pPr>
        <w:pStyle w:val="Heading1"/>
        <w:numPr>
          <w:ilvl w:val="0"/>
          <w:numId w:val="0"/>
        </w:numPr>
        <w:ind w:left="432"/>
      </w:pPr>
      <w:bookmarkStart w:id="25" w:name="_Toc20989975"/>
      <w:r>
        <w:lastRenderedPageBreak/>
        <w:t>LINNAKU</w:t>
      </w:r>
      <w:r w:rsidR="00ED3B36" w:rsidRPr="00B357EB">
        <w:t xml:space="preserve"> KASUTAMINE</w:t>
      </w:r>
      <w:bookmarkEnd w:id="25"/>
    </w:p>
    <w:p w:rsidR="00ED3B36" w:rsidRPr="00B357EB" w:rsidRDefault="00ED3B36" w:rsidP="00ED3B36"/>
    <w:p w:rsidR="004E429E" w:rsidRPr="00B357EB" w:rsidRDefault="004E429E" w:rsidP="003A5327">
      <w:pPr>
        <w:pStyle w:val="Pealkiri2"/>
      </w:pPr>
      <w:bookmarkStart w:id="26" w:name="_Toc20989976"/>
      <w:r w:rsidRPr="00B357EB">
        <w:t>Kasutajad</w:t>
      </w:r>
      <w:bookmarkEnd w:id="26"/>
    </w:p>
    <w:p w:rsidR="00D6318B" w:rsidRDefault="004E429E" w:rsidP="004E429E">
      <w:r w:rsidRPr="00C8175E">
        <w:t xml:space="preserve">Humala </w:t>
      </w:r>
      <w:r w:rsidR="00DE43C6">
        <w:t>linnak</w:t>
      </w:r>
      <w:r w:rsidRPr="00C8175E">
        <w:t xml:space="preserve"> on regio</w:t>
      </w:r>
      <w:r w:rsidR="00DE43C6">
        <w:t>naalse tähtsusega</w:t>
      </w:r>
      <w:r w:rsidR="00811531">
        <w:t xml:space="preserve"> väljaõppe</w:t>
      </w:r>
      <w:r w:rsidR="00F9281E">
        <w:t>ehitis</w:t>
      </w:r>
      <w:r w:rsidRPr="00C8175E">
        <w:t xml:space="preserve">, mida </w:t>
      </w:r>
      <w:r w:rsidR="00811531">
        <w:t xml:space="preserve">sõjalise </w:t>
      </w:r>
      <w:r w:rsidRPr="00C8175E">
        <w:t xml:space="preserve">väljaõppe </w:t>
      </w:r>
      <w:r w:rsidR="00811531">
        <w:t>läbiviimiseks</w:t>
      </w:r>
      <w:r w:rsidRPr="00C8175E">
        <w:t xml:space="preserve"> kasutavad eelkõige Tallinnas</w:t>
      </w:r>
      <w:r w:rsidR="001D2FEC" w:rsidRPr="00C8175E">
        <w:t xml:space="preserve"> </w:t>
      </w:r>
      <w:r w:rsidR="00143FAB">
        <w:t xml:space="preserve">ja </w:t>
      </w:r>
      <w:r w:rsidR="00926905">
        <w:t xml:space="preserve">selle </w:t>
      </w:r>
      <w:r w:rsidR="00143FAB">
        <w:t>lähiümbruse</w:t>
      </w:r>
      <w:r w:rsidR="00811531">
        <w:t>s</w:t>
      </w:r>
      <w:r w:rsidRPr="00C8175E">
        <w:t xml:space="preserve"> paiknevad </w:t>
      </w:r>
      <w:r w:rsidR="00811531" w:rsidRPr="00D6318B">
        <w:t xml:space="preserve">Kaitseliidu </w:t>
      </w:r>
      <w:r w:rsidR="00811531">
        <w:t xml:space="preserve">ja Kaitseväe </w:t>
      </w:r>
      <w:r w:rsidR="00D6318B" w:rsidRPr="00D6318B">
        <w:t>struktuurüksuse</w:t>
      </w:r>
      <w:r w:rsidR="00926905">
        <w:t>d, samuti</w:t>
      </w:r>
      <w:r w:rsidR="00811531">
        <w:t xml:space="preserve"> </w:t>
      </w:r>
      <w:r w:rsidR="00D6318B" w:rsidRPr="00D6318B">
        <w:t>teise</w:t>
      </w:r>
      <w:r w:rsidR="00D6318B">
        <w:t>d</w:t>
      </w:r>
      <w:r w:rsidR="00D6318B" w:rsidRPr="00D6318B">
        <w:t xml:space="preserve"> riiklik</w:t>
      </w:r>
      <w:r w:rsidR="00D6318B">
        <w:t>ud</w:t>
      </w:r>
      <w:r w:rsidR="00D6318B" w:rsidRPr="00D6318B">
        <w:t xml:space="preserve"> ning ühiskondlik</w:t>
      </w:r>
      <w:r w:rsidR="00D6318B">
        <w:t>ud</w:t>
      </w:r>
      <w:r w:rsidR="00D6318B" w:rsidRPr="00D6318B">
        <w:t>, riigikaitset ja laskesporti edendava</w:t>
      </w:r>
      <w:r w:rsidR="00A87E77">
        <w:t>d</w:t>
      </w:r>
      <w:r w:rsidR="00D6318B" w:rsidRPr="00D6318B">
        <w:t xml:space="preserve"> organisatsioonid</w:t>
      </w:r>
      <w:r w:rsidR="00D6318B">
        <w:t>.</w:t>
      </w:r>
      <w:r w:rsidR="00D6318B" w:rsidRPr="00C8175E">
        <w:t xml:space="preserve"> </w:t>
      </w:r>
    </w:p>
    <w:p w:rsidR="004E429E" w:rsidRPr="00B357EB" w:rsidRDefault="004E429E" w:rsidP="003A5327">
      <w:pPr>
        <w:pStyle w:val="Pealkiri2"/>
      </w:pPr>
      <w:bookmarkStart w:id="27" w:name="_Toc20989977"/>
      <w:r w:rsidRPr="00B357EB">
        <w:t>Relvastus</w:t>
      </w:r>
      <w:bookmarkEnd w:id="27"/>
    </w:p>
    <w:p w:rsidR="004E429E" w:rsidRPr="00B357EB" w:rsidRDefault="009B6064" w:rsidP="004E429E">
      <w:r>
        <w:t>Humala</w:t>
      </w:r>
      <w:r w:rsidR="004E429E" w:rsidRPr="00B357EB">
        <w:t xml:space="preserve"> </w:t>
      </w:r>
      <w:r w:rsidR="00DE43C6">
        <w:t>linnaku</w:t>
      </w:r>
      <w:r w:rsidR="004E429E" w:rsidRPr="00B357EB">
        <w:t>l kasutatav relvastus:</w:t>
      </w:r>
    </w:p>
    <w:p w:rsidR="004E429E" w:rsidRPr="00B357EB" w:rsidRDefault="004E429E" w:rsidP="004E429E">
      <w:pPr>
        <w:numPr>
          <w:ilvl w:val="0"/>
          <w:numId w:val="19"/>
        </w:numPr>
        <w:contextualSpacing/>
      </w:pPr>
      <w:r w:rsidRPr="00B357EB">
        <w:t>käsitulirelvad piiranguga – kaliiber kuni 12,7 mm, arvestades</w:t>
      </w:r>
      <w:r w:rsidR="007C0BEC">
        <w:t>,</w:t>
      </w:r>
      <w:r w:rsidRPr="00B357EB">
        <w:t xml:space="preserve"> et ohuala mahub </w:t>
      </w:r>
      <w:r w:rsidR="00DE43C6">
        <w:t>linnaku</w:t>
      </w:r>
      <w:r w:rsidRPr="00B357EB">
        <w:t xml:space="preserve"> piiridesse;</w:t>
      </w:r>
    </w:p>
    <w:p w:rsidR="004E429E" w:rsidRDefault="004E429E" w:rsidP="004E429E">
      <w:pPr>
        <w:pStyle w:val="ListParagraph"/>
        <w:numPr>
          <w:ilvl w:val="0"/>
          <w:numId w:val="19"/>
        </w:numPr>
      </w:pPr>
      <w:r w:rsidRPr="00B357EB">
        <w:t>tankitõrjerelvad – piiranguga,</w:t>
      </w:r>
      <w:r w:rsidR="00A04679">
        <w:t xml:space="preserve"> </w:t>
      </w:r>
      <w:r w:rsidRPr="00B357EB">
        <w:t>alakaliibrilised laske- ja treeningseadmed ja inertlaskemoon</w:t>
      </w:r>
      <w:r w:rsidR="00A04679">
        <w:t xml:space="preserve"> </w:t>
      </w:r>
      <w:r w:rsidR="00F9281E">
        <w:t>(st alakaliibriline relv sarnaneb välimuselt väljaõpetatava pärisrelvaga kuid tulistatav projektiil  on alla 12,7</w:t>
      </w:r>
      <w:r w:rsidR="00A37F2D">
        <w:t xml:space="preserve"> </w:t>
      </w:r>
      <w:r w:rsidR="00F9281E">
        <w:t>mm ja ei sisalda lõhkeainet)</w:t>
      </w:r>
      <w:r w:rsidRPr="00B357EB">
        <w:t>;</w:t>
      </w:r>
    </w:p>
    <w:p w:rsidR="00080F1A" w:rsidRPr="00B357EB" w:rsidRDefault="00080F1A" w:rsidP="004E429E">
      <w:pPr>
        <w:pStyle w:val="ListParagraph"/>
        <w:numPr>
          <w:ilvl w:val="0"/>
          <w:numId w:val="19"/>
        </w:numPr>
      </w:pPr>
      <w:r>
        <w:t>A - kategooria pioneeri väljaõppe</w:t>
      </w:r>
      <w:r w:rsidR="00A37F2D">
        <w:t xml:space="preserve"> relvastus</w:t>
      </w:r>
      <w:r>
        <w:t>.</w:t>
      </w:r>
    </w:p>
    <w:p w:rsidR="004E429E" w:rsidRPr="00B357EB" w:rsidRDefault="004E429E" w:rsidP="00ED3B36"/>
    <w:p w:rsidR="00ED3B36" w:rsidRPr="00B357EB" w:rsidRDefault="00ED3B36" w:rsidP="003A5327">
      <w:pPr>
        <w:pStyle w:val="Pealkiri2"/>
      </w:pPr>
      <w:bookmarkStart w:id="28" w:name="_Toc20989978"/>
      <w:r w:rsidRPr="00B357EB">
        <w:t>Kasutuskoormus</w:t>
      </w:r>
      <w:bookmarkEnd w:id="28"/>
    </w:p>
    <w:p w:rsidR="00ED3B36" w:rsidRPr="00B357EB" w:rsidRDefault="00DE43C6" w:rsidP="00ED3B36">
      <w:r>
        <w:t>Linnaku</w:t>
      </w:r>
      <w:r w:rsidR="00ED3B36" w:rsidRPr="00B357EB">
        <w:t xml:space="preserve"> täielikul väljaehitamisel on prognoositav kasutatav päevade arv</w:t>
      </w:r>
      <w:r w:rsidR="009D34BF" w:rsidRPr="00B357EB">
        <w:t xml:space="preserve"> aastas </w:t>
      </w:r>
      <w:r w:rsidR="00ED3B36" w:rsidRPr="00B357EB">
        <w:t xml:space="preserve">ligikaudu </w:t>
      </w:r>
      <w:r w:rsidR="0036227E">
        <w:t>15</w:t>
      </w:r>
      <w:r w:rsidR="00470692" w:rsidRPr="00B357EB">
        <w:t>0</w:t>
      </w:r>
      <w:r w:rsidR="009E769B">
        <w:t xml:space="preserve"> </w:t>
      </w:r>
      <w:r w:rsidR="00ED3B36" w:rsidRPr="00B357EB">
        <w:t>päeva, mis koo</w:t>
      </w:r>
      <w:r w:rsidR="009D34BF" w:rsidRPr="00B357EB">
        <w:t>sneb järgnevatest:</w:t>
      </w:r>
    </w:p>
    <w:p w:rsidR="00ED3B36" w:rsidRPr="00B357EB" w:rsidRDefault="00ED3B36" w:rsidP="00ED3B36">
      <w:r w:rsidRPr="00B357EB">
        <w:t xml:space="preserve">• </w:t>
      </w:r>
      <w:r w:rsidR="009D34BF" w:rsidRPr="00B357EB">
        <w:t xml:space="preserve">käsitulirelvade </w:t>
      </w:r>
      <w:r w:rsidRPr="00B357EB">
        <w:t xml:space="preserve">laskeharjutused - toimuvad ligikaudu </w:t>
      </w:r>
      <w:r w:rsidR="0036227E">
        <w:t>8</w:t>
      </w:r>
      <w:r w:rsidR="008D2480" w:rsidRPr="00B357EB">
        <w:t>0</w:t>
      </w:r>
      <w:r w:rsidR="009D34BF" w:rsidRPr="00B357EB">
        <w:t xml:space="preserve"> </w:t>
      </w:r>
      <w:r w:rsidRPr="00B357EB">
        <w:t>päeval aastas;</w:t>
      </w:r>
    </w:p>
    <w:p w:rsidR="00ED3B36" w:rsidRPr="00B357EB" w:rsidRDefault="00ED3B36" w:rsidP="00ED3B36">
      <w:r w:rsidRPr="00B357EB">
        <w:t>• taktikaharjutused</w:t>
      </w:r>
      <w:r w:rsidR="003A5327">
        <w:t>/reservõppekogunemised</w:t>
      </w:r>
      <w:r w:rsidRPr="00B357EB">
        <w:t xml:space="preserve"> - toimuvad ligikaudu </w:t>
      </w:r>
      <w:r w:rsidR="0036227E">
        <w:t>7</w:t>
      </w:r>
      <w:r w:rsidR="009D34BF" w:rsidRPr="00B357EB">
        <w:t>0</w:t>
      </w:r>
      <w:r w:rsidRPr="00B357EB">
        <w:t xml:space="preserve"> päeval aastas.</w:t>
      </w:r>
    </w:p>
    <w:p w:rsidR="00ED3B36" w:rsidRPr="00B357EB" w:rsidRDefault="00ED3B36" w:rsidP="00ED3B36"/>
    <w:p w:rsidR="004E429E" w:rsidRPr="00B357EB" w:rsidRDefault="009D34BF" w:rsidP="004E429E">
      <w:r w:rsidRPr="00B357EB">
        <w:t>Kasutuskoormuse prognoosi</w:t>
      </w:r>
      <w:r w:rsidR="009E769B">
        <w:t>misel</w:t>
      </w:r>
      <w:r w:rsidR="00926905">
        <w:t xml:space="preserve"> on arvestatud Kaitseväe ja K</w:t>
      </w:r>
      <w:r w:rsidRPr="00B357EB">
        <w:t>aitseliidu vajadusi</w:t>
      </w:r>
      <w:r w:rsidR="00926905">
        <w:t>. Proportsionaalselt on Kaitseliidu väljaõppeline vajadus Humala linnaku kasutamise</w:t>
      </w:r>
      <w:r w:rsidR="007E376D">
        <w:t>l</w:t>
      </w:r>
      <w:r w:rsidR="00926905">
        <w:t xml:space="preserve"> eeldatavalt ca 50%</w:t>
      </w:r>
      <w:r w:rsidR="009E769B">
        <w:t xml:space="preserve"> kogu kasutusmahust</w:t>
      </w:r>
      <w:r w:rsidRPr="00B357EB">
        <w:t>. Prognoosis p</w:t>
      </w:r>
      <w:r w:rsidR="00926905">
        <w:t>ole arvestatud teiste võimalike</w:t>
      </w:r>
      <w:r w:rsidR="003A5327">
        <w:t xml:space="preserve"> </w:t>
      </w:r>
      <w:r w:rsidRPr="00B357EB">
        <w:t>kasutajate</w:t>
      </w:r>
      <w:r w:rsidR="007E376D">
        <w:t>ga</w:t>
      </w:r>
      <w:r w:rsidRPr="00B357EB">
        <w:t xml:space="preserve"> (liitlased, Politsei- ja Piirivalveamet, Päästeamet, </w:t>
      </w:r>
      <w:r w:rsidR="001D1D9E">
        <w:t xml:space="preserve">riigikaitseõpetus, </w:t>
      </w:r>
      <w:r w:rsidRPr="00B357EB">
        <w:t xml:space="preserve">jahimehed, </w:t>
      </w:r>
      <w:r w:rsidR="00C22E99" w:rsidRPr="00B357EB">
        <w:t xml:space="preserve">laskurid </w:t>
      </w:r>
      <w:r w:rsidRPr="00B357EB">
        <w:t xml:space="preserve">jne). </w:t>
      </w:r>
    </w:p>
    <w:p w:rsidR="00FB40A0" w:rsidRPr="00B357EB" w:rsidRDefault="00FB40A0" w:rsidP="00534376">
      <w:pPr>
        <w:pStyle w:val="Heading1"/>
        <w:numPr>
          <w:ilvl w:val="0"/>
          <w:numId w:val="0"/>
        </w:numPr>
        <w:ind w:left="432"/>
      </w:pPr>
      <w:bookmarkStart w:id="29" w:name="_Toc20989979"/>
      <w:r w:rsidRPr="00B357EB">
        <w:t>OHUTUSTEHNIKA</w:t>
      </w:r>
      <w:bookmarkEnd w:id="29"/>
    </w:p>
    <w:p w:rsidR="00FB40A0" w:rsidRPr="00B357EB" w:rsidRDefault="00FB40A0" w:rsidP="00FB40A0"/>
    <w:p w:rsidR="004951BB" w:rsidRPr="00B357EB" w:rsidRDefault="00A37F2D" w:rsidP="00430EE1">
      <w:r>
        <w:t>L</w:t>
      </w:r>
      <w:r w:rsidR="00DE43C6">
        <w:t>innaku</w:t>
      </w:r>
      <w:r w:rsidR="00FB40A0" w:rsidRPr="00B357EB">
        <w:t xml:space="preserve"> ehitistel ja rajatistel väljaõpet läbi viies tuleb j</w:t>
      </w:r>
      <w:r w:rsidR="00DE43C6">
        <w:t>ärgida</w:t>
      </w:r>
      <w:r w:rsidR="00FE3518">
        <w:t xml:space="preserve"> KV ja KL </w:t>
      </w:r>
      <w:r w:rsidR="00DE43C6">
        <w:t xml:space="preserve">kehtivaid ohutuseeskirju, </w:t>
      </w:r>
      <w:r w:rsidR="00FB40A0" w:rsidRPr="00B357EB">
        <w:t xml:space="preserve">kõik ohualad </w:t>
      </w:r>
      <w:r w:rsidR="00DE43C6">
        <w:t>peavad jääma linnaku</w:t>
      </w:r>
      <w:r w:rsidR="00FB40A0" w:rsidRPr="00B357EB">
        <w:t xml:space="preserve"> piiridesse.</w:t>
      </w:r>
      <w:r w:rsidR="00FE3518">
        <w:t xml:space="preserve"> </w:t>
      </w:r>
      <w:r w:rsidR="004951BB">
        <w:t xml:space="preserve">KV ja KL </w:t>
      </w:r>
      <w:r w:rsidR="004951BB" w:rsidRPr="00690922">
        <w:t>ohutusnõuded tingivad, et ohtliku tegevuse ajaks on ohuala suletud. Ohuala on ala, mis on reaalses kasutuses olevast maa-alast suurem, see suletakse vaid absoluutse turvalisuse huvides ning looduse kahjustamine on seal minimaalne. Ohuala on ruumiline ala, kuhu laskmiste, lõhketööde, käsigranaatide viskeharjutuste ja muu ohtliku tegevuse ajal peab kõrvalisele isikutele olema pääs tõkestatud ja keelatud, kuna seal viibimine on neile eluohtlik.</w:t>
      </w:r>
      <w:r w:rsidR="004951BB">
        <w:t xml:space="preserve"> Humala linnakus tekkivad ohualad ainult lasketiirudes ja jäävad nende piiresse või on piiratud alal nende vahetus läheduses.</w:t>
      </w:r>
    </w:p>
    <w:p w:rsidR="00884B5D" w:rsidRDefault="00884B5D">
      <w:pPr>
        <w:rPr>
          <w:rFonts w:eastAsiaTheme="majorEastAsia" w:cstheme="majorBidi"/>
          <w:b/>
          <w:bCs/>
          <w:sz w:val="32"/>
          <w:szCs w:val="28"/>
        </w:rPr>
      </w:pPr>
      <w:r>
        <w:br w:type="page"/>
      </w:r>
    </w:p>
    <w:p w:rsidR="00EF559C" w:rsidRDefault="00873EFE" w:rsidP="00534376">
      <w:pPr>
        <w:pStyle w:val="Heading1"/>
        <w:numPr>
          <w:ilvl w:val="0"/>
          <w:numId w:val="0"/>
        </w:numPr>
        <w:ind w:left="432"/>
      </w:pPr>
      <w:bookmarkStart w:id="30" w:name="_Toc20989980"/>
      <w:r w:rsidRPr="00B357EB">
        <w:lastRenderedPageBreak/>
        <w:t>LISAD</w:t>
      </w:r>
      <w:bookmarkEnd w:id="30"/>
      <w:r w:rsidRPr="00B357EB">
        <w:tab/>
      </w:r>
    </w:p>
    <w:p w:rsidR="0077086E" w:rsidRPr="0077086E" w:rsidRDefault="0077086E" w:rsidP="0077086E"/>
    <w:p w:rsidR="00720C81" w:rsidRDefault="009B6064" w:rsidP="0077086E">
      <w:pPr>
        <w:jc w:val="left"/>
      </w:pPr>
      <w:r>
        <w:t xml:space="preserve">Lisa 1. </w:t>
      </w:r>
      <w:r w:rsidR="0023006E" w:rsidRPr="00B357EB">
        <w:t>Humala</w:t>
      </w:r>
      <w:r w:rsidR="00397947" w:rsidRPr="00B357EB">
        <w:t xml:space="preserve"> </w:t>
      </w:r>
      <w:r w:rsidR="00DE43C6">
        <w:t>linnaku</w:t>
      </w:r>
      <w:r w:rsidR="003F368C">
        <w:t xml:space="preserve"> </w:t>
      </w:r>
      <w:r w:rsidR="00397947" w:rsidRPr="00B357EB">
        <w:t>kaart</w:t>
      </w:r>
    </w:p>
    <w:p w:rsidR="00884B5D" w:rsidRDefault="00884B5D" w:rsidP="00884B5D">
      <w:pPr>
        <w:rPr>
          <w:noProof/>
          <w:lang w:eastAsia="et-EE"/>
        </w:rPr>
      </w:pPr>
    </w:p>
    <w:p w:rsidR="00884B5D" w:rsidRDefault="00997FDD" w:rsidP="00884B5D">
      <w:r>
        <w:rPr>
          <w:noProof/>
          <w:lang w:eastAsia="et-EE"/>
        </w:rPr>
        <w:drawing>
          <wp:inline distT="0" distB="0" distL="0" distR="0" wp14:anchorId="5F863D5F">
            <wp:extent cx="3773169"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1775" cy="4383962"/>
                    </a:xfrm>
                    <a:prstGeom prst="rect">
                      <a:avLst/>
                    </a:prstGeom>
                    <a:noFill/>
                  </pic:spPr>
                </pic:pic>
              </a:graphicData>
            </a:graphic>
          </wp:inline>
        </w:drawing>
      </w:r>
    </w:p>
    <w:p w:rsidR="00884B5D" w:rsidRPr="0078690D" w:rsidRDefault="00884B5D" w:rsidP="00884B5D">
      <w:pPr>
        <w:rPr>
          <w:i/>
        </w:rPr>
      </w:pPr>
      <w:r w:rsidRPr="0078690D">
        <w:rPr>
          <w:i/>
        </w:rPr>
        <w:t xml:space="preserve">Humala </w:t>
      </w:r>
      <w:r w:rsidR="00DE43C6">
        <w:rPr>
          <w:i/>
        </w:rPr>
        <w:t>linnaku</w:t>
      </w:r>
      <w:r w:rsidR="003F368C" w:rsidRPr="003F368C">
        <w:rPr>
          <w:i/>
        </w:rPr>
        <w:t xml:space="preserve"> </w:t>
      </w:r>
      <w:r w:rsidRPr="0078690D">
        <w:rPr>
          <w:i/>
        </w:rPr>
        <w:t>lasketiirude ja õppeväljakute põhimõtteline paiknemine</w:t>
      </w:r>
    </w:p>
    <w:p w:rsidR="00231636" w:rsidRDefault="00231636" w:rsidP="00884B5D"/>
    <w:p w:rsidR="00884B5D" w:rsidRDefault="001D1D9E" w:rsidP="00884B5D">
      <w:r>
        <w:t>Alad 1,</w:t>
      </w:r>
      <w:r w:rsidR="00884B5D">
        <w:t xml:space="preserve"> 2</w:t>
      </w:r>
      <w:r>
        <w:t xml:space="preserve"> </w:t>
      </w:r>
      <w:r w:rsidR="00884B5D">
        <w:t>on õppeväljakud ja taktika ala</w:t>
      </w:r>
    </w:p>
    <w:p w:rsidR="00884B5D" w:rsidRPr="00B357EB" w:rsidRDefault="00884B5D" w:rsidP="00884B5D">
      <w:r>
        <w:t>Ala</w:t>
      </w:r>
      <w:r w:rsidR="001D1D9E">
        <w:t xml:space="preserve"> </w:t>
      </w:r>
      <w:r w:rsidR="00997FDD">
        <w:t xml:space="preserve">3 on lasketiirude </w:t>
      </w:r>
      <w:r>
        <w:t xml:space="preserve">ja </w:t>
      </w:r>
      <w:r w:rsidR="00B8244B">
        <w:t xml:space="preserve">lasketiire </w:t>
      </w:r>
      <w:r>
        <w:t>toetav ala</w:t>
      </w:r>
      <w:r w:rsidR="004D70B6">
        <w:t xml:space="preserve"> (lasketiir</w:t>
      </w:r>
      <w:r w:rsidR="001D1D9E">
        <w:t>e arendatakse järjekorras erinevate etappides</w:t>
      </w:r>
      <w:r w:rsidR="00F9281E">
        <w:t>, lasketiirud on planeeritud ehitada ohualata väljaõppeehitistena)</w:t>
      </w:r>
      <w:r w:rsidR="001D1D9E">
        <w:t>.</w:t>
      </w:r>
      <w:r w:rsidR="004D70B6">
        <w:t xml:space="preserve"> </w:t>
      </w:r>
    </w:p>
    <w:sectPr w:rsidR="00884B5D" w:rsidRPr="00B357EB" w:rsidSect="00F9281E">
      <w:footerReference w:type="default" r:id="rId14"/>
      <w:pgSz w:w="11906" w:h="16838" w:code="9"/>
      <w:pgMar w:top="737" w:right="851" w:bottom="68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A18" w:rsidRDefault="00831A18" w:rsidP="00DC4856">
      <w:r>
        <w:separator/>
      </w:r>
    </w:p>
  </w:endnote>
  <w:endnote w:type="continuationSeparator" w:id="0">
    <w:p w:rsidR="00831A18" w:rsidRDefault="00831A18" w:rsidP="00DC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345639"/>
      <w:docPartObj>
        <w:docPartGallery w:val="Page Numbers (Bottom of Page)"/>
        <w:docPartUnique/>
      </w:docPartObj>
    </w:sdtPr>
    <w:sdtEndPr/>
    <w:sdtContent>
      <w:p w:rsidR="00831A18" w:rsidRDefault="00831A18">
        <w:pPr>
          <w:pStyle w:val="Footer"/>
          <w:jc w:val="center"/>
        </w:pPr>
        <w:r>
          <w:fldChar w:fldCharType="begin"/>
        </w:r>
        <w:r>
          <w:instrText>PAGE   \* MERGEFORMAT</w:instrText>
        </w:r>
        <w:r>
          <w:fldChar w:fldCharType="separate"/>
        </w:r>
        <w:r w:rsidR="00807D80">
          <w:rPr>
            <w:noProof/>
          </w:rPr>
          <w:t>3</w:t>
        </w:r>
        <w:r>
          <w:fldChar w:fldCharType="end"/>
        </w:r>
      </w:p>
    </w:sdtContent>
  </w:sdt>
  <w:p w:rsidR="00831A18" w:rsidRDefault="00831A18" w:rsidP="00DC485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A18" w:rsidRDefault="00831A18" w:rsidP="00DC4856">
      <w:r>
        <w:separator/>
      </w:r>
    </w:p>
  </w:footnote>
  <w:footnote w:type="continuationSeparator" w:id="0">
    <w:p w:rsidR="00831A18" w:rsidRDefault="00831A18" w:rsidP="00DC48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CF3"/>
    <w:multiLevelType w:val="hybridMultilevel"/>
    <w:tmpl w:val="FB8EFEA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 w15:restartNumberingAfterBreak="0">
    <w:nsid w:val="046E2461"/>
    <w:multiLevelType w:val="hybridMultilevel"/>
    <w:tmpl w:val="0620417A"/>
    <w:lvl w:ilvl="0" w:tplc="04090017">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4E871AE"/>
    <w:multiLevelType w:val="hybridMultilevel"/>
    <w:tmpl w:val="AD6696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6B752F8"/>
    <w:multiLevelType w:val="multilevel"/>
    <w:tmpl w:val="38380E5C"/>
    <w:lvl w:ilvl="0">
      <w:start w:val="1"/>
      <w:numFmt w:val="decimal"/>
      <w:pStyle w:val="Heading1"/>
      <w:lvlText w:val="%1"/>
      <w:lvlJc w:val="left"/>
      <w:pPr>
        <w:ind w:left="432" w:hanging="432"/>
      </w:pPr>
      <w:rPr>
        <w:rFonts w:hint="default"/>
      </w:rPr>
    </w:lvl>
    <w:lvl w:ilvl="1">
      <w:start w:val="1"/>
      <w:numFmt w:val="decimal"/>
      <w:pStyle w:val="Heading2"/>
      <w:lvlText w:val="5.%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9E17079"/>
    <w:multiLevelType w:val="hybridMultilevel"/>
    <w:tmpl w:val="3C6668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CAD4A6E"/>
    <w:multiLevelType w:val="multilevel"/>
    <w:tmpl w:val="0409001D"/>
    <w:lvl w:ilvl="0">
      <w:start w:val="1"/>
      <w:numFmt w:val="decimal"/>
      <w:lvlText w:val="%1)"/>
      <w:lvlJc w:val="left"/>
      <w:pPr>
        <w:ind w:left="360" w:hanging="360"/>
      </w:pPr>
    </w:lvl>
    <w:lvl w:ilvl="1">
      <w:start w:val="1"/>
      <w:numFmt w:val="lowerLetter"/>
      <w:lvlText w:val="%2)"/>
      <w:lvlJc w:val="left"/>
      <w:pPr>
        <w:ind w:left="64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3D1E97"/>
    <w:multiLevelType w:val="hybridMultilevel"/>
    <w:tmpl w:val="48DC88D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985002"/>
    <w:multiLevelType w:val="hybridMultilevel"/>
    <w:tmpl w:val="11043DB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 w15:restartNumberingAfterBreak="0">
    <w:nsid w:val="23646D90"/>
    <w:multiLevelType w:val="hybridMultilevel"/>
    <w:tmpl w:val="0C2C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D56B5"/>
    <w:multiLevelType w:val="hybridMultilevel"/>
    <w:tmpl w:val="68B67F36"/>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0" w15:restartNumberingAfterBreak="0">
    <w:nsid w:val="34D21F0F"/>
    <w:multiLevelType w:val="hybridMultilevel"/>
    <w:tmpl w:val="9488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73F60"/>
    <w:multiLevelType w:val="hybridMultilevel"/>
    <w:tmpl w:val="49D6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E1F2C"/>
    <w:multiLevelType w:val="hybridMultilevel"/>
    <w:tmpl w:val="3802FF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48743E7"/>
    <w:multiLevelType w:val="hybridMultilevel"/>
    <w:tmpl w:val="78EEC3D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456B6D16"/>
    <w:multiLevelType w:val="hybridMultilevel"/>
    <w:tmpl w:val="72964E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6740308"/>
    <w:multiLevelType w:val="hybridMultilevel"/>
    <w:tmpl w:val="84E00382"/>
    <w:lvl w:ilvl="0" w:tplc="FC0E4222">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88A24CB"/>
    <w:multiLevelType w:val="hybridMultilevel"/>
    <w:tmpl w:val="7BD4FB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C157B7C"/>
    <w:multiLevelType w:val="hybridMultilevel"/>
    <w:tmpl w:val="39F0FF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D6F5345"/>
    <w:multiLevelType w:val="multilevel"/>
    <w:tmpl w:val="0409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9" w15:restartNumberingAfterBreak="0">
    <w:nsid w:val="4FD140FC"/>
    <w:multiLevelType w:val="hybridMultilevel"/>
    <w:tmpl w:val="9B1AABB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75762E5"/>
    <w:multiLevelType w:val="multilevel"/>
    <w:tmpl w:val="04250025"/>
    <w:lvl w:ilvl="0">
      <w:start w:val="1"/>
      <w:numFmt w:val="decimal"/>
      <w:pStyle w:val="Pealkiri11"/>
      <w:lvlText w:val="%1"/>
      <w:lvlJc w:val="left"/>
      <w:pPr>
        <w:ind w:left="432" w:hanging="432"/>
      </w:pPr>
    </w:lvl>
    <w:lvl w:ilvl="1">
      <w:start w:val="1"/>
      <w:numFmt w:val="decimal"/>
      <w:pStyle w:val="Pealkiri21"/>
      <w:lvlText w:val="%1.%2"/>
      <w:lvlJc w:val="left"/>
      <w:pPr>
        <w:ind w:left="576" w:hanging="576"/>
      </w:pPr>
    </w:lvl>
    <w:lvl w:ilvl="2">
      <w:start w:val="1"/>
      <w:numFmt w:val="decimal"/>
      <w:pStyle w:val="Pealkiri31"/>
      <w:lvlText w:val="%1.%2.%3"/>
      <w:lvlJc w:val="left"/>
      <w:pPr>
        <w:ind w:left="720" w:hanging="720"/>
      </w:pPr>
    </w:lvl>
    <w:lvl w:ilvl="3">
      <w:start w:val="1"/>
      <w:numFmt w:val="decimal"/>
      <w:pStyle w:val="Pealkiri41"/>
      <w:lvlText w:val="%1.%2.%3.%4"/>
      <w:lvlJc w:val="left"/>
      <w:pPr>
        <w:ind w:left="864" w:hanging="864"/>
      </w:pPr>
    </w:lvl>
    <w:lvl w:ilvl="4">
      <w:start w:val="1"/>
      <w:numFmt w:val="decimal"/>
      <w:pStyle w:val="Pealkiri51"/>
      <w:lvlText w:val="%1.%2.%3.%4.%5"/>
      <w:lvlJc w:val="left"/>
      <w:pPr>
        <w:ind w:left="1008" w:hanging="1008"/>
      </w:pPr>
    </w:lvl>
    <w:lvl w:ilvl="5">
      <w:start w:val="1"/>
      <w:numFmt w:val="decimal"/>
      <w:pStyle w:val="Pealkiri61"/>
      <w:lvlText w:val="%1.%2.%3.%4.%5.%6"/>
      <w:lvlJc w:val="left"/>
      <w:pPr>
        <w:ind w:left="1152" w:hanging="1152"/>
      </w:pPr>
    </w:lvl>
    <w:lvl w:ilvl="6">
      <w:start w:val="1"/>
      <w:numFmt w:val="decimal"/>
      <w:pStyle w:val="Pealkiri71"/>
      <w:lvlText w:val="%1.%2.%3.%4.%5.%6.%7"/>
      <w:lvlJc w:val="left"/>
      <w:pPr>
        <w:ind w:left="1296" w:hanging="1296"/>
      </w:pPr>
    </w:lvl>
    <w:lvl w:ilvl="7">
      <w:start w:val="1"/>
      <w:numFmt w:val="decimal"/>
      <w:pStyle w:val="Pealkiri81"/>
      <w:lvlText w:val="%1.%2.%3.%4.%5.%6.%7.%8"/>
      <w:lvlJc w:val="left"/>
      <w:pPr>
        <w:ind w:left="1440" w:hanging="1440"/>
      </w:pPr>
    </w:lvl>
    <w:lvl w:ilvl="8">
      <w:start w:val="1"/>
      <w:numFmt w:val="decimal"/>
      <w:pStyle w:val="Pealkiri91"/>
      <w:lvlText w:val="%1.%2.%3.%4.%5.%6.%7.%8.%9"/>
      <w:lvlJc w:val="left"/>
      <w:pPr>
        <w:ind w:left="1584" w:hanging="1584"/>
      </w:pPr>
    </w:lvl>
  </w:abstractNum>
  <w:abstractNum w:abstractNumId="21" w15:restartNumberingAfterBreak="0">
    <w:nsid w:val="576B5ADB"/>
    <w:multiLevelType w:val="hybridMultilevel"/>
    <w:tmpl w:val="87E4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7263F"/>
    <w:multiLevelType w:val="hybridMultilevel"/>
    <w:tmpl w:val="0E3EC2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AD177CA"/>
    <w:multiLevelType w:val="hybridMultilevel"/>
    <w:tmpl w:val="7F16F0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BC8707E"/>
    <w:multiLevelType w:val="hybridMultilevel"/>
    <w:tmpl w:val="E3AE32BE"/>
    <w:lvl w:ilvl="0" w:tplc="04090011">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num w:numId="1">
    <w:abstractNumId w:val="20"/>
  </w:num>
  <w:num w:numId="2">
    <w:abstractNumId w:val="3"/>
  </w:num>
  <w:num w:numId="3">
    <w:abstractNumId w:val="5"/>
  </w:num>
  <w:num w:numId="4">
    <w:abstractNumId w:val="18"/>
  </w:num>
  <w:num w:numId="5">
    <w:abstractNumId w:val="24"/>
  </w:num>
  <w:num w:numId="6">
    <w:abstractNumId w:val="1"/>
  </w:num>
  <w:num w:numId="7">
    <w:abstractNumId w:val="23"/>
  </w:num>
  <w:num w:numId="8">
    <w:abstractNumId w:val="6"/>
  </w:num>
  <w:num w:numId="9">
    <w:abstractNumId w:val="21"/>
  </w:num>
  <w:num w:numId="10">
    <w:abstractNumId w:val="11"/>
  </w:num>
  <w:num w:numId="11">
    <w:abstractNumId w:val="10"/>
  </w:num>
  <w:num w:numId="12">
    <w:abstractNumId w:val="8"/>
  </w:num>
  <w:num w:numId="13">
    <w:abstractNumId w:val="12"/>
  </w:num>
  <w:num w:numId="14">
    <w:abstractNumId w:val="14"/>
  </w:num>
  <w:num w:numId="15">
    <w:abstractNumId w:val="7"/>
  </w:num>
  <w:num w:numId="16">
    <w:abstractNumId w:val="0"/>
  </w:num>
  <w:num w:numId="17">
    <w:abstractNumId w:val="9"/>
  </w:num>
  <w:num w:numId="18">
    <w:abstractNumId w:val="19"/>
  </w:num>
  <w:num w:numId="19">
    <w:abstractNumId w:val="22"/>
  </w:num>
  <w:num w:numId="20">
    <w:abstractNumId w:val="13"/>
  </w:num>
  <w:num w:numId="21">
    <w:abstractNumId w:val="15"/>
  </w:num>
  <w:num w:numId="22">
    <w:abstractNumId w:val="4"/>
  </w:num>
  <w:num w:numId="23">
    <w:abstractNumId w:val="17"/>
  </w:num>
  <w:num w:numId="24">
    <w:abstractNumId w:val="16"/>
  </w:num>
  <w:num w:numId="2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formatting="1" w:enforcement="0"/>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AA"/>
    <w:rsid w:val="00001A9F"/>
    <w:rsid w:val="000048DF"/>
    <w:rsid w:val="00010FC9"/>
    <w:rsid w:val="00011049"/>
    <w:rsid w:val="00011F08"/>
    <w:rsid w:val="000146C0"/>
    <w:rsid w:val="0001500C"/>
    <w:rsid w:val="00015231"/>
    <w:rsid w:val="000209A9"/>
    <w:rsid w:val="00021852"/>
    <w:rsid w:val="00022005"/>
    <w:rsid w:val="00023040"/>
    <w:rsid w:val="0002502C"/>
    <w:rsid w:val="00027366"/>
    <w:rsid w:val="00027425"/>
    <w:rsid w:val="000307AA"/>
    <w:rsid w:val="00033B83"/>
    <w:rsid w:val="000355B8"/>
    <w:rsid w:val="00035C26"/>
    <w:rsid w:val="00036DD7"/>
    <w:rsid w:val="000406C3"/>
    <w:rsid w:val="000407DD"/>
    <w:rsid w:val="00043F92"/>
    <w:rsid w:val="00044FFB"/>
    <w:rsid w:val="00056A99"/>
    <w:rsid w:val="0006042D"/>
    <w:rsid w:val="00060D40"/>
    <w:rsid w:val="0006103C"/>
    <w:rsid w:val="000622FC"/>
    <w:rsid w:val="00065CB4"/>
    <w:rsid w:val="00066AA6"/>
    <w:rsid w:val="00072420"/>
    <w:rsid w:val="00080F1A"/>
    <w:rsid w:val="00082631"/>
    <w:rsid w:val="000832F5"/>
    <w:rsid w:val="000845D8"/>
    <w:rsid w:val="000878BB"/>
    <w:rsid w:val="00087A15"/>
    <w:rsid w:val="00092A20"/>
    <w:rsid w:val="00093BEB"/>
    <w:rsid w:val="000958E6"/>
    <w:rsid w:val="0009680C"/>
    <w:rsid w:val="00096928"/>
    <w:rsid w:val="000A0A8C"/>
    <w:rsid w:val="000A0E65"/>
    <w:rsid w:val="000A10D3"/>
    <w:rsid w:val="000B3C9F"/>
    <w:rsid w:val="000B5224"/>
    <w:rsid w:val="000C0B07"/>
    <w:rsid w:val="000C16E4"/>
    <w:rsid w:val="000C311A"/>
    <w:rsid w:val="000C528E"/>
    <w:rsid w:val="000D0674"/>
    <w:rsid w:val="000D0765"/>
    <w:rsid w:val="000D22C6"/>
    <w:rsid w:val="000D405C"/>
    <w:rsid w:val="000D4463"/>
    <w:rsid w:val="000D759F"/>
    <w:rsid w:val="000E445F"/>
    <w:rsid w:val="000E57E8"/>
    <w:rsid w:val="000E62FA"/>
    <w:rsid w:val="000F0E65"/>
    <w:rsid w:val="000F1FD1"/>
    <w:rsid w:val="000F28F7"/>
    <w:rsid w:val="000F396C"/>
    <w:rsid w:val="000F4021"/>
    <w:rsid w:val="000F771D"/>
    <w:rsid w:val="00100849"/>
    <w:rsid w:val="00102210"/>
    <w:rsid w:val="001039FA"/>
    <w:rsid w:val="00105B29"/>
    <w:rsid w:val="0011007D"/>
    <w:rsid w:val="001117B0"/>
    <w:rsid w:val="00115303"/>
    <w:rsid w:val="001154DE"/>
    <w:rsid w:val="00115807"/>
    <w:rsid w:val="0011636C"/>
    <w:rsid w:val="00121B73"/>
    <w:rsid w:val="001252E0"/>
    <w:rsid w:val="00125DFE"/>
    <w:rsid w:val="0013130C"/>
    <w:rsid w:val="001318A6"/>
    <w:rsid w:val="00132CE2"/>
    <w:rsid w:val="00132E7E"/>
    <w:rsid w:val="00134459"/>
    <w:rsid w:val="00135995"/>
    <w:rsid w:val="00136796"/>
    <w:rsid w:val="001371AE"/>
    <w:rsid w:val="0013742A"/>
    <w:rsid w:val="001375D8"/>
    <w:rsid w:val="00140848"/>
    <w:rsid w:val="001434AF"/>
    <w:rsid w:val="00143FAB"/>
    <w:rsid w:val="00144556"/>
    <w:rsid w:val="001527AB"/>
    <w:rsid w:val="001542A4"/>
    <w:rsid w:val="00154737"/>
    <w:rsid w:val="001558AB"/>
    <w:rsid w:val="00156E19"/>
    <w:rsid w:val="00156F73"/>
    <w:rsid w:val="0016163A"/>
    <w:rsid w:val="00162C96"/>
    <w:rsid w:val="00163977"/>
    <w:rsid w:val="0016610C"/>
    <w:rsid w:val="00171752"/>
    <w:rsid w:val="0017306C"/>
    <w:rsid w:val="0017460F"/>
    <w:rsid w:val="00174C79"/>
    <w:rsid w:val="0018063F"/>
    <w:rsid w:val="0018142B"/>
    <w:rsid w:val="00181CB9"/>
    <w:rsid w:val="00182ED3"/>
    <w:rsid w:val="00183BCE"/>
    <w:rsid w:val="00186649"/>
    <w:rsid w:val="00190554"/>
    <w:rsid w:val="00192C17"/>
    <w:rsid w:val="0019378A"/>
    <w:rsid w:val="00193B6D"/>
    <w:rsid w:val="00194964"/>
    <w:rsid w:val="00195586"/>
    <w:rsid w:val="001A08B4"/>
    <w:rsid w:val="001A0A72"/>
    <w:rsid w:val="001A0ABB"/>
    <w:rsid w:val="001A0B39"/>
    <w:rsid w:val="001A2D7D"/>
    <w:rsid w:val="001A3A52"/>
    <w:rsid w:val="001A7313"/>
    <w:rsid w:val="001B1D6D"/>
    <w:rsid w:val="001B293F"/>
    <w:rsid w:val="001B41A2"/>
    <w:rsid w:val="001C08A8"/>
    <w:rsid w:val="001C165F"/>
    <w:rsid w:val="001C2B77"/>
    <w:rsid w:val="001C3ECF"/>
    <w:rsid w:val="001C40D8"/>
    <w:rsid w:val="001C450B"/>
    <w:rsid w:val="001C68A0"/>
    <w:rsid w:val="001D0C0D"/>
    <w:rsid w:val="001D0E60"/>
    <w:rsid w:val="001D1D9E"/>
    <w:rsid w:val="001D2FEC"/>
    <w:rsid w:val="001D4764"/>
    <w:rsid w:val="001E2BA2"/>
    <w:rsid w:val="001E561F"/>
    <w:rsid w:val="001E605B"/>
    <w:rsid w:val="001F3CC8"/>
    <w:rsid w:val="001F4E93"/>
    <w:rsid w:val="001F4F25"/>
    <w:rsid w:val="001F5FD8"/>
    <w:rsid w:val="001F6C5D"/>
    <w:rsid w:val="001F7BE5"/>
    <w:rsid w:val="00207D03"/>
    <w:rsid w:val="00210551"/>
    <w:rsid w:val="002109B7"/>
    <w:rsid w:val="00212A78"/>
    <w:rsid w:val="00213B05"/>
    <w:rsid w:val="00214953"/>
    <w:rsid w:val="00215778"/>
    <w:rsid w:val="002157BC"/>
    <w:rsid w:val="002166F4"/>
    <w:rsid w:val="002201A9"/>
    <w:rsid w:val="00220D8B"/>
    <w:rsid w:val="00222EA2"/>
    <w:rsid w:val="0023006E"/>
    <w:rsid w:val="00230316"/>
    <w:rsid w:val="00231636"/>
    <w:rsid w:val="002338B4"/>
    <w:rsid w:val="00233972"/>
    <w:rsid w:val="00234711"/>
    <w:rsid w:val="002363A9"/>
    <w:rsid w:val="00237B71"/>
    <w:rsid w:val="00242A7E"/>
    <w:rsid w:val="0024543F"/>
    <w:rsid w:val="0024561B"/>
    <w:rsid w:val="00250351"/>
    <w:rsid w:val="0025320A"/>
    <w:rsid w:val="002537DB"/>
    <w:rsid w:val="00255AAE"/>
    <w:rsid w:val="002560C2"/>
    <w:rsid w:val="00256A52"/>
    <w:rsid w:val="00260F7D"/>
    <w:rsid w:val="0026271A"/>
    <w:rsid w:val="002636BA"/>
    <w:rsid w:val="002637FF"/>
    <w:rsid w:val="00265832"/>
    <w:rsid w:val="00272175"/>
    <w:rsid w:val="002734EB"/>
    <w:rsid w:val="00274532"/>
    <w:rsid w:val="0027718E"/>
    <w:rsid w:val="0028144E"/>
    <w:rsid w:val="00281A29"/>
    <w:rsid w:val="00291C36"/>
    <w:rsid w:val="0029287A"/>
    <w:rsid w:val="00294DCB"/>
    <w:rsid w:val="00295D62"/>
    <w:rsid w:val="0029658B"/>
    <w:rsid w:val="002965D9"/>
    <w:rsid w:val="002967E8"/>
    <w:rsid w:val="002A18EA"/>
    <w:rsid w:val="002A2342"/>
    <w:rsid w:val="002A282E"/>
    <w:rsid w:val="002A4200"/>
    <w:rsid w:val="002A48DD"/>
    <w:rsid w:val="002A5070"/>
    <w:rsid w:val="002A746D"/>
    <w:rsid w:val="002A7650"/>
    <w:rsid w:val="002B2568"/>
    <w:rsid w:val="002B4433"/>
    <w:rsid w:val="002C1AE7"/>
    <w:rsid w:val="002C46AA"/>
    <w:rsid w:val="002C6D53"/>
    <w:rsid w:val="002C74FA"/>
    <w:rsid w:val="002D3931"/>
    <w:rsid w:val="002D411E"/>
    <w:rsid w:val="002E1533"/>
    <w:rsid w:val="002E4292"/>
    <w:rsid w:val="002E52C9"/>
    <w:rsid w:val="002F13CE"/>
    <w:rsid w:val="002F293C"/>
    <w:rsid w:val="002F4A9F"/>
    <w:rsid w:val="002F5658"/>
    <w:rsid w:val="002F70F8"/>
    <w:rsid w:val="002F736B"/>
    <w:rsid w:val="002F7879"/>
    <w:rsid w:val="00301AC5"/>
    <w:rsid w:val="00311302"/>
    <w:rsid w:val="00313F1B"/>
    <w:rsid w:val="00314288"/>
    <w:rsid w:val="00314621"/>
    <w:rsid w:val="00315156"/>
    <w:rsid w:val="00316503"/>
    <w:rsid w:val="0031763E"/>
    <w:rsid w:val="003202E6"/>
    <w:rsid w:val="00320E2C"/>
    <w:rsid w:val="00323E51"/>
    <w:rsid w:val="00326112"/>
    <w:rsid w:val="00335270"/>
    <w:rsid w:val="00335559"/>
    <w:rsid w:val="00342196"/>
    <w:rsid w:val="00342B5F"/>
    <w:rsid w:val="003430AB"/>
    <w:rsid w:val="00344391"/>
    <w:rsid w:val="003479EE"/>
    <w:rsid w:val="0035010E"/>
    <w:rsid w:val="00352450"/>
    <w:rsid w:val="003535B2"/>
    <w:rsid w:val="00360FF0"/>
    <w:rsid w:val="0036175E"/>
    <w:rsid w:val="00361849"/>
    <w:rsid w:val="0036227E"/>
    <w:rsid w:val="00364E7C"/>
    <w:rsid w:val="00366937"/>
    <w:rsid w:val="00367100"/>
    <w:rsid w:val="0037056F"/>
    <w:rsid w:val="003717B8"/>
    <w:rsid w:val="00372401"/>
    <w:rsid w:val="003729C8"/>
    <w:rsid w:val="003751A7"/>
    <w:rsid w:val="00375FBA"/>
    <w:rsid w:val="00376236"/>
    <w:rsid w:val="00376DF9"/>
    <w:rsid w:val="00380A52"/>
    <w:rsid w:val="00380C26"/>
    <w:rsid w:val="00383FC4"/>
    <w:rsid w:val="00384E4B"/>
    <w:rsid w:val="00386050"/>
    <w:rsid w:val="00387063"/>
    <w:rsid w:val="00387099"/>
    <w:rsid w:val="0039183B"/>
    <w:rsid w:val="00391A5C"/>
    <w:rsid w:val="003930EB"/>
    <w:rsid w:val="00393BDE"/>
    <w:rsid w:val="0039432F"/>
    <w:rsid w:val="003943C1"/>
    <w:rsid w:val="00395477"/>
    <w:rsid w:val="00396AD4"/>
    <w:rsid w:val="00397947"/>
    <w:rsid w:val="003A35B5"/>
    <w:rsid w:val="003A442F"/>
    <w:rsid w:val="003A4BC1"/>
    <w:rsid w:val="003A5327"/>
    <w:rsid w:val="003A6A7E"/>
    <w:rsid w:val="003A779A"/>
    <w:rsid w:val="003A7F5A"/>
    <w:rsid w:val="003B34DC"/>
    <w:rsid w:val="003B3FE4"/>
    <w:rsid w:val="003B50FE"/>
    <w:rsid w:val="003B51D6"/>
    <w:rsid w:val="003B71CA"/>
    <w:rsid w:val="003C0BB9"/>
    <w:rsid w:val="003C19BC"/>
    <w:rsid w:val="003C2111"/>
    <w:rsid w:val="003C72B9"/>
    <w:rsid w:val="003C73C6"/>
    <w:rsid w:val="003D157A"/>
    <w:rsid w:val="003D3B38"/>
    <w:rsid w:val="003D4EA8"/>
    <w:rsid w:val="003E17BC"/>
    <w:rsid w:val="003E3089"/>
    <w:rsid w:val="003E5898"/>
    <w:rsid w:val="003E5C8B"/>
    <w:rsid w:val="003E628F"/>
    <w:rsid w:val="003E6FAC"/>
    <w:rsid w:val="003F368C"/>
    <w:rsid w:val="003F3EDE"/>
    <w:rsid w:val="003F47DF"/>
    <w:rsid w:val="003F4AC7"/>
    <w:rsid w:val="003F5971"/>
    <w:rsid w:val="003F6CC6"/>
    <w:rsid w:val="00400127"/>
    <w:rsid w:val="004022D1"/>
    <w:rsid w:val="00403D0F"/>
    <w:rsid w:val="00406FDD"/>
    <w:rsid w:val="004078FE"/>
    <w:rsid w:val="00410E0C"/>
    <w:rsid w:val="00413BD1"/>
    <w:rsid w:val="00413F05"/>
    <w:rsid w:val="00416E99"/>
    <w:rsid w:val="004232EA"/>
    <w:rsid w:val="00423876"/>
    <w:rsid w:val="00425B6B"/>
    <w:rsid w:val="0042656D"/>
    <w:rsid w:val="00427CC5"/>
    <w:rsid w:val="00430EE1"/>
    <w:rsid w:val="004322ED"/>
    <w:rsid w:val="00435D30"/>
    <w:rsid w:val="00441CC3"/>
    <w:rsid w:val="00444FC4"/>
    <w:rsid w:val="00446E29"/>
    <w:rsid w:val="00447331"/>
    <w:rsid w:val="00447DE0"/>
    <w:rsid w:val="00450640"/>
    <w:rsid w:val="004509C4"/>
    <w:rsid w:val="00452C41"/>
    <w:rsid w:val="00456A21"/>
    <w:rsid w:val="00463367"/>
    <w:rsid w:val="00463372"/>
    <w:rsid w:val="00464A3D"/>
    <w:rsid w:val="0046545C"/>
    <w:rsid w:val="00465A0F"/>
    <w:rsid w:val="00465F73"/>
    <w:rsid w:val="004663E5"/>
    <w:rsid w:val="0046713A"/>
    <w:rsid w:val="00467B1C"/>
    <w:rsid w:val="00470692"/>
    <w:rsid w:val="00473F32"/>
    <w:rsid w:val="00474892"/>
    <w:rsid w:val="00475D5B"/>
    <w:rsid w:val="00476D82"/>
    <w:rsid w:val="0047734F"/>
    <w:rsid w:val="004777F8"/>
    <w:rsid w:val="004778CE"/>
    <w:rsid w:val="00481F86"/>
    <w:rsid w:val="00485D2A"/>
    <w:rsid w:val="00485D2F"/>
    <w:rsid w:val="00487E91"/>
    <w:rsid w:val="004904B2"/>
    <w:rsid w:val="00490591"/>
    <w:rsid w:val="00490DD2"/>
    <w:rsid w:val="00494D31"/>
    <w:rsid w:val="004951BB"/>
    <w:rsid w:val="00495F6E"/>
    <w:rsid w:val="00497C27"/>
    <w:rsid w:val="00497FCA"/>
    <w:rsid w:val="004A0614"/>
    <w:rsid w:val="004A0ABC"/>
    <w:rsid w:val="004A18EF"/>
    <w:rsid w:val="004A1E39"/>
    <w:rsid w:val="004B04D2"/>
    <w:rsid w:val="004B248A"/>
    <w:rsid w:val="004B45B5"/>
    <w:rsid w:val="004B4D47"/>
    <w:rsid w:val="004B5F9D"/>
    <w:rsid w:val="004B6169"/>
    <w:rsid w:val="004C2139"/>
    <w:rsid w:val="004C5289"/>
    <w:rsid w:val="004C5638"/>
    <w:rsid w:val="004C5AF6"/>
    <w:rsid w:val="004C69E2"/>
    <w:rsid w:val="004C6F32"/>
    <w:rsid w:val="004C7A23"/>
    <w:rsid w:val="004D1042"/>
    <w:rsid w:val="004D29E3"/>
    <w:rsid w:val="004D5BAC"/>
    <w:rsid w:val="004D5E80"/>
    <w:rsid w:val="004D70B6"/>
    <w:rsid w:val="004D7718"/>
    <w:rsid w:val="004E2D5E"/>
    <w:rsid w:val="004E37F5"/>
    <w:rsid w:val="004E429E"/>
    <w:rsid w:val="004E6BAD"/>
    <w:rsid w:val="004F0BA8"/>
    <w:rsid w:val="004F344B"/>
    <w:rsid w:val="004F4247"/>
    <w:rsid w:val="004F4A9C"/>
    <w:rsid w:val="004F6586"/>
    <w:rsid w:val="00502816"/>
    <w:rsid w:val="00502E39"/>
    <w:rsid w:val="00503163"/>
    <w:rsid w:val="00503DA5"/>
    <w:rsid w:val="00503E3E"/>
    <w:rsid w:val="005077CE"/>
    <w:rsid w:val="00507DE1"/>
    <w:rsid w:val="00507EB4"/>
    <w:rsid w:val="0051097D"/>
    <w:rsid w:val="00511B2C"/>
    <w:rsid w:val="00511E6D"/>
    <w:rsid w:val="0051234A"/>
    <w:rsid w:val="0051651C"/>
    <w:rsid w:val="00517E73"/>
    <w:rsid w:val="0052092D"/>
    <w:rsid w:val="00520C07"/>
    <w:rsid w:val="00522E11"/>
    <w:rsid w:val="0052754F"/>
    <w:rsid w:val="005278B7"/>
    <w:rsid w:val="00527DE4"/>
    <w:rsid w:val="00531135"/>
    <w:rsid w:val="00534376"/>
    <w:rsid w:val="00534975"/>
    <w:rsid w:val="00534AF2"/>
    <w:rsid w:val="00535285"/>
    <w:rsid w:val="00536E03"/>
    <w:rsid w:val="00537372"/>
    <w:rsid w:val="00537FAD"/>
    <w:rsid w:val="005414F6"/>
    <w:rsid w:val="00543213"/>
    <w:rsid w:val="00546929"/>
    <w:rsid w:val="00552A19"/>
    <w:rsid w:val="005561C8"/>
    <w:rsid w:val="005568CB"/>
    <w:rsid w:val="00557F47"/>
    <w:rsid w:val="00565B4D"/>
    <w:rsid w:val="00574BE3"/>
    <w:rsid w:val="00576602"/>
    <w:rsid w:val="00577A3C"/>
    <w:rsid w:val="00577EEF"/>
    <w:rsid w:val="0058635B"/>
    <w:rsid w:val="00586D5A"/>
    <w:rsid w:val="00592671"/>
    <w:rsid w:val="0059391C"/>
    <w:rsid w:val="00594EE5"/>
    <w:rsid w:val="005967C9"/>
    <w:rsid w:val="00596A64"/>
    <w:rsid w:val="00596C1E"/>
    <w:rsid w:val="00597BE3"/>
    <w:rsid w:val="005A6792"/>
    <w:rsid w:val="005A797F"/>
    <w:rsid w:val="005B1C74"/>
    <w:rsid w:val="005B2AFC"/>
    <w:rsid w:val="005B40BF"/>
    <w:rsid w:val="005C11ED"/>
    <w:rsid w:val="005D1784"/>
    <w:rsid w:val="005D3062"/>
    <w:rsid w:val="005D4795"/>
    <w:rsid w:val="005D5A00"/>
    <w:rsid w:val="005D5D52"/>
    <w:rsid w:val="005D6339"/>
    <w:rsid w:val="005D6965"/>
    <w:rsid w:val="005D78AD"/>
    <w:rsid w:val="005D796D"/>
    <w:rsid w:val="005D7A98"/>
    <w:rsid w:val="005E2891"/>
    <w:rsid w:val="005E7544"/>
    <w:rsid w:val="005F0F19"/>
    <w:rsid w:val="005F1074"/>
    <w:rsid w:val="005F388A"/>
    <w:rsid w:val="005F5711"/>
    <w:rsid w:val="005F595A"/>
    <w:rsid w:val="005F5E61"/>
    <w:rsid w:val="005F700D"/>
    <w:rsid w:val="0060012F"/>
    <w:rsid w:val="0060077D"/>
    <w:rsid w:val="006030F2"/>
    <w:rsid w:val="00603F61"/>
    <w:rsid w:val="00606EFF"/>
    <w:rsid w:val="00611646"/>
    <w:rsid w:val="006118C1"/>
    <w:rsid w:val="00611D3E"/>
    <w:rsid w:val="0061220D"/>
    <w:rsid w:val="00612659"/>
    <w:rsid w:val="00616FF5"/>
    <w:rsid w:val="006202D7"/>
    <w:rsid w:val="00620883"/>
    <w:rsid w:val="00625EC7"/>
    <w:rsid w:val="00627425"/>
    <w:rsid w:val="006321EB"/>
    <w:rsid w:val="006358AB"/>
    <w:rsid w:val="0063793A"/>
    <w:rsid w:val="00642F75"/>
    <w:rsid w:val="00644D8E"/>
    <w:rsid w:val="00645A8A"/>
    <w:rsid w:val="006465A8"/>
    <w:rsid w:val="00646B0F"/>
    <w:rsid w:val="00647BDE"/>
    <w:rsid w:val="00647C4F"/>
    <w:rsid w:val="00651C25"/>
    <w:rsid w:val="0065231A"/>
    <w:rsid w:val="00653725"/>
    <w:rsid w:val="0065767B"/>
    <w:rsid w:val="00657883"/>
    <w:rsid w:val="006579D1"/>
    <w:rsid w:val="006605E3"/>
    <w:rsid w:val="00660A2D"/>
    <w:rsid w:val="00661C08"/>
    <w:rsid w:val="00661C6C"/>
    <w:rsid w:val="006620A3"/>
    <w:rsid w:val="00663AF3"/>
    <w:rsid w:val="00666FFE"/>
    <w:rsid w:val="00674D67"/>
    <w:rsid w:val="006768AF"/>
    <w:rsid w:val="00677EB6"/>
    <w:rsid w:val="00680117"/>
    <w:rsid w:val="006830F0"/>
    <w:rsid w:val="006873FC"/>
    <w:rsid w:val="0069082D"/>
    <w:rsid w:val="00690922"/>
    <w:rsid w:val="006935E1"/>
    <w:rsid w:val="006937C5"/>
    <w:rsid w:val="00694324"/>
    <w:rsid w:val="006949A1"/>
    <w:rsid w:val="006954EF"/>
    <w:rsid w:val="00696C70"/>
    <w:rsid w:val="006973A7"/>
    <w:rsid w:val="00697611"/>
    <w:rsid w:val="006A170A"/>
    <w:rsid w:val="006A298B"/>
    <w:rsid w:val="006A5395"/>
    <w:rsid w:val="006A5B5C"/>
    <w:rsid w:val="006A5CD4"/>
    <w:rsid w:val="006B02B4"/>
    <w:rsid w:val="006B0C1C"/>
    <w:rsid w:val="006B1B81"/>
    <w:rsid w:val="006B21AB"/>
    <w:rsid w:val="006C621C"/>
    <w:rsid w:val="006C633E"/>
    <w:rsid w:val="006C63AA"/>
    <w:rsid w:val="006D05FC"/>
    <w:rsid w:val="006D0755"/>
    <w:rsid w:val="006D19F9"/>
    <w:rsid w:val="006D3A70"/>
    <w:rsid w:val="006D3AD6"/>
    <w:rsid w:val="006D3F37"/>
    <w:rsid w:val="006D5EB8"/>
    <w:rsid w:val="006E011D"/>
    <w:rsid w:val="006E1404"/>
    <w:rsid w:val="006E1A04"/>
    <w:rsid w:val="006E1B21"/>
    <w:rsid w:val="006E2221"/>
    <w:rsid w:val="006E289E"/>
    <w:rsid w:val="006E3915"/>
    <w:rsid w:val="006E3C93"/>
    <w:rsid w:val="006E4341"/>
    <w:rsid w:val="006E44A1"/>
    <w:rsid w:val="006E4A36"/>
    <w:rsid w:val="006E64D5"/>
    <w:rsid w:val="006E7A47"/>
    <w:rsid w:val="006F1295"/>
    <w:rsid w:val="006F180B"/>
    <w:rsid w:val="006F1B23"/>
    <w:rsid w:val="006F4688"/>
    <w:rsid w:val="006F6EB6"/>
    <w:rsid w:val="006F7929"/>
    <w:rsid w:val="00701994"/>
    <w:rsid w:val="00703579"/>
    <w:rsid w:val="00703DEE"/>
    <w:rsid w:val="00705806"/>
    <w:rsid w:val="00707863"/>
    <w:rsid w:val="007116E3"/>
    <w:rsid w:val="00712375"/>
    <w:rsid w:val="00713A9A"/>
    <w:rsid w:val="00714789"/>
    <w:rsid w:val="0071529C"/>
    <w:rsid w:val="00720B7F"/>
    <w:rsid w:val="00720C81"/>
    <w:rsid w:val="00721437"/>
    <w:rsid w:val="007219D9"/>
    <w:rsid w:val="00722734"/>
    <w:rsid w:val="007247CC"/>
    <w:rsid w:val="00725E76"/>
    <w:rsid w:val="00737A16"/>
    <w:rsid w:val="00740A28"/>
    <w:rsid w:val="00743377"/>
    <w:rsid w:val="00743809"/>
    <w:rsid w:val="00750EE0"/>
    <w:rsid w:val="0075253D"/>
    <w:rsid w:val="00754633"/>
    <w:rsid w:val="0075482B"/>
    <w:rsid w:val="0075512B"/>
    <w:rsid w:val="00755157"/>
    <w:rsid w:val="00756BB3"/>
    <w:rsid w:val="0076058D"/>
    <w:rsid w:val="007637B7"/>
    <w:rsid w:val="007653C3"/>
    <w:rsid w:val="00770135"/>
    <w:rsid w:val="0077086E"/>
    <w:rsid w:val="00771380"/>
    <w:rsid w:val="00772D63"/>
    <w:rsid w:val="00773616"/>
    <w:rsid w:val="00773709"/>
    <w:rsid w:val="00774123"/>
    <w:rsid w:val="00774D3F"/>
    <w:rsid w:val="00776EA9"/>
    <w:rsid w:val="0077705F"/>
    <w:rsid w:val="007805CF"/>
    <w:rsid w:val="0078690D"/>
    <w:rsid w:val="00787E58"/>
    <w:rsid w:val="00790441"/>
    <w:rsid w:val="007912B1"/>
    <w:rsid w:val="00792B75"/>
    <w:rsid w:val="00793D63"/>
    <w:rsid w:val="00796ADA"/>
    <w:rsid w:val="007A01D2"/>
    <w:rsid w:val="007A1C22"/>
    <w:rsid w:val="007A1F7A"/>
    <w:rsid w:val="007A2AEA"/>
    <w:rsid w:val="007A6F88"/>
    <w:rsid w:val="007A7134"/>
    <w:rsid w:val="007A7CAB"/>
    <w:rsid w:val="007B1927"/>
    <w:rsid w:val="007B2502"/>
    <w:rsid w:val="007B30E0"/>
    <w:rsid w:val="007B3181"/>
    <w:rsid w:val="007B459B"/>
    <w:rsid w:val="007B606F"/>
    <w:rsid w:val="007B70C2"/>
    <w:rsid w:val="007C0BEC"/>
    <w:rsid w:val="007C1B39"/>
    <w:rsid w:val="007C2516"/>
    <w:rsid w:val="007C391C"/>
    <w:rsid w:val="007C4B37"/>
    <w:rsid w:val="007C69A6"/>
    <w:rsid w:val="007C6F31"/>
    <w:rsid w:val="007C7D2B"/>
    <w:rsid w:val="007D26B8"/>
    <w:rsid w:val="007D306F"/>
    <w:rsid w:val="007D42C2"/>
    <w:rsid w:val="007D5489"/>
    <w:rsid w:val="007D736E"/>
    <w:rsid w:val="007E376D"/>
    <w:rsid w:val="007E5B91"/>
    <w:rsid w:val="007E5DA5"/>
    <w:rsid w:val="007E63E8"/>
    <w:rsid w:val="007F0C1D"/>
    <w:rsid w:val="007F11E8"/>
    <w:rsid w:val="007F2DDF"/>
    <w:rsid w:val="007F5718"/>
    <w:rsid w:val="007F6BF7"/>
    <w:rsid w:val="00800B30"/>
    <w:rsid w:val="00801B12"/>
    <w:rsid w:val="008060DE"/>
    <w:rsid w:val="00807D80"/>
    <w:rsid w:val="0081046B"/>
    <w:rsid w:val="00811531"/>
    <w:rsid w:val="00811E56"/>
    <w:rsid w:val="00814B05"/>
    <w:rsid w:val="00814DE6"/>
    <w:rsid w:val="008169BE"/>
    <w:rsid w:val="00816A38"/>
    <w:rsid w:val="008175BD"/>
    <w:rsid w:val="00821BD6"/>
    <w:rsid w:val="0082265B"/>
    <w:rsid w:val="00822927"/>
    <w:rsid w:val="00822D7A"/>
    <w:rsid w:val="0082342C"/>
    <w:rsid w:val="00824C32"/>
    <w:rsid w:val="00825C88"/>
    <w:rsid w:val="00826822"/>
    <w:rsid w:val="008272B9"/>
    <w:rsid w:val="00831A18"/>
    <w:rsid w:val="00832775"/>
    <w:rsid w:val="008327F6"/>
    <w:rsid w:val="00834A7A"/>
    <w:rsid w:val="00836B44"/>
    <w:rsid w:val="0084044A"/>
    <w:rsid w:val="008414C2"/>
    <w:rsid w:val="00841A48"/>
    <w:rsid w:val="00844988"/>
    <w:rsid w:val="008460AA"/>
    <w:rsid w:val="00846449"/>
    <w:rsid w:val="00846E8E"/>
    <w:rsid w:val="008476F8"/>
    <w:rsid w:val="0085194E"/>
    <w:rsid w:val="00851B1F"/>
    <w:rsid w:val="00852955"/>
    <w:rsid w:val="00852A8B"/>
    <w:rsid w:val="00857495"/>
    <w:rsid w:val="00862ABE"/>
    <w:rsid w:val="0086521A"/>
    <w:rsid w:val="00866C7E"/>
    <w:rsid w:val="0086708C"/>
    <w:rsid w:val="008722EC"/>
    <w:rsid w:val="00873EFE"/>
    <w:rsid w:val="00874C88"/>
    <w:rsid w:val="00875234"/>
    <w:rsid w:val="00875E00"/>
    <w:rsid w:val="0087706F"/>
    <w:rsid w:val="00882413"/>
    <w:rsid w:val="00884B5D"/>
    <w:rsid w:val="00885199"/>
    <w:rsid w:val="00886567"/>
    <w:rsid w:val="00886B45"/>
    <w:rsid w:val="008873DD"/>
    <w:rsid w:val="00887BD9"/>
    <w:rsid w:val="00893024"/>
    <w:rsid w:val="008932A4"/>
    <w:rsid w:val="008937AB"/>
    <w:rsid w:val="00894213"/>
    <w:rsid w:val="0089489A"/>
    <w:rsid w:val="00897E78"/>
    <w:rsid w:val="008A5A62"/>
    <w:rsid w:val="008A5AF7"/>
    <w:rsid w:val="008A7565"/>
    <w:rsid w:val="008A7611"/>
    <w:rsid w:val="008A7D27"/>
    <w:rsid w:val="008B1E9D"/>
    <w:rsid w:val="008B1F2F"/>
    <w:rsid w:val="008B2291"/>
    <w:rsid w:val="008B34E2"/>
    <w:rsid w:val="008C04F9"/>
    <w:rsid w:val="008C134E"/>
    <w:rsid w:val="008C6A9C"/>
    <w:rsid w:val="008D2480"/>
    <w:rsid w:val="008D24CA"/>
    <w:rsid w:val="008D27A9"/>
    <w:rsid w:val="008D2BBE"/>
    <w:rsid w:val="008D3A56"/>
    <w:rsid w:val="008D48CE"/>
    <w:rsid w:val="008E0439"/>
    <w:rsid w:val="008E3860"/>
    <w:rsid w:val="008E524F"/>
    <w:rsid w:val="008F272E"/>
    <w:rsid w:val="008F3A54"/>
    <w:rsid w:val="00900624"/>
    <w:rsid w:val="009012B5"/>
    <w:rsid w:val="009029CA"/>
    <w:rsid w:val="00902F5D"/>
    <w:rsid w:val="009038CB"/>
    <w:rsid w:val="0090593E"/>
    <w:rsid w:val="00905AF9"/>
    <w:rsid w:val="00910E36"/>
    <w:rsid w:val="00911E92"/>
    <w:rsid w:val="009137B4"/>
    <w:rsid w:val="00913B85"/>
    <w:rsid w:val="009147C1"/>
    <w:rsid w:val="00916391"/>
    <w:rsid w:val="00920AFE"/>
    <w:rsid w:val="00923005"/>
    <w:rsid w:val="0092309E"/>
    <w:rsid w:val="00923222"/>
    <w:rsid w:val="009242C1"/>
    <w:rsid w:val="009251A3"/>
    <w:rsid w:val="00925229"/>
    <w:rsid w:val="00926905"/>
    <w:rsid w:val="00926B26"/>
    <w:rsid w:val="00930ABF"/>
    <w:rsid w:val="00930BCE"/>
    <w:rsid w:val="00931A42"/>
    <w:rsid w:val="00931BE9"/>
    <w:rsid w:val="0093208B"/>
    <w:rsid w:val="0093266B"/>
    <w:rsid w:val="00933FBB"/>
    <w:rsid w:val="00940DED"/>
    <w:rsid w:val="00942BBA"/>
    <w:rsid w:val="00943856"/>
    <w:rsid w:val="009502DC"/>
    <w:rsid w:val="009508A3"/>
    <w:rsid w:val="0095148A"/>
    <w:rsid w:val="00952133"/>
    <w:rsid w:val="0095676E"/>
    <w:rsid w:val="009573C9"/>
    <w:rsid w:val="00962774"/>
    <w:rsid w:val="00963579"/>
    <w:rsid w:val="00966864"/>
    <w:rsid w:val="00970E85"/>
    <w:rsid w:val="00974287"/>
    <w:rsid w:val="0097564C"/>
    <w:rsid w:val="0097685F"/>
    <w:rsid w:val="00976DB2"/>
    <w:rsid w:val="009779AE"/>
    <w:rsid w:val="00977B2B"/>
    <w:rsid w:val="009813D3"/>
    <w:rsid w:val="0098160C"/>
    <w:rsid w:val="00984DCB"/>
    <w:rsid w:val="00986736"/>
    <w:rsid w:val="009871D9"/>
    <w:rsid w:val="009916A9"/>
    <w:rsid w:val="00992AD7"/>
    <w:rsid w:val="009937FA"/>
    <w:rsid w:val="00995193"/>
    <w:rsid w:val="00997FDD"/>
    <w:rsid w:val="009A0566"/>
    <w:rsid w:val="009A2D36"/>
    <w:rsid w:val="009A4A97"/>
    <w:rsid w:val="009A50B6"/>
    <w:rsid w:val="009A5E8C"/>
    <w:rsid w:val="009A7A42"/>
    <w:rsid w:val="009B1090"/>
    <w:rsid w:val="009B2EE5"/>
    <w:rsid w:val="009B3459"/>
    <w:rsid w:val="009B47C9"/>
    <w:rsid w:val="009B4814"/>
    <w:rsid w:val="009B4B3F"/>
    <w:rsid w:val="009B4E48"/>
    <w:rsid w:val="009B57BC"/>
    <w:rsid w:val="009B6064"/>
    <w:rsid w:val="009C0ED0"/>
    <w:rsid w:val="009C275C"/>
    <w:rsid w:val="009C4516"/>
    <w:rsid w:val="009C5215"/>
    <w:rsid w:val="009D0F83"/>
    <w:rsid w:val="009D2A76"/>
    <w:rsid w:val="009D34BF"/>
    <w:rsid w:val="009D3D74"/>
    <w:rsid w:val="009D658D"/>
    <w:rsid w:val="009E0F24"/>
    <w:rsid w:val="009E1245"/>
    <w:rsid w:val="009E3920"/>
    <w:rsid w:val="009E769B"/>
    <w:rsid w:val="009F5179"/>
    <w:rsid w:val="009F5255"/>
    <w:rsid w:val="009F58B0"/>
    <w:rsid w:val="009F5D43"/>
    <w:rsid w:val="00A04679"/>
    <w:rsid w:val="00A068BE"/>
    <w:rsid w:val="00A074E6"/>
    <w:rsid w:val="00A1151F"/>
    <w:rsid w:val="00A11651"/>
    <w:rsid w:val="00A11F98"/>
    <w:rsid w:val="00A12D9A"/>
    <w:rsid w:val="00A154A1"/>
    <w:rsid w:val="00A15E82"/>
    <w:rsid w:val="00A206FF"/>
    <w:rsid w:val="00A20AC7"/>
    <w:rsid w:val="00A21433"/>
    <w:rsid w:val="00A215C8"/>
    <w:rsid w:val="00A24596"/>
    <w:rsid w:val="00A24B16"/>
    <w:rsid w:val="00A24C16"/>
    <w:rsid w:val="00A257F0"/>
    <w:rsid w:val="00A270B4"/>
    <w:rsid w:val="00A27375"/>
    <w:rsid w:val="00A31574"/>
    <w:rsid w:val="00A31AA5"/>
    <w:rsid w:val="00A331A6"/>
    <w:rsid w:val="00A356FF"/>
    <w:rsid w:val="00A37049"/>
    <w:rsid w:val="00A37F2D"/>
    <w:rsid w:val="00A41533"/>
    <w:rsid w:val="00A41734"/>
    <w:rsid w:val="00A41A50"/>
    <w:rsid w:val="00A4343B"/>
    <w:rsid w:val="00A4537F"/>
    <w:rsid w:val="00A45AB9"/>
    <w:rsid w:val="00A46281"/>
    <w:rsid w:val="00A46B69"/>
    <w:rsid w:val="00A50959"/>
    <w:rsid w:val="00A52C0E"/>
    <w:rsid w:val="00A55021"/>
    <w:rsid w:val="00A55770"/>
    <w:rsid w:val="00A57C14"/>
    <w:rsid w:val="00A609BB"/>
    <w:rsid w:val="00A61304"/>
    <w:rsid w:val="00A62239"/>
    <w:rsid w:val="00A64FE3"/>
    <w:rsid w:val="00A656B5"/>
    <w:rsid w:val="00A67A3A"/>
    <w:rsid w:val="00A74A88"/>
    <w:rsid w:val="00A7769F"/>
    <w:rsid w:val="00A82134"/>
    <w:rsid w:val="00A84BB8"/>
    <w:rsid w:val="00A85E3D"/>
    <w:rsid w:val="00A86218"/>
    <w:rsid w:val="00A866B9"/>
    <w:rsid w:val="00A87E77"/>
    <w:rsid w:val="00A9273C"/>
    <w:rsid w:val="00A92CAD"/>
    <w:rsid w:val="00A95FBB"/>
    <w:rsid w:val="00A96F0D"/>
    <w:rsid w:val="00A97EB4"/>
    <w:rsid w:val="00AA0BD4"/>
    <w:rsid w:val="00AA26D6"/>
    <w:rsid w:val="00AA2A0C"/>
    <w:rsid w:val="00AA43FA"/>
    <w:rsid w:val="00AA507F"/>
    <w:rsid w:val="00AA5887"/>
    <w:rsid w:val="00AA5FAD"/>
    <w:rsid w:val="00AA652B"/>
    <w:rsid w:val="00AA6D07"/>
    <w:rsid w:val="00AB0692"/>
    <w:rsid w:val="00AB1F71"/>
    <w:rsid w:val="00AB58E6"/>
    <w:rsid w:val="00AB608B"/>
    <w:rsid w:val="00AB7511"/>
    <w:rsid w:val="00AC1451"/>
    <w:rsid w:val="00AC1F77"/>
    <w:rsid w:val="00AC3F7E"/>
    <w:rsid w:val="00AC49E8"/>
    <w:rsid w:val="00AC4B02"/>
    <w:rsid w:val="00AC4D36"/>
    <w:rsid w:val="00AC6B73"/>
    <w:rsid w:val="00AD2819"/>
    <w:rsid w:val="00AD2E83"/>
    <w:rsid w:val="00AD3142"/>
    <w:rsid w:val="00AD3517"/>
    <w:rsid w:val="00AD4B9B"/>
    <w:rsid w:val="00AD5E28"/>
    <w:rsid w:val="00AE0A83"/>
    <w:rsid w:val="00AE0B08"/>
    <w:rsid w:val="00AE1E54"/>
    <w:rsid w:val="00AE3524"/>
    <w:rsid w:val="00AE63BB"/>
    <w:rsid w:val="00AF10C7"/>
    <w:rsid w:val="00AF5B28"/>
    <w:rsid w:val="00AF75AD"/>
    <w:rsid w:val="00B039F7"/>
    <w:rsid w:val="00B06325"/>
    <w:rsid w:val="00B11956"/>
    <w:rsid w:val="00B11D6C"/>
    <w:rsid w:val="00B1210A"/>
    <w:rsid w:val="00B136DB"/>
    <w:rsid w:val="00B1455E"/>
    <w:rsid w:val="00B16113"/>
    <w:rsid w:val="00B1695B"/>
    <w:rsid w:val="00B16A9D"/>
    <w:rsid w:val="00B16F4D"/>
    <w:rsid w:val="00B20F02"/>
    <w:rsid w:val="00B22677"/>
    <w:rsid w:val="00B23BE3"/>
    <w:rsid w:val="00B24FF7"/>
    <w:rsid w:val="00B25442"/>
    <w:rsid w:val="00B2625E"/>
    <w:rsid w:val="00B357EB"/>
    <w:rsid w:val="00B41297"/>
    <w:rsid w:val="00B413F7"/>
    <w:rsid w:val="00B43CA5"/>
    <w:rsid w:val="00B43DC1"/>
    <w:rsid w:val="00B45181"/>
    <w:rsid w:val="00B4615F"/>
    <w:rsid w:val="00B52618"/>
    <w:rsid w:val="00B5269C"/>
    <w:rsid w:val="00B53A33"/>
    <w:rsid w:val="00B57CDB"/>
    <w:rsid w:val="00B60DBC"/>
    <w:rsid w:val="00B62E3F"/>
    <w:rsid w:val="00B637E5"/>
    <w:rsid w:val="00B64DBD"/>
    <w:rsid w:val="00B650BD"/>
    <w:rsid w:val="00B666C7"/>
    <w:rsid w:val="00B66CAE"/>
    <w:rsid w:val="00B672C6"/>
    <w:rsid w:val="00B71AA6"/>
    <w:rsid w:val="00B71D23"/>
    <w:rsid w:val="00B7225A"/>
    <w:rsid w:val="00B767CC"/>
    <w:rsid w:val="00B77037"/>
    <w:rsid w:val="00B77F4E"/>
    <w:rsid w:val="00B80D40"/>
    <w:rsid w:val="00B8199B"/>
    <w:rsid w:val="00B81F30"/>
    <w:rsid w:val="00B8244B"/>
    <w:rsid w:val="00B83A3F"/>
    <w:rsid w:val="00B851F8"/>
    <w:rsid w:val="00B85761"/>
    <w:rsid w:val="00B87A67"/>
    <w:rsid w:val="00B943C5"/>
    <w:rsid w:val="00B97049"/>
    <w:rsid w:val="00BA0D9D"/>
    <w:rsid w:val="00BA2366"/>
    <w:rsid w:val="00BA37E2"/>
    <w:rsid w:val="00BA3949"/>
    <w:rsid w:val="00BA3BEC"/>
    <w:rsid w:val="00BA499B"/>
    <w:rsid w:val="00BA58A7"/>
    <w:rsid w:val="00BB0944"/>
    <w:rsid w:val="00BB0DF0"/>
    <w:rsid w:val="00BB0E5D"/>
    <w:rsid w:val="00BB4B1F"/>
    <w:rsid w:val="00BC42CD"/>
    <w:rsid w:val="00BC55E7"/>
    <w:rsid w:val="00BD152E"/>
    <w:rsid w:val="00BE0738"/>
    <w:rsid w:val="00BE0918"/>
    <w:rsid w:val="00BE0E0B"/>
    <w:rsid w:val="00BE299A"/>
    <w:rsid w:val="00BE3C89"/>
    <w:rsid w:val="00BE4695"/>
    <w:rsid w:val="00BE5ABC"/>
    <w:rsid w:val="00BE728A"/>
    <w:rsid w:val="00BF3E8C"/>
    <w:rsid w:val="00BF776D"/>
    <w:rsid w:val="00BF7EC1"/>
    <w:rsid w:val="00C004D6"/>
    <w:rsid w:val="00C00A78"/>
    <w:rsid w:val="00C00C95"/>
    <w:rsid w:val="00C01044"/>
    <w:rsid w:val="00C011FA"/>
    <w:rsid w:val="00C023D4"/>
    <w:rsid w:val="00C06876"/>
    <w:rsid w:val="00C07047"/>
    <w:rsid w:val="00C10BC4"/>
    <w:rsid w:val="00C11798"/>
    <w:rsid w:val="00C12365"/>
    <w:rsid w:val="00C17F2D"/>
    <w:rsid w:val="00C20D85"/>
    <w:rsid w:val="00C22B8F"/>
    <w:rsid w:val="00C22E99"/>
    <w:rsid w:val="00C240CA"/>
    <w:rsid w:val="00C33AB3"/>
    <w:rsid w:val="00C359A0"/>
    <w:rsid w:val="00C41E30"/>
    <w:rsid w:val="00C423F7"/>
    <w:rsid w:val="00C42CE3"/>
    <w:rsid w:val="00C442F8"/>
    <w:rsid w:val="00C46391"/>
    <w:rsid w:val="00C465E6"/>
    <w:rsid w:val="00C469EC"/>
    <w:rsid w:val="00C508FE"/>
    <w:rsid w:val="00C51A58"/>
    <w:rsid w:val="00C52519"/>
    <w:rsid w:val="00C52B73"/>
    <w:rsid w:val="00C52DB0"/>
    <w:rsid w:val="00C53231"/>
    <w:rsid w:val="00C540A0"/>
    <w:rsid w:val="00C54F50"/>
    <w:rsid w:val="00C55423"/>
    <w:rsid w:val="00C64E19"/>
    <w:rsid w:val="00C65B8F"/>
    <w:rsid w:val="00C671B0"/>
    <w:rsid w:val="00C67A29"/>
    <w:rsid w:val="00C700EA"/>
    <w:rsid w:val="00C72CE8"/>
    <w:rsid w:val="00C74D75"/>
    <w:rsid w:val="00C75A7E"/>
    <w:rsid w:val="00C8175E"/>
    <w:rsid w:val="00C817CC"/>
    <w:rsid w:val="00C81A2C"/>
    <w:rsid w:val="00C83A31"/>
    <w:rsid w:val="00C85832"/>
    <w:rsid w:val="00C8692A"/>
    <w:rsid w:val="00C8796A"/>
    <w:rsid w:val="00C90365"/>
    <w:rsid w:val="00C91309"/>
    <w:rsid w:val="00C92872"/>
    <w:rsid w:val="00C94676"/>
    <w:rsid w:val="00CA42D7"/>
    <w:rsid w:val="00CA4DC9"/>
    <w:rsid w:val="00CA58F3"/>
    <w:rsid w:val="00CA5AB1"/>
    <w:rsid w:val="00CA73C7"/>
    <w:rsid w:val="00CA7AB0"/>
    <w:rsid w:val="00CB0774"/>
    <w:rsid w:val="00CB15D3"/>
    <w:rsid w:val="00CB1AA2"/>
    <w:rsid w:val="00CB5CE6"/>
    <w:rsid w:val="00CC1427"/>
    <w:rsid w:val="00CC174B"/>
    <w:rsid w:val="00CC222F"/>
    <w:rsid w:val="00CC3F83"/>
    <w:rsid w:val="00CC48C5"/>
    <w:rsid w:val="00CC4B89"/>
    <w:rsid w:val="00CC4F85"/>
    <w:rsid w:val="00CC6301"/>
    <w:rsid w:val="00CD026B"/>
    <w:rsid w:val="00CD151B"/>
    <w:rsid w:val="00CD1902"/>
    <w:rsid w:val="00CD1DEC"/>
    <w:rsid w:val="00CD3B51"/>
    <w:rsid w:val="00CD464B"/>
    <w:rsid w:val="00CD48A6"/>
    <w:rsid w:val="00CD7C77"/>
    <w:rsid w:val="00CE23B2"/>
    <w:rsid w:val="00CE4470"/>
    <w:rsid w:val="00CE5B04"/>
    <w:rsid w:val="00CF2626"/>
    <w:rsid w:val="00D02AAD"/>
    <w:rsid w:val="00D044A3"/>
    <w:rsid w:val="00D06525"/>
    <w:rsid w:val="00D067A1"/>
    <w:rsid w:val="00D0752D"/>
    <w:rsid w:val="00D11629"/>
    <w:rsid w:val="00D128DD"/>
    <w:rsid w:val="00D16B18"/>
    <w:rsid w:val="00D17121"/>
    <w:rsid w:val="00D211A6"/>
    <w:rsid w:val="00D238CE"/>
    <w:rsid w:val="00D25C98"/>
    <w:rsid w:val="00D27714"/>
    <w:rsid w:val="00D278AF"/>
    <w:rsid w:val="00D31AC3"/>
    <w:rsid w:val="00D32442"/>
    <w:rsid w:val="00D33009"/>
    <w:rsid w:val="00D33470"/>
    <w:rsid w:val="00D33E0D"/>
    <w:rsid w:val="00D35599"/>
    <w:rsid w:val="00D35C13"/>
    <w:rsid w:val="00D376D2"/>
    <w:rsid w:val="00D377E4"/>
    <w:rsid w:val="00D40010"/>
    <w:rsid w:val="00D40586"/>
    <w:rsid w:val="00D41C66"/>
    <w:rsid w:val="00D44287"/>
    <w:rsid w:val="00D45E28"/>
    <w:rsid w:val="00D4796A"/>
    <w:rsid w:val="00D503BD"/>
    <w:rsid w:val="00D5098F"/>
    <w:rsid w:val="00D50BC9"/>
    <w:rsid w:val="00D52E9E"/>
    <w:rsid w:val="00D53088"/>
    <w:rsid w:val="00D5364C"/>
    <w:rsid w:val="00D55AD8"/>
    <w:rsid w:val="00D56E3D"/>
    <w:rsid w:val="00D57C4A"/>
    <w:rsid w:val="00D6092B"/>
    <w:rsid w:val="00D61A49"/>
    <w:rsid w:val="00D61DBD"/>
    <w:rsid w:val="00D6278D"/>
    <w:rsid w:val="00D6318B"/>
    <w:rsid w:val="00D63B05"/>
    <w:rsid w:val="00D656EF"/>
    <w:rsid w:val="00D67241"/>
    <w:rsid w:val="00D726B2"/>
    <w:rsid w:val="00D72ECE"/>
    <w:rsid w:val="00D74A94"/>
    <w:rsid w:val="00D74ADE"/>
    <w:rsid w:val="00D752B0"/>
    <w:rsid w:val="00D75396"/>
    <w:rsid w:val="00D77F11"/>
    <w:rsid w:val="00D831AB"/>
    <w:rsid w:val="00D86A08"/>
    <w:rsid w:val="00D87004"/>
    <w:rsid w:val="00D946DE"/>
    <w:rsid w:val="00D95329"/>
    <w:rsid w:val="00DA06B8"/>
    <w:rsid w:val="00DA0982"/>
    <w:rsid w:val="00DA2625"/>
    <w:rsid w:val="00DA3ADC"/>
    <w:rsid w:val="00DA4247"/>
    <w:rsid w:val="00DA4A7F"/>
    <w:rsid w:val="00DA76C6"/>
    <w:rsid w:val="00DB230B"/>
    <w:rsid w:val="00DB2D76"/>
    <w:rsid w:val="00DB5166"/>
    <w:rsid w:val="00DB7E42"/>
    <w:rsid w:val="00DC28B7"/>
    <w:rsid w:val="00DC2F01"/>
    <w:rsid w:val="00DC4856"/>
    <w:rsid w:val="00DC52D8"/>
    <w:rsid w:val="00DC565A"/>
    <w:rsid w:val="00DD3B6B"/>
    <w:rsid w:val="00DE43C6"/>
    <w:rsid w:val="00DE4ED3"/>
    <w:rsid w:val="00DE542D"/>
    <w:rsid w:val="00DE68CC"/>
    <w:rsid w:val="00DE6DC0"/>
    <w:rsid w:val="00DE7A28"/>
    <w:rsid w:val="00DE7F4B"/>
    <w:rsid w:val="00DF00CB"/>
    <w:rsid w:val="00DF1435"/>
    <w:rsid w:val="00DF1D8D"/>
    <w:rsid w:val="00DF2658"/>
    <w:rsid w:val="00DF2982"/>
    <w:rsid w:val="00DF2EE6"/>
    <w:rsid w:val="00DF4833"/>
    <w:rsid w:val="00DF69DD"/>
    <w:rsid w:val="00DF7316"/>
    <w:rsid w:val="00E00C86"/>
    <w:rsid w:val="00E00CA8"/>
    <w:rsid w:val="00E012F5"/>
    <w:rsid w:val="00E03554"/>
    <w:rsid w:val="00E0591B"/>
    <w:rsid w:val="00E10DA9"/>
    <w:rsid w:val="00E1164B"/>
    <w:rsid w:val="00E121E1"/>
    <w:rsid w:val="00E1327E"/>
    <w:rsid w:val="00E16BE1"/>
    <w:rsid w:val="00E22A5E"/>
    <w:rsid w:val="00E2443F"/>
    <w:rsid w:val="00E25828"/>
    <w:rsid w:val="00E2738D"/>
    <w:rsid w:val="00E308B2"/>
    <w:rsid w:val="00E324CD"/>
    <w:rsid w:val="00E34946"/>
    <w:rsid w:val="00E34DCB"/>
    <w:rsid w:val="00E355BA"/>
    <w:rsid w:val="00E36CDF"/>
    <w:rsid w:val="00E37C55"/>
    <w:rsid w:val="00E434FA"/>
    <w:rsid w:val="00E43857"/>
    <w:rsid w:val="00E4401B"/>
    <w:rsid w:val="00E50AF6"/>
    <w:rsid w:val="00E5357D"/>
    <w:rsid w:val="00E618EB"/>
    <w:rsid w:val="00E6312D"/>
    <w:rsid w:val="00E63826"/>
    <w:rsid w:val="00E64BC2"/>
    <w:rsid w:val="00E64CB0"/>
    <w:rsid w:val="00E6683D"/>
    <w:rsid w:val="00E703BC"/>
    <w:rsid w:val="00E70574"/>
    <w:rsid w:val="00E7116F"/>
    <w:rsid w:val="00E759B4"/>
    <w:rsid w:val="00E765A0"/>
    <w:rsid w:val="00E77B9C"/>
    <w:rsid w:val="00E80155"/>
    <w:rsid w:val="00E803CA"/>
    <w:rsid w:val="00E80656"/>
    <w:rsid w:val="00E81B60"/>
    <w:rsid w:val="00E81BD6"/>
    <w:rsid w:val="00E87FA2"/>
    <w:rsid w:val="00E9167E"/>
    <w:rsid w:val="00E92C95"/>
    <w:rsid w:val="00E940F3"/>
    <w:rsid w:val="00E94E85"/>
    <w:rsid w:val="00EA07A6"/>
    <w:rsid w:val="00EA6E02"/>
    <w:rsid w:val="00EB0862"/>
    <w:rsid w:val="00EB29B3"/>
    <w:rsid w:val="00EB4861"/>
    <w:rsid w:val="00EB583E"/>
    <w:rsid w:val="00EC0090"/>
    <w:rsid w:val="00EC4E5D"/>
    <w:rsid w:val="00EC7266"/>
    <w:rsid w:val="00ED115B"/>
    <w:rsid w:val="00ED3B36"/>
    <w:rsid w:val="00ED3D87"/>
    <w:rsid w:val="00ED5D29"/>
    <w:rsid w:val="00ED728D"/>
    <w:rsid w:val="00EE5CD5"/>
    <w:rsid w:val="00EE68EE"/>
    <w:rsid w:val="00EE69BB"/>
    <w:rsid w:val="00EF2DC3"/>
    <w:rsid w:val="00EF2F1E"/>
    <w:rsid w:val="00EF4651"/>
    <w:rsid w:val="00EF488D"/>
    <w:rsid w:val="00EF559C"/>
    <w:rsid w:val="00EF5A14"/>
    <w:rsid w:val="00EF6006"/>
    <w:rsid w:val="00EF6F1D"/>
    <w:rsid w:val="00F02178"/>
    <w:rsid w:val="00F02398"/>
    <w:rsid w:val="00F04030"/>
    <w:rsid w:val="00F041D3"/>
    <w:rsid w:val="00F048DA"/>
    <w:rsid w:val="00F052C4"/>
    <w:rsid w:val="00F054EA"/>
    <w:rsid w:val="00F15D2F"/>
    <w:rsid w:val="00F161D4"/>
    <w:rsid w:val="00F20F98"/>
    <w:rsid w:val="00F22BD2"/>
    <w:rsid w:val="00F24EAB"/>
    <w:rsid w:val="00F273D1"/>
    <w:rsid w:val="00F30EAA"/>
    <w:rsid w:val="00F327B0"/>
    <w:rsid w:val="00F34E33"/>
    <w:rsid w:val="00F46DAC"/>
    <w:rsid w:val="00F500C8"/>
    <w:rsid w:val="00F53DAA"/>
    <w:rsid w:val="00F5411D"/>
    <w:rsid w:val="00F54B8E"/>
    <w:rsid w:val="00F57163"/>
    <w:rsid w:val="00F57B38"/>
    <w:rsid w:val="00F61234"/>
    <w:rsid w:val="00F6149A"/>
    <w:rsid w:val="00F65265"/>
    <w:rsid w:val="00F67A53"/>
    <w:rsid w:val="00F766D6"/>
    <w:rsid w:val="00F80F86"/>
    <w:rsid w:val="00F81C23"/>
    <w:rsid w:val="00F832DA"/>
    <w:rsid w:val="00F8646C"/>
    <w:rsid w:val="00F87D09"/>
    <w:rsid w:val="00F87DCF"/>
    <w:rsid w:val="00F90A9F"/>
    <w:rsid w:val="00F90CEB"/>
    <w:rsid w:val="00F9281E"/>
    <w:rsid w:val="00F940B6"/>
    <w:rsid w:val="00FA0F4B"/>
    <w:rsid w:val="00FA1982"/>
    <w:rsid w:val="00FA24D2"/>
    <w:rsid w:val="00FA3640"/>
    <w:rsid w:val="00FA3D06"/>
    <w:rsid w:val="00FA707F"/>
    <w:rsid w:val="00FB40A0"/>
    <w:rsid w:val="00FB5F85"/>
    <w:rsid w:val="00FB6256"/>
    <w:rsid w:val="00FB73DA"/>
    <w:rsid w:val="00FC1736"/>
    <w:rsid w:val="00FC2AB3"/>
    <w:rsid w:val="00FC3DF0"/>
    <w:rsid w:val="00FC41E7"/>
    <w:rsid w:val="00FC4CC3"/>
    <w:rsid w:val="00FC5884"/>
    <w:rsid w:val="00FD139E"/>
    <w:rsid w:val="00FD2D82"/>
    <w:rsid w:val="00FD4D27"/>
    <w:rsid w:val="00FD511D"/>
    <w:rsid w:val="00FD65D0"/>
    <w:rsid w:val="00FE04B5"/>
    <w:rsid w:val="00FE0DD6"/>
    <w:rsid w:val="00FE1C66"/>
    <w:rsid w:val="00FE29EC"/>
    <w:rsid w:val="00FE3518"/>
    <w:rsid w:val="00FE6E8C"/>
    <w:rsid w:val="00FE737F"/>
    <w:rsid w:val="00FF1B6A"/>
    <w:rsid w:val="00FF7E3A"/>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E888F84"/>
  <w15:docId w15:val="{D7F08CC9-FDF8-4F86-B9E2-CBFE4ADE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t-E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2D1"/>
  </w:style>
  <w:style w:type="paragraph" w:styleId="Heading1">
    <w:name w:val="heading 1"/>
    <w:basedOn w:val="Normal"/>
    <w:next w:val="Normal"/>
    <w:link w:val="Heading1Char"/>
    <w:uiPriority w:val="9"/>
    <w:qFormat/>
    <w:rsid w:val="00EF559C"/>
    <w:pPr>
      <w:keepNext/>
      <w:keepLines/>
      <w:numPr>
        <w:numId w:val="2"/>
      </w:numPr>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rsid w:val="00EF559C"/>
    <w:pPr>
      <w:keepNext/>
      <w:keepLines/>
      <w:numPr>
        <w:ilvl w:val="1"/>
        <w:numId w:val="2"/>
      </w:numPr>
      <w:spacing w:before="200"/>
      <w:outlineLvl w:val="1"/>
    </w:pPr>
    <w:rPr>
      <w:rFonts w:eastAsiaTheme="majorEastAsia" w:cstheme="majorBidi"/>
      <w:b/>
      <w:bCs/>
      <w:i/>
      <w:color w:val="000000" w:themeColor="text1"/>
      <w:sz w:val="28"/>
      <w:szCs w:val="26"/>
    </w:rPr>
  </w:style>
  <w:style w:type="paragraph" w:styleId="Heading3">
    <w:name w:val="heading 3"/>
    <w:basedOn w:val="Normal"/>
    <w:next w:val="Normal"/>
    <w:link w:val="Heading3Char"/>
    <w:uiPriority w:val="9"/>
    <w:unhideWhenUsed/>
    <w:qFormat/>
    <w:rsid w:val="00174C79"/>
    <w:pPr>
      <w:keepNext/>
      <w:keepLines/>
      <w:numPr>
        <w:ilvl w:val="2"/>
        <w:numId w:val="2"/>
      </w:numPr>
      <w:spacing w:before="120" w:after="12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767CC"/>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767CC"/>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767CC"/>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767CC"/>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767C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67C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59C"/>
    <w:rPr>
      <w:rFonts w:eastAsiaTheme="majorEastAsia" w:cstheme="majorBidi"/>
      <w:b/>
      <w:bCs/>
      <w:sz w:val="32"/>
      <w:szCs w:val="28"/>
    </w:rPr>
  </w:style>
  <w:style w:type="paragraph" w:styleId="ListParagraph">
    <w:name w:val="List Paragraph"/>
    <w:basedOn w:val="Normal"/>
    <w:uiPriority w:val="34"/>
    <w:qFormat/>
    <w:rsid w:val="00EF559C"/>
    <w:pPr>
      <w:ind w:left="720"/>
      <w:contextualSpacing/>
    </w:pPr>
  </w:style>
  <w:style w:type="character" w:customStyle="1" w:styleId="Heading2Char">
    <w:name w:val="Heading 2 Char"/>
    <w:basedOn w:val="DefaultParagraphFont"/>
    <w:link w:val="Heading2"/>
    <w:uiPriority w:val="9"/>
    <w:rsid w:val="00EF559C"/>
    <w:rPr>
      <w:rFonts w:eastAsiaTheme="majorEastAsia" w:cstheme="majorBidi"/>
      <w:b/>
      <w:bCs/>
      <w:i/>
      <w:color w:val="000000" w:themeColor="text1"/>
      <w:sz w:val="28"/>
      <w:szCs w:val="26"/>
    </w:rPr>
  </w:style>
  <w:style w:type="paragraph" w:customStyle="1" w:styleId="Pealkiri11">
    <w:name w:val="Pealkiri 11"/>
    <w:basedOn w:val="Normal"/>
    <w:rsid w:val="00873EFE"/>
    <w:pPr>
      <w:numPr>
        <w:numId w:val="1"/>
      </w:numPr>
    </w:pPr>
  </w:style>
  <w:style w:type="paragraph" w:customStyle="1" w:styleId="Pealkiri21">
    <w:name w:val="Pealkiri 21"/>
    <w:basedOn w:val="Normal"/>
    <w:rsid w:val="00873EFE"/>
    <w:pPr>
      <w:numPr>
        <w:ilvl w:val="1"/>
        <w:numId w:val="1"/>
      </w:numPr>
    </w:pPr>
  </w:style>
  <w:style w:type="paragraph" w:customStyle="1" w:styleId="Pealkiri31">
    <w:name w:val="Pealkiri 31"/>
    <w:basedOn w:val="Normal"/>
    <w:rsid w:val="00873EFE"/>
    <w:pPr>
      <w:numPr>
        <w:ilvl w:val="2"/>
        <w:numId w:val="1"/>
      </w:numPr>
    </w:pPr>
  </w:style>
  <w:style w:type="paragraph" w:customStyle="1" w:styleId="Pealkiri41">
    <w:name w:val="Pealkiri 41"/>
    <w:basedOn w:val="Normal"/>
    <w:rsid w:val="00873EFE"/>
    <w:pPr>
      <w:numPr>
        <w:ilvl w:val="3"/>
        <w:numId w:val="1"/>
      </w:numPr>
    </w:pPr>
  </w:style>
  <w:style w:type="paragraph" w:customStyle="1" w:styleId="Pealkiri51">
    <w:name w:val="Pealkiri 51"/>
    <w:basedOn w:val="Normal"/>
    <w:rsid w:val="00873EFE"/>
    <w:pPr>
      <w:numPr>
        <w:ilvl w:val="4"/>
        <w:numId w:val="1"/>
      </w:numPr>
    </w:pPr>
  </w:style>
  <w:style w:type="paragraph" w:customStyle="1" w:styleId="Pealkiri61">
    <w:name w:val="Pealkiri 61"/>
    <w:basedOn w:val="Normal"/>
    <w:rsid w:val="00873EFE"/>
    <w:pPr>
      <w:numPr>
        <w:ilvl w:val="5"/>
        <w:numId w:val="1"/>
      </w:numPr>
    </w:pPr>
  </w:style>
  <w:style w:type="paragraph" w:customStyle="1" w:styleId="Pealkiri71">
    <w:name w:val="Pealkiri 71"/>
    <w:basedOn w:val="Normal"/>
    <w:rsid w:val="00873EFE"/>
    <w:pPr>
      <w:numPr>
        <w:ilvl w:val="6"/>
        <w:numId w:val="1"/>
      </w:numPr>
    </w:pPr>
  </w:style>
  <w:style w:type="paragraph" w:customStyle="1" w:styleId="Pealkiri81">
    <w:name w:val="Pealkiri 81"/>
    <w:basedOn w:val="Normal"/>
    <w:rsid w:val="00873EFE"/>
    <w:pPr>
      <w:numPr>
        <w:ilvl w:val="7"/>
        <w:numId w:val="1"/>
      </w:numPr>
    </w:pPr>
  </w:style>
  <w:style w:type="paragraph" w:customStyle="1" w:styleId="Pealkiri91">
    <w:name w:val="Pealkiri 91"/>
    <w:basedOn w:val="Normal"/>
    <w:rsid w:val="00873EFE"/>
    <w:pPr>
      <w:numPr>
        <w:ilvl w:val="8"/>
        <w:numId w:val="1"/>
      </w:numPr>
    </w:pPr>
  </w:style>
  <w:style w:type="paragraph" w:styleId="BalloonText">
    <w:name w:val="Balloon Text"/>
    <w:basedOn w:val="Normal"/>
    <w:link w:val="BalloonTextChar"/>
    <w:uiPriority w:val="99"/>
    <w:semiHidden/>
    <w:unhideWhenUsed/>
    <w:rsid w:val="00DC28B7"/>
    <w:rPr>
      <w:rFonts w:ascii="Tahoma" w:hAnsi="Tahoma" w:cs="Tahoma"/>
      <w:sz w:val="16"/>
      <w:szCs w:val="16"/>
    </w:rPr>
  </w:style>
  <w:style w:type="character" w:customStyle="1" w:styleId="BalloonTextChar">
    <w:name w:val="Balloon Text Char"/>
    <w:basedOn w:val="DefaultParagraphFont"/>
    <w:link w:val="BalloonText"/>
    <w:uiPriority w:val="99"/>
    <w:semiHidden/>
    <w:rsid w:val="00DC28B7"/>
    <w:rPr>
      <w:rFonts w:ascii="Tahoma" w:hAnsi="Tahoma" w:cs="Tahoma"/>
      <w:sz w:val="16"/>
      <w:szCs w:val="16"/>
    </w:rPr>
  </w:style>
  <w:style w:type="paragraph" w:styleId="Header">
    <w:name w:val="header"/>
    <w:basedOn w:val="Normal"/>
    <w:link w:val="HeaderChar"/>
    <w:uiPriority w:val="99"/>
    <w:unhideWhenUsed/>
    <w:rsid w:val="00DC4856"/>
    <w:pPr>
      <w:tabs>
        <w:tab w:val="center" w:pos="4536"/>
        <w:tab w:val="right" w:pos="9072"/>
      </w:tabs>
    </w:pPr>
  </w:style>
  <w:style w:type="character" w:customStyle="1" w:styleId="HeaderChar">
    <w:name w:val="Header Char"/>
    <w:basedOn w:val="DefaultParagraphFont"/>
    <w:link w:val="Header"/>
    <w:uiPriority w:val="99"/>
    <w:rsid w:val="00DC4856"/>
  </w:style>
  <w:style w:type="paragraph" w:styleId="Footer">
    <w:name w:val="footer"/>
    <w:basedOn w:val="Normal"/>
    <w:link w:val="FooterChar"/>
    <w:uiPriority w:val="99"/>
    <w:unhideWhenUsed/>
    <w:rsid w:val="00DC4856"/>
    <w:pPr>
      <w:tabs>
        <w:tab w:val="center" w:pos="4536"/>
        <w:tab w:val="right" w:pos="9072"/>
      </w:tabs>
    </w:pPr>
  </w:style>
  <w:style w:type="character" w:customStyle="1" w:styleId="FooterChar">
    <w:name w:val="Footer Char"/>
    <w:basedOn w:val="DefaultParagraphFont"/>
    <w:link w:val="Footer"/>
    <w:uiPriority w:val="99"/>
    <w:rsid w:val="00DC4856"/>
  </w:style>
  <w:style w:type="paragraph" w:styleId="NoSpacing">
    <w:name w:val="No Spacing"/>
    <w:link w:val="NoSpacingChar"/>
    <w:uiPriority w:val="1"/>
    <w:qFormat/>
    <w:rsid w:val="00824C32"/>
    <w:pPr>
      <w:jc w:val="left"/>
    </w:pPr>
    <w:rPr>
      <w:rFonts w:asciiTheme="minorHAnsi" w:eastAsiaTheme="minorEastAsia" w:hAnsiTheme="minorHAnsi"/>
      <w:lang w:eastAsia="et-EE"/>
    </w:rPr>
  </w:style>
  <w:style w:type="character" w:customStyle="1" w:styleId="NoSpacingChar">
    <w:name w:val="No Spacing Char"/>
    <w:basedOn w:val="DefaultParagraphFont"/>
    <w:link w:val="NoSpacing"/>
    <w:uiPriority w:val="1"/>
    <w:rsid w:val="00824C32"/>
    <w:rPr>
      <w:rFonts w:asciiTheme="minorHAnsi" w:eastAsiaTheme="minorEastAsia" w:hAnsiTheme="minorHAnsi"/>
      <w:lang w:eastAsia="et-EE"/>
    </w:rPr>
  </w:style>
  <w:style w:type="paragraph" w:styleId="TOCHeading">
    <w:name w:val="TOC Heading"/>
    <w:basedOn w:val="Heading1"/>
    <w:next w:val="Normal"/>
    <w:uiPriority w:val="39"/>
    <w:unhideWhenUsed/>
    <w:qFormat/>
    <w:rsid w:val="00380C26"/>
    <w:pPr>
      <w:spacing w:line="276" w:lineRule="auto"/>
      <w:jc w:val="left"/>
      <w:outlineLvl w:val="9"/>
    </w:pPr>
    <w:rPr>
      <w:rFonts w:asciiTheme="majorHAnsi" w:hAnsiTheme="majorHAnsi"/>
      <w:color w:val="365F91" w:themeColor="accent1" w:themeShade="BF"/>
      <w:sz w:val="28"/>
      <w:lang w:eastAsia="et-EE"/>
    </w:rPr>
  </w:style>
  <w:style w:type="paragraph" w:styleId="TOC1">
    <w:name w:val="toc 1"/>
    <w:basedOn w:val="Normal"/>
    <w:next w:val="Normal"/>
    <w:autoRedefine/>
    <w:uiPriority w:val="39"/>
    <w:unhideWhenUsed/>
    <w:rsid w:val="00380C26"/>
    <w:pPr>
      <w:spacing w:after="100"/>
    </w:pPr>
  </w:style>
  <w:style w:type="paragraph" w:styleId="TOC2">
    <w:name w:val="toc 2"/>
    <w:basedOn w:val="Normal"/>
    <w:next w:val="Normal"/>
    <w:autoRedefine/>
    <w:uiPriority w:val="39"/>
    <w:unhideWhenUsed/>
    <w:rsid w:val="00380C26"/>
    <w:pPr>
      <w:spacing w:after="100"/>
      <w:ind w:left="220"/>
    </w:pPr>
  </w:style>
  <w:style w:type="character" w:styleId="Hyperlink">
    <w:name w:val="Hyperlink"/>
    <w:basedOn w:val="DefaultParagraphFont"/>
    <w:uiPriority w:val="99"/>
    <w:unhideWhenUsed/>
    <w:rsid w:val="00380C26"/>
    <w:rPr>
      <w:color w:val="0000FF" w:themeColor="hyperlink"/>
      <w:u w:val="single"/>
    </w:rPr>
  </w:style>
  <w:style w:type="character" w:styleId="CommentReference">
    <w:name w:val="annotation reference"/>
    <w:basedOn w:val="DefaultParagraphFont"/>
    <w:uiPriority w:val="99"/>
    <w:semiHidden/>
    <w:unhideWhenUsed/>
    <w:rsid w:val="00502E39"/>
    <w:rPr>
      <w:sz w:val="16"/>
      <w:szCs w:val="16"/>
    </w:rPr>
  </w:style>
  <w:style w:type="paragraph" w:styleId="CommentText">
    <w:name w:val="annotation text"/>
    <w:basedOn w:val="Normal"/>
    <w:link w:val="CommentTextChar"/>
    <w:uiPriority w:val="99"/>
    <w:semiHidden/>
    <w:unhideWhenUsed/>
    <w:rsid w:val="00502E39"/>
    <w:rPr>
      <w:sz w:val="20"/>
      <w:szCs w:val="20"/>
    </w:rPr>
  </w:style>
  <w:style w:type="character" w:customStyle="1" w:styleId="CommentTextChar">
    <w:name w:val="Comment Text Char"/>
    <w:basedOn w:val="DefaultParagraphFont"/>
    <w:link w:val="CommentText"/>
    <w:uiPriority w:val="99"/>
    <w:semiHidden/>
    <w:rsid w:val="00502E39"/>
    <w:rPr>
      <w:sz w:val="20"/>
      <w:szCs w:val="20"/>
    </w:rPr>
  </w:style>
  <w:style w:type="paragraph" w:styleId="CommentSubject">
    <w:name w:val="annotation subject"/>
    <w:basedOn w:val="CommentText"/>
    <w:next w:val="CommentText"/>
    <w:link w:val="CommentSubjectChar"/>
    <w:uiPriority w:val="99"/>
    <w:semiHidden/>
    <w:unhideWhenUsed/>
    <w:rsid w:val="00502E39"/>
    <w:rPr>
      <w:b/>
      <w:bCs/>
    </w:rPr>
  </w:style>
  <w:style w:type="character" w:customStyle="1" w:styleId="CommentSubjectChar">
    <w:name w:val="Comment Subject Char"/>
    <w:basedOn w:val="CommentTextChar"/>
    <w:link w:val="CommentSubject"/>
    <w:uiPriority w:val="99"/>
    <w:semiHidden/>
    <w:rsid w:val="00502E39"/>
    <w:rPr>
      <w:b/>
      <w:bCs/>
      <w:sz w:val="20"/>
      <w:szCs w:val="20"/>
    </w:rPr>
  </w:style>
  <w:style w:type="character" w:customStyle="1" w:styleId="Heading3Char">
    <w:name w:val="Heading 3 Char"/>
    <w:basedOn w:val="DefaultParagraphFont"/>
    <w:link w:val="Heading3"/>
    <w:uiPriority w:val="9"/>
    <w:rsid w:val="00174C7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767C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767C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767C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767C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767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67CC"/>
    <w:rPr>
      <w:rFonts w:asciiTheme="majorHAnsi" w:eastAsiaTheme="majorEastAsia" w:hAnsiTheme="majorHAnsi" w:cstheme="majorBidi"/>
      <w:i/>
      <w:iCs/>
      <w:color w:val="272727" w:themeColor="text1" w:themeTint="D8"/>
      <w:sz w:val="21"/>
      <w:szCs w:val="21"/>
    </w:rPr>
  </w:style>
  <w:style w:type="paragraph" w:customStyle="1" w:styleId="Pealkiri22">
    <w:name w:val="Pealkiri 22"/>
    <w:basedOn w:val="Heading2"/>
    <w:link w:val="Pealkiri2Char"/>
    <w:rsid w:val="00174C79"/>
    <w:pPr>
      <w:numPr>
        <w:ilvl w:val="0"/>
        <w:numId w:val="0"/>
      </w:numPr>
    </w:pPr>
    <w:rPr>
      <w:b w:val="0"/>
      <w:i w:val="0"/>
      <w:sz w:val="24"/>
    </w:rPr>
  </w:style>
  <w:style w:type="paragraph" w:customStyle="1" w:styleId="Pealkiri2">
    <w:name w:val="Pealkiri2"/>
    <w:basedOn w:val="Pealkiri22"/>
    <w:next w:val="Heading2"/>
    <w:link w:val="Pealkiri2Char0"/>
    <w:qFormat/>
    <w:rsid w:val="001C40D8"/>
    <w:pPr>
      <w:spacing w:before="320" w:after="120"/>
    </w:pPr>
    <w:rPr>
      <w:b/>
      <w:szCs w:val="24"/>
    </w:rPr>
  </w:style>
  <w:style w:type="character" w:customStyle="1" w:styleId="Pealkiri2Char">
    <w:name w:val="Pealkiri 2 Char"/>
    <w:basedOn w:val="Heading2Char"/>
    <w:link w:val="Pealkiri22"/>
    <w:rsid w:val="007D306F"/>
    <w:rPr>
      <w:rFonts w:eastAsiaTheme="majorEastAsia" w:cstheme="majorBidi"/>
      <w:b w:val="0"/>
      <w:bCs/>
      <w:i w:val="0"/>
      <w:color w:val="000000" w:themeColor="text1"/>
      <w:sz w:val="24"/>
      <w:szCs w:val="26"/>
    </w:rPr>
  </w:style>
  <w:style w:type="character" w:customStyle="1" w:styleId="Pealkiri2Char0">
    <w:name w:val="Pealkiri2 Char"/>
    <w:basedOn w:val="Pealkiri2Char"/>
    <w:link w:val="Pealkiri2"/>
    <w:rsid w:val="001C40D8"/>
    <w:rPr>
      <w:rFonts w:eastAsiaTheme="majorEastAsia" w:cstheme="majorBidi"/>
      <w:b/>
      <w:bCs/>
      <w:i w:val="0"/>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303054">
      <w:bodyDiv w:val="1"/>
      <w:marLeft w:val="0"/>
      <w:marRight w:val="0"/>
      <w:marTop w:val="0"/>
      <w:marBottom w:val="0"/>
      <w:divBdr>
        <w:top w:val="none" w:sz="0" w:space="0" w:color="auto"/>
        <w:left w:val="none" w:sz="0" w:space="0" w:color="auto"/>
        <w:bottom w:val="none" w:sz="0" w:space="0" w:color="auto"/>
        <w:right w:val="none" w:sz="0" w:space="0" w:color="auto"/>
      </w:divBdr>
    </w:div>
    <w:div w:id="1107850917">
      <w:bodyDiv w:val="1"/>
      <w:marLeft w:val="0"/>
      <w:marRight w:val="0"/>
      <w:marTop w:val="0"/>
      <w:marBottom w:val="0"/>
      <w:divBdr>
        <w:top w:val="none" w:sz="0" w:space="0" w:color="auto"/>
        <w:left w:val="none" w:sz="0" w:space="0" w:color="auto"/>
        <w:bottom w:val="none" w:sz="0" w:space="0" w:color="auto"/>
        <w:right w:val="none" w:sz="0" w:space="0" w:color="auto"/>
      </w:divBdr>
    </w:div>
    <w:div w:id="1281448026">
      <w:bodyDiv w:val="1"/>
      <w:marLeft w:val="0"/>
      <w:marRight w:val="0"/>
      <w:marTop w:val="0"/>
      <w:marBottom w:val="0"/>
      <w:divBdr>
        <w:top w:val="none" w:sz="0" w:space="0" w:color="auto"/>
        <w:left w:val="none" w:sz="0" w:space="0" w:color="auto"/>
        <w:bottom w:val="none" w:sz="0" w:space="0" w:color="auto"/>
        <w:right w:val="none" w:sz="0" w:space="0" w:color="auto"/>
      </w:divBdr>
    </w:div>
    <w:div w:id="150617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iigiteataja.ee/akt/106072017005?leiaKehti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F04434-043F-41BF-ACB3-17DF02C3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3283</Words>
  <Characters>19046</Characters>
  <Application>Microsoft Office Word</Application>
  <DocSecurity>0</DocSecurity>
  <Lines>158</Lines>
  <Paragraphs>44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Kaitseliidu Harju maleva Humala linnaku arendusprogramm</vt:lpstr>
      <vt:lpstr>Humala harjutusvälja arendusprogramm</vt:lpstr>
      <vt:lpstr>Kaitseväe keskpolügooni arendusprogramm</vt:lpstr>
    </vt:vector>
  </TitlesOfParts>
  <Company>KV Logistikakeskus</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Kaitseliidu Harju maleva Humala linnaku arendusprogramm</dc:title>
  <dc:creator>Heigo Leht</dc:creator>
  <cp:lastModifiedBy>Nella Kurg</cp:lastModifiedBy>
  <cp:revision>6</cp:revision>
  <cp:lastPrinted>2015-09-07T08:06:00Z</cp:lastPrinted>
  <dcterms:created xsi:type="dcterms:W3CDTF">2019-09-27T06:37:00Z</dcterms:created>
  <dcterms:modified xsi:type="dcterms:W3CDTF">2019-10-03T08:54:00Z</dcterms:modified>
</cp:coreProperties>
</file>