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7A0A" w:rsidRDefault="00087A0A" w:rsidP="002831A4">
      <w:pPr>
        <w:rPr>
          <w:rFonts w:cs="Tahoma"/>
          <w:b/>
          <w:bCs/>
        </w:rPr>
      </w:pPr>
    </w:p>
    <w:p w:rsidR="00087A0A" w:rsidRDefault="00087A0A" w:rsidP="002831A4">
      <w:pPr>
        <w:rPr>
          <w:rFonts w:cs="Tahoma"/>
          <w:b/>
          <w:bCs/>
        </w:rPr>
      </w:pPr>
    </w:p>
    <w:p w:rsidR="00395CEA" w:rsidRDefault="00087A0A" w:rsidP="00304214">
      <w:pPr>
        <w:spacing w:line="240" w:lineRule="auto"/>
        <w:rPr>
          <w:rFonts w:cs="Tahoma"/>
          <w:b/>
          <w:bCs/>
        </w:rPr>
      </w:pPr>
      <w:r>
        <w:rPr>
          <w:rFonts w:cs="Tahoma"/>
          <w:b/>
          <w:bCs/>
        </w:rPr>
        <w:t xml:space="preserve">KORRALDUS                                                                                                     </w:t>
      </w:r>
      <w:r w:rsidR="00304214">
        <w:rPr>
          <w:rFonts w:cs="Tahoma"/>
          <w:b/>
          <w:bCs/>
        </w:rPr>
        <w:t xml:space="preserve">     </w:t>
      </w:r>
      <w:r w:rsidR="00E06B97">
        <w:rPr>
          <w:rFonts w:cs="Tahoma"/>
          <w:b/>
          <w:bCs/>
        </w:rPr>
        <w:t xml:space="preserve"> </w:t>
      </w:r>
      <w:r w:rsidR="00304214">
        <w:rPr>
          <w:rFonts w:cs="Tahoma"/>
          <w:b/>
          <w:bCs/>
        </w:rPr>
        <w:t xml:space="preserve">    </w:t>
      </w:r>
    </w:p>
    <w:p w:rsidR="00395CEA" w:rsidRDefault="00395CEA" w:rsidP="00304214">
      <w:pPr>
        <w:spacing w:line="240" w:lineRule="auto"/>
        <w:rPr>
          <w:rFonts w:cs="Tahoma"/>
          <w:b/>
          <w:bCs/>
        </w:rPr>
      </w:pPr>
    </w:p>
    <w:p w:rsidR="00087A0A" w:rsidRDefault="0097435F" w:rsidP="00E06B97">
      <w:pPr>
        <w:spacing w:line="240" w:lineRule="auto"/>
        <w:rPr>
          <w:rFonts w:cs="Tahoma"/>
          <w:b/>
          <w:bCs/>
        </w:rPr>
      </w:pPr>
      <w:r>
        <w:rPr>
          <w:rFonts w:cs="Tahoma"/>
          <w:b/>
          <w:bCs/>
        </w:rPr>
        <w:t xml:space="preserve">Õhusaasteloa </w:t>
      </w:r>
      <w:r w:rsidR="00474665">
        <w:rPr>
          <w:rFonts w:cs="Tahoma"/>
          <w:b/>
          <w:bCs/>
        </w:rPr>
        <w:t>andmine</w:t>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t xml:space="preserve">  </w:t>
      </w:r>
      <w:r w:rsidR="00E06B97">
        <w:rPr>
          <w:rFonts w:cs="Tahoma"/>
          <w:b/>
          <w:bCs/>
        </w:rPr>
        <w:tab/>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Pr>
          <w:rFonts w:cs="Tahoma"/>
          <w:b/>
          <w:bCs/>
        </w:rPr>
        <w:t xml:space="preserve">                                                                                  </w:t>
      </w:r>
      <w:r w:rsidR="00304214">
        <w:rPr>
          <w:rFonts w:cs="Tahoma"/>
          <w:b/>
          <w:bCs/>
        </w:rPr>
        <w:t xml:space="preserve">       </w:t>
      </w:r>
    </w:p>
    <w:p w:rsidR="00087A0A" w:rsidRDefault="00087A0A" w:rsidP="002831A4">
      <w:pPr>
        <w:rPr>
          <w:rFonts w:cs="Tahoma"/>
          <w:b/>
          <w:bCs/>
        </w:rPr>
      </w:pPr>
    </w:p>
    <w:p w:rsidR="00F23CF4" w:rsidRDefault="00F23CF4" w:rsidP="002831A4">
      <w:pPr>
        <w:rPr>
          <w:rFonts w:cs="Tahoma"/>
          <w:b/>
          <w:bCs/>
        </w:rPr>
      </w:pPr>
    </w:p>
    <w:p w:rsidR="002831A4" w:rsidRDefault="002831A4" w:rsidP="002831A4">
      <w:pPr>
        <w:rPr>
          <w:rFonts w:cs="Tahoma"/>
          <w:b/>
          <w:bCs/>
        </w:rPr>
      </w:pPr>
      <w:r>
        <w:rPr>
          <w:rFonts w:cs="Tahoma"/>
          <w:b/>
          <w:bCs/>
        </w:rPr>
        <w:t>I ASJAOLUD</w:t>
      </w:r>
      <w:r w:rsidR="00161DAD">
        <w:rPr>
          <w:rFonts w:cs="Tahoma"/>
          <w:b/>
          <w:bCs/>
        </w:rPr>
        <w:t xml:space="preserve"> </w:t>
      </w:r>
    </w:p>
    <w:p w:rsidR="00E43E6F" w:rsidRDefault="00E43E6F" w:rsidP="002831A4">
      <w:pPr>
        <w:rPr>
          <w:rFonts w:cs="Tahoma"/>
          <w:b/>
          <w:bCs/>
        </w:rPr>
      </w:pPr>
    </w:p>
    <w:p w:rsidR="00474665" w:rsidRDefault="00474665" w:rsidP="00D0192E">
      <w:pPr>
        <w:spacing w:line="240" w:lineRule="auto"/>
      </w:pPr>
    </w:p>
    <w:p w:rsidR="00D0192E" w:rsidRDefault="008A5AF5" w:rsidP="00D0192E">
      <w:pPr>
        <w:spacing w:line="240" w:lineRule="auto"/>
      </w:pPr>
      <w:r>
        <w:t xml:space="preserve">Hiiu Mets OÜ </w:t>
      </w:r>
      <w:r w:rsidR="00F67815">
        <w:t>(registrikood 1</w:t>
      </w:r>
      <w:r>
        <w:t>4558444</w:t>
      </w:r>
      <w:r w:rsidR="00474665">
        <w:rPr>
          <w:iCs/>
        </w:rPr>
        <w:t>, aadress</w:t>
      </w:r>
      <w:r>
        <w:rPr>
          <w:iCs/>
        </w:rPr>
        <w:t xml:space="preserve"> Tehase, Paluküla, Hiiumaa vald, 92420</w:t>
      </w:r>
      <w:r w:rsidR="00F67815">
        <w:rPr>
          <w:iCs/>
        </w:rPr>
        <w:t xml:space="preserve"> </w:t>
      </w:r>
      <w:r>
        <w:rPr>
          <w:iCs/>
        </w:rPr>
        <w:t>Hiiu</w:t>
      </w:r>
      <w:r w:rsidR="00474665">
        <w:rPr>
          <w:iCs/>
        </w:rPr>
        <w:t xml:space="preserve"> maakond)</w:t>
      </w:r>
      <w:r w:rsidR="00474665">
        <w:t xml:space="preserve"> (edaspidi ka käitaja) esitas </w:t>
      </w:r>
      <w:r>
        <w:t>18</w:t>
      </w:r>
      <w:r w:rsidR="00474665">
        <w:t>.0</w:t>
      </w:r>
      <w:r>
        <w:t>8</w:t>
      </w:r>
      <w:r w:rsidR="00474665">
        <w:t>.201</w:t>
      </w:r>
      <w:r w:rsidR="00F67815">
        <w:t>9</w:t>
      </w:r>
      <w:r w:rsidR="00474665">
        <w:t xml:space="preserve"> Keskkonnaametile (edaspidi ka loa andja) õhusaasteloa</w:t>
      </w:r>
      <w:r>
        <w:t xml:space="preserve"> (alates 23.10.2019 paiksest heiteallikast saasteainete välisõhku väljutamise keskkonnaluba</w:t>
      </w:r>
      <w:r>
        <w:rPr>
          <w:rStyle w:val="Allmrkuseviide"/>
        </w:rPr>
        <w:footnoteReference w:id="1"/>
      </w:r>
      <w:r>
        <w:t xml:space="preserve">, edaspidi õhusaasteluba) </w:t>
      </w:r>
      <w:r w:rsidR="00474665">
        <w:t>taotluse</w:t>
      </w:r>
      <w:r w:rsidR="00474665">
        <w:rPr>
          <w:rFonts w:eastAsia="Times New Roman"/>
          <w:kern w:val="0"/>
          <w:lang w:eastAsia="en-US" w:bidi="ar-SA"/>
        </w:rPr>
        <w:t xml:space="preserve"> ja selle lisaks oleva lubatud heitkoguste projekti (edaspidi LHK projekt)</w:t>
      </w:r>
      <w:r w:rsidR="00474665">
        <w:t>.</w:t>
      </w:r>
      <w:r w:rsidR="00474665">
        <w:rPr>
          <w:rFonts w:eastAsia="Times New Roman"/>
          <w:kern w:val="0"/>
          <w:lang w:eastAsia="en-US" w:bidi="ar-SA"/>
        </w:rPr>
        <w:t xml:space="preserve"> </w:t>
      </w:r>
      <w:r w:rsidR="00474665">
        <w:t xml:space="preserve">Taotlus registreeriti Keskkonnaameti dokumendihaldussüsteemis </w:t>
      </w:r>
      <w:r w:rsidR="00F67815">
        <w:t>numbriga</w:t>
      </w:r>
      <w:r w:rsidR="00474665">
        <w:t> 15- 2/1</w:t>
      </w:r>
      <w:r w:rsidR="00F67815">
        <w:t>9</w:t>
      </w:r>
      <w:r w:rsidR="00474665">
        <w:t>/</w:t>
      </w:r>
      <w:r>
        <w:t>13213</w:t>
      </w:r>
      <w:r w:rsidR="00474665">
        <w:t xml:space="preserve">. </w:t>
      </w:r>
      <w:bookmarkStart w:id="0" w:name="_GoBack"/>
      <w:bookmarkEnd w:id="0"/>
      <w:r w:rsidR="00972C2A">
        <w:t>Käitaja taotleb õhusaasteluba Hiiu maakonnas Hiiumaa vallas, Palukülas Tehase (katastritunnus 63901:001:1463), Rebasemäe (katastritunnus 63901:001:1464) ja Tarmo (katastritunnus 63901:001:00912) kinnistu</w:t>
      </w:r>
      <w:r w:rsidR="007D21DD">
        <w:t>te</w:t>
      </w:r>
      <w:r w:rsidR="00972C2A">
        <w:t xml:space="preserve">l </w:t>
      </w:r>
      <w:r w:rsidR="00F67815">
        <w:rPr>
          <w:bCs/>
        </w:rPr>
        <w:t>paikneva</w:t>
      </w:r>
      <w:r w:rsidR="00FC7EC8">
        <w:rPr>
          <w:bCs/>
        </w:rPr>
        <w:t>te</w:t>
      </w:r>
      <w:r w:rsidR="00F67815">
        <w:rPr>
          <w:bCs/>
        </w:rPr>
        <w:t>st heiteallika</w:t>
      </w:r>
      <w:r w:rsidR="00FC7EC8">
        <w:rPr>
          <w:bCs/>
        </w:rPr>
        <w:t>te</w:t>
      </w:r>
      <w:r w:rsidR="00F67815">
        <w:rPr>
          <w:bCs/>
        </w:rPr>
        <w:t xml:space="preserve">st saasteainete välisõhku väljutamiseks. </w:t>
      </w:r>
      <w:r w:rsidR="00FC7EC8">
        <w:rPr>
          <w:bCs/>
        </w:rPr>
        <w:t>Käitaja taotleb õ</w:t>
      </w:r>
      <w:r w:rsidR="00F67815">
        <w:rPr>
          <w:bCs/>
        </w:rPr>
        <w:t xml:space="preserve">husaasteluba tähtajatu </w:t>
      </w:r>
      <w:r w:rsidR="00D0192E">
        <w:t>kehtivusega.</w:t>
      </w:r>
    </w:p>
    <w:p w:rsidR="0025754D" w:rsidRDefault="0025754D" w:rsidP="00D0192E">
      <w:pPr>
        <w:spacing w:line="240" w:lineRule="auto"/>
      </w:pPr>
    </w:p>
    <w:p w:rsidR="00FC7EC8" w:rsidRDefault="00FC7EC8" w:rsidP="00FC7EC8">
      <w:pPr>
        <w:spacing w:line="240" w:lineRule="auto"/>
      </w:pPr>
      <w:r>
        <w:t xml:space="preserve">Käitaja põhitegevusalaks on metsavarumine (EMTAK kood 02201). Õhusaasteluba taotletakse puittoodete tootmiseks (EMTAK kood 16291). Käitise tootmismaht on kuni 20 000 tonni puitgraanuleid aastas. Käitises on kaks heiteallikat, milleks on katlamaja ja kuivati. Katlamajas asub hakkpuidukatel </w:t>
      </w:r>
      <w:proofErr w:type="spellStart"/>
      <w:r>
        <w:t>Komforts</w:t>
      </w:r>
      <w:proofErr w:type="spellEnd"/>
      <w:r>
        <w:t xml:space="preserve"> soojussisendile vastava nimisoojusvõimsusega 2,94 </w:t>
      </w:r>
      <w:proofErr w:type="spellStart"/>
      <w:r>
        <w:t>MW</w:t>
      </w:r>
      <w:r>
        <w:rPr>
          <w:vertAlign w:val="subscript"/>
        </w:rPr>
        <w:t>th</w:t>
      </w:r>
      <w:proofErr w:type="spellEnd"/>
      <w:r>
        <w:t>. Prognoositav kütuse kulu on kuni 10 000 tonni hakkpuitu aastas. Puitu kuivatatakse kuivatis temperatuuril 70ᵒ C. Hakkpuidu kuivatamisel tekib lenduvaid orgaanilisi ühendeid hinnanguliselt 0,4 grammi 1 kilogrammi kuiva puidu kohta. Käitaja poolt taotletavad välisõhku väljutatavate saasteainete aastased heitkogused on osakesi, summaarselt 14,254 tonni, sellest peenosakesi 11,6 tonni ja eriti peeneid osakesi 11,305 tonni, süsinikoksiidi 117,966 tonni, lämmastikoksiide 20,644 tonni, lenduvaid orgaanilisi ühendeid 26,86 tonni, ammoniaaki 3,637 tonni, vääveldioksiidi 1,081 tonni ja raskmetalle 60 kilogrammi.</w:t>
      </w:r>
    </w:p>
    <w:p w:rsidR="00FC7EC8" w:rsidRDefault="00FC7EC8" w:rsidP="00FC7EC8">
      <w:pPr>
        <w:pStyle w:val="Snum"/>
      </w:pPr>
    </w:p>
    <w:p w:rsidR="00FC7EC8" w:rsidRDefault="00FC7EC8" w:rsidP="00FC7EC8">
      <w:pPr>
        <w:pStyle w:val="Snum"/>
        <w:rPr>
          <w:rFonts w:eastAsia="Calibri"/>
          <w:color w:val="000000"/>
        </w:rPr>
      </w:pPr>
      <w:r>
        <w:t xml:space="preserve">Käitise tootmisterritooriumi ümbritsevad maatulundusmaad ja transpordimaa. Lähimad elamud asuvad käitise heiteallikatest </w:t>
      </w:r>
      <w:r>
        <w:rPr>
          <w:i/>
        </w:rPr>
        <w:t>ca</w:t>
      </w:r>
      <w:r>
        <w:t xml:space="preserve"> 300-400 m kaugusel põhja- ja lõunasuunas. </w:t>
      </w:r>
      <w:r w:rsidRPr="0032084D">
        <w:rPr>
          <w:rFonts w:eastAsia="Calibri"/>
          <w:color w:val="000000"/>
        </w:rPr>
        <w:t>Käitis</w:t>
      </w:r>
      <w:r>
        <w:rPr>
          <w:rFonts w:eastAsia="Calibri"/>
          <w:color w:val="000000"/>
        </w:rPr>
        <w:t xml:space="preserve"> </w:t>
      </w:r>
      <w:r w:rsidRPr="0032084D">
        <w:rPr>
          <w:rFonts w:eastAsia="Calibri"/>
          <w:color w:val="000000"/>
        </w:rPr>
        <w:t>ei asu kaitse- ega hoiualal, Natura 2000 linnu- ega loodusalal.</w:t>
      </w:r>
      <w:r>
        <w:rPr>
          <w:rFonts w:eastAsia="Calibri"/>
          <w:color w:val="000000"/>
        </w:rPr>
        <w:t xml:space="preserve"> </w:t>
      </w:r>
      <w:r w:rsidRPr="0032084D">
        <w:rPr>
          <w:rFonts w:eastAsia="Calibri"/>
          <w:color w:val="000000"/>
        </w:rPr>
        <w:t>Käitis</w:t>
      </w:r>
      <w:r>
        <w:rPr>
          <w:rFonts w:eastAsia="Calibri"/>
          <w:color w:val="000000"/>
        </w:rPr>
        <w:t>e tootmisterritoorium piirneb ida- ja loodesuunas hariliku käoraam</w:t>
      </w:r>
      <w:r w:rsidR="0019131E">
        <w:rPr>
          <w:rFonts w:eastAsia="Calibri"/>
          <w:color w:val="000000"/>
        </w:rPr>
        <w:t>a</w:t>
      </w:r>
      <w:r>
        <w:rPr>
          <w:rFonts w:eastAsia="Calibri"/>
          <w:color w:val="000000"/>
        </w:rPr>
        <w:t xml:space="preserve">tu ja tumepunase neiuvaiba (III kategooria kaitsealused liigid) kasvualadega. </w:t>
      </w:r>
    </w:p>
    <w:p w:rsidR="00151DFD" w:rsidRDefault="00151DFD" w:rsidP="001D4E47">
      <w:pPr>
        <w:spacing w:line="240" w:lineRule="auto"/>
      </w:pPr>
    </w:p>
    <w:p w:rsidR="00310C2C" w:rsidRDefault="001220BC" w:rsidP="003B3E69">
      <w:pPr>
        <w:spacing w:line="240" w:lineRule="auto"/>
      </w:pPr>
      <w:r>
        <w:t>Loa andja</w:t>
      </w:r>
      <w:r w:rsidR="006A12DB">
        <w:t xml:space="preserve"> </w:t>
      </w:r>
      <w:r w:rsidR="009F162B">
        <w:t>kontrollis</w:t>
      </w:r>
      <w:r w:rsidR="006A12DB">
        <w:t xml:space="preserve"> esitatud</w:t>
      </w:r>
      <w:r w:rsidR="00DF02AC">
        <w:t xml:space="preserve"> </w:t>
      </w:r>
      <w:r w:rsidR="00052A88">
        <w:t>õhusaasteloa</w:t>
      </w:r>
      <w:r w:rsidR="00267DAA">
        <w:t xml:space="preserve"> </w:t>
      </w:r>
      <w:r w:rsidR="00052A88">
        <w:t xml:space="preserve">taotluse ja LHK projekti sisu vastavust keskkonnaministri </w:t>
      </w:r>
      <w:r w:rsidR="006A12DB">
        <w:t>27</w:t>
      </w:r>
      <w:r w:rsidR="00052A88">
        <w:rPr>
          <w:color w:val="000000"/>
          <w:lang w:eastAsia="ar-SA" w:bidi="ar-SA"/>
        </w:rPr>
        <w:t>.1</w:t>
      </w:r>
      <w:r w:rsidR="006A12DB">
        <w:rPr>
          <w:color w:val="000000"/>
          <w:lang w:eastAsia="ar-SA" w:bidi="ar-SA"/>
        </w:rPr>
        <w:t>2</w:t>
      </w:r>
      <w:r w:rsidR="00052A88">
        <w:rPr>
          <w:color w:val="000000"/>
          <w:lang w:eastAsia="ar-SA" w:bidi="ar-SA"/>
        </w:rPr>
        <w:t>.201</w:t>
      </w:r>
      <w:r w:rsidR="006A12DB">
        <w:rPr>
          <w:color w:val="000000"/>
          <w:lang w:eastAsia="ar-SA" w:bidi="ar-SA"/>
        </w:rPr>
        <w:t>6</w:t>
      </w:r>
      <w:r w:rsidR="00052A88">
        <w:rPr>
          <w:color w:val="000000"/>
          <w:lang w:eastAsia="ar-SA" w:bidi="ar-SA"/>
        </w:rPr>
        <w:t xml:space="preserve"> määruse</w:t>
      </w:r>
      <w:r w:rsidR="00162E50">
        <w:rPr>
          <w:color w:val="000000"/>
          <w:lang w:eastAsia="ar-SA" w:bidi="ar-SA"/>
        </w:rPr>
        <w:t>s</w:t>
      </w:r>
      <w:r w:rsidR="00052A88">
        <w:rPr>
          <w:color w:val="000000"/>
          <w:lang w:eastAsia="ar-SA" w:bidi="ar-SA"/>
        </w:rPr>
        <w:t xml:space="preserve"> nr </w:t>
      </w:r>
      <w:r w:rsidR="006A12DB">
        <w:rPr>
          <w:color w:val="000000"/>
          <w:lang w:eastAsia="ar-SA" w:bidi="ar-SA"/>
        </w:rPr>
        <w:t xml:space="preserve">74 </w:t>
      </w:r>
      <w:r w:rsidR="00052A88">
        <w:rPr>
          <w:color w:val="000000"/>
          <w:lang w:eastAsia="ar-SA" w:bidi="ar-SA"/>
        </w:rPr>
        <w:t>„</w:t>
      </w:r>
      <w:r w:rsidR="006A12DB">
        <w:rPr>
          <w:color w:val="000000"/>
          <w:lang w:eastAsia="ar-SA" w:bidi="ar-SA"/>
        </w:rPr>
        <w:t>Õ</w:t>
      </w:r>
      <w:r w:rsidR="00052A88">
        <w:rPr>
          <w:color w:val="000000"/>
          <w:lang w:eastAsia="ar-SA" w:bidi="ar-SA"/>
        </w:rPr>
        <w:t>husaasteloa taotluse</w:t>
      </w:r>
      <w:r w:rsidR="006A12DB">
        <w:rPr>
          <w:color w:val="000000"/>
          <w:lang w:eastAsia="ar-SA" w:bidi="ar-SA"/>
        </w:rPr>
        <w:t>le</w:t>
      </w:r>
      <w:r w:rsidR="00052A88">
        <w:rPr>
          <w:color w:val="000000"/>
          <w:lang w:eastAsia="ar-SA" w:bidi="ar-SA"/>
        </w:rPr>
        <w:t xml:space="preserve"> ja </w:t>
      </w:r>
      <w:r w:rsidR="006A12DB">
        <w:rPr>
          <w:color w:val="000000"/>
          <w:lang w:eastAsia="ar-SA" w:bidi="ar-SA"/>
        </w:rPr>
        <w:t>lubatud heitkoguste projektile esitatavad täpsustatud nõuded, loa taotluse ja loa vormid“ esitatud</w:t>
      </w:r>
      <w:r w:rsidR="00052A88">
        <w:t xml:space="preserve"> nõuetele.</w:t>
      </w:r>
      <w:r w:rsidR="0036525C">
        <w:t xml:space="preserve"> </w:t>
      </w:r>
      <w:r w:rsidR="003B3E69">
        <w:t xml:space="preserve">Loa andja juhtis </w:t>
      </w:r>
      <w:r w:rsidR="00FC7EC8">
        <w:t>29</w:t>
      </w:r>
      <w:r w:rsidR="003B3E69">
        <w:t>.0</w:t>
      </w:r>
      <w:r w:rsidR="00FC7EC8">
        <w:t>8</w:t>
      </w:r>
      <w:r w:rsidR="003B3E69">
        <w:t>.2019</w:t>
      </w:r>
      <w:r w:rsidR="00FC7EC8">
        <w:t>, 17.09.2019 ja 14.10.2019</w:t>
      </w:r>
      <w:r w:rsidR="003B3E69">
        <w:t xml:space="preserve"> kirja</w:t>
      </w:r>
      <w:r w:rsidR="00FC7EC8">
        <w:t>des</w:t>
      </w:r>
      <w:r w:rsidR="003B3E69">
        <w:t xml:space="preserve"> nr 15-2/19/</w:t>
      </w:r>
      <w:r w:rsidR="00FC7EC8">
        <w:t>13213</w:t>
      </w:r>
      <w:r w:rsidR="003B3E69">
        <w:t>-2</w:t>
      </w:r>
      <w:r w:rsidR="00FC7EC8">
        <w:t>, 15-</w:t>
      </w:r>
      <w:r w:rsidR="00237613">
        <w:t> </w:t>
      </w:r>
      <w:r w:rsidR="00FC7EC8">
        <w:t>2/19/13213-</w:t>
      </w:r>
      <w:r w:rsidR="00237613">
        <w:t> </w:t>
      </w:r>
      <w:r w:rsidR="00FC7EC8">
        <w:t>4 ja 15-2/19/132136</w:t>
      </w:r>
      <w:r w:rsidR="003B3E69">
        <w:t xml:space="preserve"> käitaja tähelepanu mitmele </w:t>
      </w:r>
      <w:r w:rsidR="00FC7EC8">
        <w:t>puudustele</w:t>
      </w:r>
      <w:r w:rsidR="003B3E69">
        <w:t xml:space="preserve"> õhusaasteloa taotluses ja LHK projektis. </w:t>
      </w:r>
      <w:r w:rsidR="00CA0D96">
        <w:t xml:space="preserve">Loa andja palus käitajal saasteloa taotluses täiendada ja parandada õhusaasteloa taotluse </w:t>
      </w:r>
      <w:r w:rsidR="00CA0D96">
        <w:rPr>
          <w:rFonts w:eastAsia="Times New Roman"/>
          <w:color w:val="000000"/>
          <w:kern w:val="0"/>
          <w:lang w:eastAsia="et-EE" w:bidi="ar-SA"/>
        </w:rPr>
        <w:t xml:space="preserve">tabelit 3.3.2. „Keskmise võimsusega põletusseade“, </w:t>
      </w:r>
      <w:r w:rsidR="00237613">
        <w:rPr>
          <w:rFonts w:eastAsia="Times New Roman"/>
          <w:color w:val="000000"/>
          <w:kern w:val="0"/>
          <w:lang w:eastAsia="et-EE" w:bidi="ar-SA"/>
        </w:rPr>
        <w:t xml:space="preserve">korrigeerida </w:t>
      </w:r>
      <w:r w:rsidR="00CA0D96">
        <w:rPr>
          <w:rFonts w:eastAsia="Times New Roman"/>
          <w:color w:val="000000"/>
          <w:kern w:val="0"/>
          <w:lang w:eastAsia="et-EE" w:bidi="ar-SA"/>
        </w:rPr>
        <w:t xml:space="preserve">saasteloa taotluses </w:t>
      </w:r>
      <w:r w:rsidR="00CA0D96">
        <w:t xml:space="preserve">ja LHK projektis põletusseadme soojussisendile vastavat nimisoojusvõimsust ja </w:t>
      </w:r>
      <w:r w:rsidR="00CA0D96">
        <w:rPr>
          <w:rFonts w:eastAsia="Times New Roman"/>
          <w:color w:val="000000"/>
          <w:kern w:val="0"/>
          <w:lang w:eastAsia="et-EE" w:bidi="ar-SA"/>
        </w:rPr>
        <w:t>heiteallikast K-1 eralduvate saasteainete hetkelisi heitkoguseid</w:t>
      </w:r>
      <w:r w:rsidR="00CA0D96">
        <w:t xml:space="preserve">, teha uued saasteainete hajumisarvutused, </w:t>
      </w:r>
      <w:r w:rsidR="00CA0D96">
        <w:rPr>
          <w:rFonts w:eastAsia="Times New Roman"/>
          <w:color w:val="000000"/>
          <w:kern w:val="0"/>
          <w:lang w:eastAsia="et-EE" w:bidi="ar-SA"/>
        </w:rPr>
        <w:t xml:space="preserve">lisada täiendava heitallikana puidukuivati koos </w:t>
      </w:r>
      <w:r w:rsidR="00CA0D96">
        <w:rPr>
          <w:rFonts w:eastAsia="Times New Roman"/>
          <w:color w:val="000000"/>
          <w:kern w:val="0"/>
          <w:lang w:eastAsia="et-EE" w:bidi="ar-SA"/>
        </w:rPr>
        <w:lastRenderedPageBreak/>
        <w:t xml:space="preserve">heiteallikast </w:t>
      </w:r>
      <w:proofErr w:type="spellStart"/>
      <w:r w:rsidR="00CA0D96">
        <w:rPr>
          <w:rFonts w:eastAsia="Times New Roman"/>
          <w:color w:val="000000"/>
          <w:kern w:val="0"/>
          <w:lang w:eastAsia="et-EE" w:bidi="ar-SA"/>
        </w:rPr>
        <w:t>erakduvate</w:t>
      </w:r>
      <w:proofErr w:type="spellEnd"/>
      <w:r w:rsidR="00CA0D96">
        <w:rPr>
          <w:rFonts w:eastAsia="Times New Roman"/>
          <w:color w:val="000000"/>
          <w:kern w:val="0"/>
          <w:lang w:eastAsia="et-EE" w:bidi="ar-SA"/>
        </w:rPr>
        <w:t xml:space="preserve"> saasteainete aastaste ja hetkeliste heitkogustega ning l</w:t>
      </w:r>
      <w:r w:rsidR="00310C2C">
        <w:rPr>
          <w:rFonts w:eastAsia="Times New Roman"/>
          <w:color w:val="000000"/>
          <w:kern w:val="0"/>
          <w:lang w:eastAsia="et-EE" w:bidi="ar-SA"/>
        </w:rPr>
        <w:t>isada</w:t>
      </w:r>
      <w:r w:rsidR="00110E41">
        <w:rPr>
          <w:rFonts w:eastAsia="Times New Roman"/>
          <w:color w:val="000000"/>
          <w:kern w:val="0"/>
          <w:lang w:eastAsia="et-EE" w:bidi="ar-SA"/>
        </w:rPr>
        <w:t xml:space="preserve"> LHK projekti</w:t>
      </w:r>
      <w:r w:rsidR="00310C2C">
        <w:rPr>
          <w:rFonts w:eastAsia="Times New Roman"/>
          <w:color w:val="000000"/>
          <w:kern w:val="0"/>
          <w:lang w:eastAsia="et-EE" w:bidi="ar-SA"/>
        </w:rPr>
        <w:t xml:space="preserve"> lämmastikoksiidide ja peenosakeste hajumiskaardid</w:t>
      </w:r>
      <w:r w:rsidR="00CA0D96">
        <w:rPr>
          <w:rFonts w:eastAsia="Times New Roman"/>
          <w:color w:val="000000"/>
          <w:kern w:val="0"/>
          <w:lang w:eastAsia="et-EE" w:bidi="ar-SA"/>
        </w:rPr>
        <w:t>.</w:t>
      </w:r>
    </w:p>
    <w:p w:rsidR="00FC7EC8" w:rsidRDefault="00FC7EC8" w:rsidP="003B3E69">
      <w:pPr>
        <w:spacing w:line="240" w:lineRule="auto"/>
      </w:pPr>
    </w:p>
    <w:p w:rsidR="003B3E69" w:rsidRDefault="003B3E69" w:rsidP="003B3E69">
      <w:pPr>
        <w:spacing w:line="240" w:lineRule="auto"/>
      </w:pPr>
      <w:r w:rsidRPr="00F231F2">
        <w:rPr>
          <w:rFonts w:cs="Tahoma"/>
        </w:rPr>
        <w:t>Käitaja esitas</w:t>
      </w:r>
      <w:r w:rsidRPr="001B1C40">
        <w:rPr>
          <w:bCs/>
        </w:rPr>
        <w:t xml:space="preserve"> </w:t>
      </w:r>
      <w:r>
        <w:t>korrigeeritud õhusaasteloa taotluse ja</w:t>
      </w:r>
      <w:r w:rsidRPr="00F231F2">
        <w:rPr>
          <w:rFonts w:cs="Tahoma"/>
        </w:rPr>
        <w:t xml:space="preserve"> LHK projekti Keskkonnaametile</w:t>
      </w:r>
      <w:r>
        <w:rPr>
          <w:rFonts w:cs="Tahoma"/>
        </w:rPr>
        <w:t xml:space="preserve"> </w:t>
      </w:r>
      <w:r w:rsidR="009E7D80">
        <w:rPr>
          <w:rFonts w:cs="Tahoma"/>
        </w:rPr>
        <w:t>22</w:t>
      </w:r>
      <w:r w:rsidRPr="00F231F2">
        <w:rPr>
          <w:rFonts w:cs="Tahoma"/>
        </w:rPr>
        <w:t>.</w:t>
      </w:r>
      <w:r w:rsidR="009E7D80">
        <w:rPr>
          <w:rFonts w:cs="Tahoma"/>
        </w:rPr>
        <w:t>10</w:t>
      </w:r>
      <w:r w:rsidRPr="00F231F2">
        <w:rPr>
          <w:rFonts w:cs="Tahoma"/>
        </w:rPr>
        <w:t>.201</w:t>
      </w:r>
      <w:r>
        <w:rPr>
          <w:rFonts w:cs="Tahoma"/>
        </w:rPr>
        <w:t>9</w:t>
      </w:r>
      <w:r w:rsidRPr="00F231F2">
        <w:rPr>
          <w:rFonts w:cs="Tahoma"/>
        </w:rPr>
        <w:t xml:space="preserve"> </w:t>
      </w:r>
      <w:r>
        <w:t>nr 15-2/19/</w:t>
      </w:r>
      <w:r w:rsidR="009E7D80">
        <w:t>13213-7</w:t>
      </w:r>
      <w:r>
        <w:t>. Keskkonnaamet nõustus esitatud taotlusega ja</w:t>
      </w:r>
      <w:r>
        <w:rPr>
          <w:spacing w:val="4"/>
        </w:rPr>
        <w:t xml:space="preserve"> teatas käitaja</w:t>
      </w:r>
      <w:r w:rsidR="008B3BE4">
        <w:rPr>
          <w:spacing w:val="4"/>
        </w:rPr>
        <w:t>le</w:t>
      </w:r>
      <w:r>
        <w:rPr>
          <w:spacing w:val="4"/>
        </w:rPr>
        <w:t xml:space="preserve"> </w:t>
      </w:r>
      <w:r w:rsidR="00F751E8">
        <w:rPr>
          <w:spacing w:val="4"/>
        </w:rPr>
        <w:t>23</w:t>
      </w:r>
      <w:r>
        <w:rPr>
          <w:spacing w:val="4"/>
        </w:rPr>
        <w:t>.</w:t>
      </w:r>
      <w:r w:rsidR="00F751E8">
        <w:rPr>
          <w:spacing w:val="4"/>
        </w:rPr>
        <w:t>10</w:t>
      </w:r>
      <w:r>
        <w:rPr>
          <w:spacing w:val="4"/>
        </w:rPr>
        <w:t>.2019 õhusaasteloa andmise</w:t>
      </w:r>
      <w:r>
        <w:t xml:space="preserve"> menetluse algatamisest.</w:t>
      </w:r>
    </w:p>
    <w:p w:rsidR="0025754D" w:rsidRDefault="0025754D" w:rsidP="00267DAA">
      <w:pPr>
        <w:spacing w:line="240" w:lineRule="auto"/>
      </w:pPr>
    </w:p>
    <w:p w:rsidR="004F7CCB" w:rsidRDefault="00267DAA" w:rsidP="004F7CCB">
      <w:pPr>
        <w:spacing w:line="240" w:lineRule="auto"/>
      </w:pPr>
      <w:r>
        <w:t>Ke</w:t>
      </w:r>
      <w:r w:rsidR="007812F5">
        <w:t xml:space="preserve">skkonnaseadustiku üldosa seaduse (edaspidi </w:t>
      </w:r>
      <w:proofErr w:type="spellStart"/>
      <w:r w:rsidR="004F7CCB">
        <w:t>KeÜS</w:t>
      </w:r>
      <w:proofErr w:type="spellEnd"/>
      <w:r w:rsidR="007812F5">
        <w:t>)</w:t>
      </w:r>
      <w:r w:rsidR="004F7CCB">
        <w:t xml:space="preserve"> § 47 lõike 2 alusel avalikustab Keskkonnaamet teate õhusaasteloa taotluse menetlusse võtmise kohta ametlikus väljaandes Ametlikud Teadaanded (</w:t>
      </w:r>
      <w:r w:rsidR="004F7CCB" w:rsidRPr="00510547">
        <w:t>www.ametlikudteadaanded.ee</w:t>
      </w:r>
      <w:r w:rsidR="004F7CCB">
        <w:t>) ja kohalikus või maakondlikus ajalehes.</w:t>
      </w:r>
      <w:r w:rsidR="00441E5A">
        <w:t xml:space="preserve"> </w:t>
      </w:r>
      <w:r w:rsidR="00F751E8">
        <w:t>Sellest lähtuvalt avaldas Keskkonnaamet 30.10.2019 käitaja õhusaasteloa</w:t>
      </w:r>
      <w:r w:rsidR="00F751E8" w:rsidRPr="001620BB">
        <w:t xml:space="preserve"> </w:t>
      </w:r>
      <w:r w:rsidR="00F751E8">
        <w:t xml:space="preserve">taotluse menetlusse võtmise teate ametlikus väljaandes Ametlikud Teadaanded. Sama teade ilmus ajalehes Hiiu Leht 25.10.2019. </w:t>
      </w:r>
      <w:proofErr w:type="spellStart"/>
      <w:r w:rsidR="00F751E8">
        <w:t>KeÜS</w:t>
      </w:r>
      <w:proofErr w:type="spellEnd"/>
      <w:r w:rsidR="00F751E8">
        <w:t xml:space="preserve"> § 47 lõike 2</w:t>
      </w:r>
      <w:r w:rsidR="00F751E8">
        <w:rPr>
          <w:vertAlign w:val="superscript"/>
        </w:rPr>
        <w:t>1</w:t>
      </w:r>
      <w:r w:rsidR="00F751E8">
        <w:t xml:space="preserve"> kohaselt tasus ajalehes avaldamise kulud õhusaasteloa taotleja.</w:t>
      </w:r>
      <w:r w:rsidR="00B27157">
        <w:t xml:space="preserve"> </w:t>
      </w:r>
      <w:r w:rsidR="00F751E8">
        <w:t>Keskkonnaamet</w:t>
      </w:r>
      <w:r w:rsidR="00B27157">
        <w:t xml:space="preserve"> määras</w:t>
      </w:r>
      <w:r w:rsidR="00F751E8">
        <w:t xml:space="preserve"> taotlusele ettepanekute ja/või vastuväidete esitamise ajaks 2 nädalat taotluse kättesaamisest arvates. </w:t>
      </w:r>
      <w:r w:rsidR="004F7CCB">
        <w:t xml:space="preserve">Ettepanekuid ja/või vastuväiteid </w:t>
      </w:r>
      <w:r w:rsidR="00F751E8">
        <w:t xml:space="preserve">ei </w:t>
      </w:r>
      <w:r w:rsidR="004F7CCB" w:rsidRPr="00F751E8">
        <w:t>laekunud.</w:t>
      </w:r>
      <w:r w:rsidR="004F7CCB">
        <w:t xml:space="preserve"> </w:t>
      </w:r>
    </w:p>
    <w:p w:rsidR="004F10AB" w:rsidRDefault="004F10AB" w:rsidP="00486540">
      <w:pPr>
        <w:tabs>
          <w:tab w:val="left" w:pos="130"/>
        </w:tabs>
        <w:spacing w:line="240" w:lineRule="auto"/>
      </w:pPr>
    </w:p>
    <w:p w:rsidR="00484DA2" w:rsidRDefault="004F7CCB" w:rsidP="00484DA2">
      <w:pPr>
        <w:tabs>
          <w:tab w:val="left" w:pos="130"/>
        </w:tabs>
        <w:spacing w:line="240" w:lineRule="auto"/>
        <w:rPr>
          <w:spacing w:val="4"/>
        </w:rPr>
      </w:pPr>
      <w:r>
        <w:t xml:space="preserve">Keskkonnaamet </w:t>
      </w:r>
      <w:r w:rsidR="00606840">
        <w:t>saatis</w:t>
      </w:r>
      <w:r w:rsidR="0098430B" w:rsidRPr="0098430B">
        <w:t xml:space="preserve"> </w:t>
      </w:r>
      <w:r w:rsidR="0098430B">
        <w:t xml:space="preserve">tulenevalt </w:t>
      </w:r>
      <w:proofErr w:type="spellStart"/>
      <w:r w:rsidR="0098430B">
        <w:t>KeÜS</w:t>
      </w:r>
      <w:proofErr w:type="spellEnd"/>
      <w:r w:rsidR="0098430B">
        <w:t xml:space="preserve"> § 43 lõikest 1</w:t>
      </w:r>
      <w:r w:rsidR="00606840">
        <w:t xml:space="preserve"> õhusaasteloa taotluse</w:t>
      </w:r>
      <w:r>
        <w:t xml:space="preserve"> </w:t>
      </w:r>
      <w:r w:rsidR="00484DA2">
        <w:t>24</w:t>
      </w:r>
      <w:r>
        <w:t>.</w:t>
      </w:r>
      <w:r w:rsidR="00484DA2">
        <w:t>10</w:t>
      </w:r>
      <w:r>
        <w:t>.201</w:t>
      </w:r>
      <w:r w:rsidR="00606840">
        <w:t>9</w:t>
      </w:r>
      <w:r>
        <w:t xml:space="preserve"> kirjaga nr 15-2/1</w:t>
      </w:r>
      <w:r w:rsidR="00606840">
        <w:t>9</w:t>
      </w:r>
      <w:r>
        <w:t>/</w:t>
      </w:r>
      <w:r w:rsidR="00484DA2">
        <w:t>13213-10</w:t>
      </w:r>
      <w:r w:rsidR="0098430B">
        <w:t xml:space="preserve"> </w:t>
      </w:r>
      <w:r w:rsidR="00484DA2">
        <w:t>Hiiumaa Vallavalitsusele</w:t>
      </w:r>
      <w:r w:rsidRPr="002E368E">
        <w:rPr>
          <w:spacing w:val="4"/>
        </w:rPr>
        <w:t xml:space="preserve"> arvamuse saamiseks.</w:t>
      </w:r>
      <w:r>
        <w:rPr>
          <w:spacing w:val="4"/>
        </w:rPr>
        <w:t xml:space="preserve"> Kohalikul omavalitsusel on </w:t>
      </w:r>
      <w:proofErr w:type="spellStart"/>
      <w:r>
        <w:rPr>
          <w:spacing w:val="4"/>
        </w:rPr>
        <w:t>KeÜS</w:t>
      </w:r>
      <w:proofErr w:type="spellEnd"/>
      <w:r>
        <w:rPr>
          <w:spacing w:val="4"/>
        </w:rPr>
        <w:t xml:space="preserve"> § 43 lõike 2</w:t>
      </w:r>
      <w:r w:rsidR="0098430B">
        <w:rPr>
          <w:spacing w:val="4"/>
        </w:rPr>
        <w:t xml:space="preserve"> kohaselt</w:t>
      </w:r>
      <w:r>
        <w:rPr>
          <w:spacing w:val="4"/>
        </w:rPr>
        <w:t xml:space="preserve"> õigus esitada õhusaasteloa taotluse kohta</w:t>
      </w:r>
      <w:r w:rsidR="0098430B">
        <w:rPr>
          <w:spacing w:val="4"/>
        </w:rPr>
        <w:t xml:space="preserve"> arvamus</w:t>
      </w:r>
      <w:r>
        <w:rPr>
          <w:spacing w:val="4"/>
        </w:rPr>
        <w:t xml:space="preserve"> ühe kuu jooksul taotluse saamisest arvates.</w:t>
      </w:r>
      <w:r w:rsidR="00FF5F6C">
        <w:rPr>
          <w:spacing w:val="4"/>
        </w:rPr>
        <w:t xml:space="preserve"> </w:t>
      </w:r>
      <w:r w:rsidR="00484DA2">
        <w:rPr>
          <w:spacing w:val="4"/>
        </w:rPr>
        <w:t>Hiiumaa Vallavalitsus nõustus õhusaasteloa andmisega Hiiu Mets OÜ-le vastavalt käitaja taotlusele.</w:t>
      </w:r>
    </w:p>
    <w:p w:rsidR="000F019E" w:rsidRDefault="000F019E" w:rsidP="00486540">
      <w:pPr>
        <w:tabs>
          <w:tab w:val="left" w:pos="130"/>
        </w:tabs>
        <w:spacing w:line="240" w:lineRule="auto"/>
        <w:rPr>
          <w:spacing w:val="4"/>
        </w:rPr>
      </w:pPr>
    </w:p>
    <w:p w:rsidR="00484DA2" w:rsidRPr="002C2CD2" w:rsidRDefault="00484DA2" w:rsidP="00484DA2">
      <w:pPr>
        <w:pStyle w:val="Normaallaadveeb"/>
        <w:spacing w:line="240" w:lineRule="auto"/>
        <w:rPr>
          <w:spacing w:val="4"/>
        </w:rPr>
      </w:pPr>
      <w:r>
        <w:rPr>
          <w:spacing w:val="4"/>
        </w:rPr>
        <w:t xml:space="preserve">Keskkonnaamet teavitas </w:t>
      </w:r>
      <w:r w:rsidR="00B45C27">
        <w:rPr>
          <w:spacing w:val="4"/>
        </w:rPr>
        <w:t>24</w:t>
      </w:r>
      <w:r>
        <w:rPr>
          <w:spacing w:val="4"/>
        </w:rPr>
        <w:t>.</w:t>
      </w:r>
      <w:r w:rsidR="00B45C27">
        <w:rPr>
          <w:spacing w:val="4"/>
        </w:rPr>
        <w:t>10</w:t>
      </w:r>
      <w:r>
        <w:rPr>
          <w:spacing w:val="4"/>
        </w:rPr>
        <w:t>.2018 kirjaga nr 15-2/1</w:t>
      </w:r>
      <w:r w:rsidR="00B45C27">
        <w:rPr>
          <w:spacing w:val="4"/>
        </w:rPr>
        <w:t>9</w:t>
      </w:r>
      <w:r>
        <w:rPr>
          <w:spacing w:val="4"/>
        </w:rPr>
        <w:t>/</w:t>
      </w:r>
      <w:r w:rsidR="00B45C27">
        <w:rPr>
          <w:spacing w:val="4"/>
        </w:rPr>
        <w:t>13213-10</w:t>
      </w:r>
      <w:r>
        <w:rPr>
          <w:spacing w:val="4"/>
        </w:rPr>
        <w:t xml:space="preserve"> käitaja õhusaasteloa taotluse menetluse </w:t>
      </w:r>
      <w:r>
        <w:t xml:space="preserve">algatamisest </w:t>
      </w:r>
      <w:proofErr w:type="spellStart"/>
      <w:r>
        <w:t>KeÜS</w:t>
      </w:r>
      <w:proofErr w:type="spellEnd"/>
      <w:r>
        <w:t xml:space="preserve"> § 46 lõikes 1 nimetatud isikuid, saates vastava teate</w:t>
      </w:r>
      <w:r w:rsidRPr="00B3409E">
        <w:rPr>
          <w:rFonts w:eastAsia="Times New Roman"/>
          <w:kern w:val="0"/>
          <w:lang w:eastAsia="en-US" w:bidi="ar-SA"/>
        </w:rPr>
        <w:t xml:space="preserve"> </w:t>
      </w:r>
      <w:r>
        <w:t xml:space="preserve">käitise tootmisterritooriumiga piirnevatele kinnisasja omanikele. Avalikustamise käigus huvitatud isikuid </w:t>
      </w:r>
      <w:r w:rsidRPr="00345A6A">
        <w:t>ei lisandunud</w:t>
      </w:r>
      <w:r w:rsidRPr="006B61E5">
        <w:rPr>
          <w:i/>
        </w:rPr>
        <w:t>.</w:t>
      </w:r>
      <w:r>
        <w:t xml:space="preserve"> Ettepanekuid  ja/või vastuväiteid </w:t>
      </w:r>
      <w:r w:rsidRPr="00345A6A">
        <w:t>ei laekunud</w:t>
      </w:r>
      <w:r w:rsidRPr="002C2CD2">
        <w:t>.</w:t>
      </w:r>
    </w:p>
    <w:p w:rsidR="00484DA2" w:rsidRDefault="00484DA2" w:rsidP="00486540">
      <w:pPr>
        <w:tabs>
          <w:tab w:val="left" w:pos="130"/>
        </w:tabs>
        <w:spacing w:line="240" w:lineRule="auto"/>
        <w:rPr>
          <w:spacing w:val="4"/>
        </w:rPr>
      </w:pPr>
    </w:p>
    <w:p w:rsidR="004F7CCB" w:rsidRDefault="004F7CCB" w:rsidP="004F7CCB">
      <w:pPr>
        <w:spacing w:line="240" w:lineRule="auto"/>
      </w:pPr>
      <w:proofErr w:type="spellStart"/>
      <w:r>
        <w:t>KeÜS</w:t>
      </w:r>
      <w:proofErr w:type="spellEnd"/>
      <w:r>
        <w:t xml:space="preserve"> § 47 lõigete 2 ja 6 alusel avalikustab Keskkonnaamet teate õhusaasteloa </w:t>
      </w:r>
      <w:r w:rsidR="00541513">
        <w:t>andmise</w:t>
      </w:r>
      <w:r>
        <w:t xml:space="preserve"> eelnõu valmimise kohta ametlikus väljaandes Ametlikud Teadaanded ja kohalikus või maakondlikus ajalehes. Sellest lähtuvalt avaldas Keskkonnaamet </w:t>
      </w:r>
      <w:r w:rsidR="00B45C27">
        <w:t>XX</w:t>
      </w:r>
      <w:r>
        <w:t>.</w:t>
      </w:r>
      <w:r w:rsidR="00B45C27">
        <w:t>12</w:t>
      </w:r>
      <w:r>
        <w:t>.201</w:t>
      </w:r>
      <w:r w:rsidR="00032BA3">
        <w:t>9</w:t>
      </w:r>
      <w:r>
        <w:t xml:space="preserve"> õhusaasteloa</w:t>
      </w:r>
      <w:r w:rsidRPr="001620BB">
        <w:t xml:space="preserve"> </w:t>
      </w:r>
      <w:r w:rsidR="00541513">
        <w:t>andmise</w:t>
      </w:r>
      <w:r>
        <w:t xml:space="preserve"> eelnõu valmimise kohta teate ametlikus väljaandes Ametlikud Teadaanded</w:t>
      </w:r>
      <w:r w:rsidR="00B45C27">
        <w:t>.</w:t>
      </w:r>
      <w:r w:rsidR="00B45C27" w:rsidRPr="00B45C27">
        <w:t xml:space="preserve"> </w:t>
      </w:r>
      <w:r w:rsidR="00B45C27">
        <w:t xml:space="preserve">Sama teade ilmus ajalehes Hiiu Leht XX.12.2019. </w:t>
      </w:r>
      <w:proofErr w:type="spellStart"/>
      <w:r w:rsidR="00B45C27">
        <w:t>KeÜS</w:t>
      </w:r>
      <w:proofErr w:type="spellEnd"/>
      <w:r w:rsidR="00B45C27">
        <w:t xml:space="preserve"> § 47 lõike 2</w:t>
      </w:r>
      <w:r w:rsidR="00B45C27">
        <w:rPr>
          <w:vertAlign w:val="superscript"/>
        </w:rPr>
        <w:t>1</w:t>
      </w:r>
      <w:r w:rsidR="00B45C27">
        <w:t xml:space="preserve"> kohaselt tasub ajalehes avaldamise kulud õhusaasteloa taotleja. </w:t>
      </w:r>
      <w:r>
        <w:t>Keskkonnaamet</w:t>
      </w:r>
      <w:r w:rsidR="00032BA3">
        <w:t xml:space="preserve"> määras</w:t>
      </w:r>
      <w:r>
        <w:t xml:space="preserve"> eelnõule ettepanekute ja/või vastuväidete esitamise ajaks </w:t>
      </w:r>
      <w:r w:rsidR="005D1D07">
        <w:t>kaks</w:t>
      </w:r>
      <w:r>
        <w:t xml:space="preserve"> nädal</w:t>
      </w:r>
      <w:r w:rsidR="00032BA3">
        <w:t>at</w:t>
      </w:r>
      <w:r>
        <w:t xml:space="preserve">. Ettepanekuid ja/või vastuväiteid </w:t>
      </w:r>
      <w:r w:rsidRPr="00997903">
        <w:rPr>
          <w:i/>
        </w:rPr>
        <w:t>laekus/ei laekunud</w:t>
      </w:r>
      <w:r w:rsidRPr="00B3409E">
        <w:rPr>
          <w:i/>
        </w:rPr>
        <w:t>.</w:t>
      </w:r>
      <w:r>
        <w:t xml:space="preserve"> </w:t>
      </w:r>
    </w:p>
    <w:p w:rsidR="004F7CCB" w:rsidRDefault="004F7CCB" w:rsidP="004F7CCB">
      <w:pPr>
        <w:spacing w:line="240" w:lineRule="auto"/>
      </w:pPr>
    </w:p>
    <w:p w:rsidR="004F7CCB" w:rsidRDefault="004F7CCB" w:rsidP="004F7CCB">
      <w:pPr>
        <w:tabs>
          <w:tab w:val="left" w:pos="130"/>
        </w:tabs>
        <w:spacing w:line="240" w:lineRule="auto"/>
        <w:rPr>
          <w:spacing w:val="4"/>
        </w:rPr>
      </w:pPr>
      <w:r>
        <w:t>Vastavalt HMS § 11 ja § 40 lõikele 1 peab loa andja andma enne haldusakti väljastamist menetlusosalis</w:t>
      </w:r>
      <w:r w:rsidR="00A304A9">
        <w:t>t</w:t>
      </w:r>
      <w:r>
        <w:t>ele võimaluse esitada kirjalikus, suulises või muus sobivas vormis asja kohta oma arvamus ja vastuväited. K</w:t>
      </w:r>
      <w:r w:rsidRPr="004E7E5C">
        <w:rPr>
          <w:spacing w:val="4"/>
        </w:rPr>
        <w:t>eskkonnaamet</w:t>
      </w:r>
      <w:r>
        <w:rPr>
          <w:spacing w:val="4"/>
        </w:rPr>
        <w:t xml:space="preserve"> küsis</w:t>
      </w:r>
      <w:r w:rsidRPr="004E7E5C">
        <w:rPr>
          <w:spacing w:val="4"/>
        </w:rPr>
        <w:t xml:space="preserve"> </w:t>
      </w:r>
      <w:r>
        <w:rPr>
          <w:spacing w:val="4"/>
        </w:rPr>
        <w:t>XX</w:t>
      </w:r>
      <w:r w:rsidRPr="004E7E5C">
        <w:rPr>
          <w:spacing w:val="4"/>
        </w:rPr>
        <w:t>.</w:t>
      </w:r>
      <w:r w:rsidR="00B45C27">
        <w:rPr>
          <w:spacing w:val="4"/>
        </w:rPr>
        <w:t>12</w:t>
      </w:r>
      <w:r w:rsidRPr="004E7E5C">
        <w:rPr>
          <w:spacing w:val="4"/>
        </w:rPr>
        <w:t>.201</w:t>
      </w:r>
      <w:r w:rsidR="00032BA3">
        <w:rPr>
          <w:spacing w:val="4"/>
        </w:rPr>
        <w:t>9</w:t>
      </w:r>
      <w:r>
        <w:rPr>
          <w:spacing w:val="4"/>
        </w:rPr>
        <w:t xml:space="preserve"> kirjaga </w:t>
      </w:r>
      <w:r>
        <w:t>nr 15-2/1</w:t>
      </w:r>
      <w:r w:rsidR="00032BA3">
        <w:t>9</w:t>
      </w:r>
      <w:r>
        <w:t>/</w:t>
      </w:r>
      <w:r w:rsidR="00B45C27">
        <w:t>13213</w:t>
      </w:r>
      <w:r w:rsidR="00BF233E">
        <w:t>-X</w:t>
      </w:r>
      <w:r>
        <w:t xml:space="preserve"> </w:t>
      </w:r>
      <w:r w:rsidRPr="004E7E5C">
        <w:rPr>
          <w:spacing w:val="4"/>
        </w:rPr>
        <w:t>käitajal</w:t>
      </w:r>
      <w:r>
        <w:rPr>
          <w:spacing w:val="4"/>
        </w:rPr>
        <w:t>t</w:t>
      </w:r>
      <w:r w:rsidR="00643E2B">
        <w:rPr>
          <w:spacing w:val="4"/>
        </w:rPr>
        <w:t xml:space="preserve"> ja kohalikult omavalitsuselt</w:t>
      </w:r>
      <w:r>
        <w:rPr>
          <w:spacing w:val="4"/>
        </w:rPr>
        <w:t xml:space="preserve"> arvamust ja vastuväiteid käesolevale</w:t>
      </w:r>
      <w:r w:rsidRPr="002E368E">
        <w:rPr>
          <w:spacing w:val="4"/>
        </w:rPr>
        <w:t xml:space="preserve"> </w:t>
      </w:r>
      <w:r>
        <w:rPr>
          <w:sz w:val="23"/>
          <w:szCs w:val="23"/>
        </w:rPr>
        <w:t xml:space="preserve">õhusaasteloa  eelnõule </w:t>
      </w:r>
      <w:r w:rsidR="005546F6">
        <w:rPr>
          <w:sz w:val="23"/>
          <w:szCs w:val="23"/>
        </w:rPr>
        <w:t>kahe</w:t>
      </w:r>
      <w:r>
        <w:rPr>
          <w:sz w:val="23"/>
          <w:szCs w:val="23"/>
        </w:rPr>
        <w:t xml:space="preserve"> nädala jooksul </w:t>
      </w:r>
      <w:r>
        <w:t>eelnõu kättesaamisest arvates</w:t>
      </w:r>
      <w:r>
        <w:rPr>
          <w:sz w:val="23"/>
          <w:szCs w:val="23"/>
        </w:rPr>
        <w:t xml:space="preserve">. </w:t>
      </w:r>
      <w:r>
        <w:t xml:space="preserve">Ettepanekuid  ja/või vastuväiteid </w:t>
      </w:r>
      <w:r w:rsidRPr="00B3409E">
        <w:rPr>
          <w:i/>
        </w:rPr>
        <w:t>laekus/ei laekunud</w:t>
      </w:r>
      <w:r w:rsidRPr="002C2CD2">
        <w:t>.</w:t>
      </w:r>
      <w:r>
        <w:t xml:space="preserve"> </w:t>
      </w:r>
    </w:p>
    <w:p w:rsidR="001512FE" w:rsidRDefault="001512FE" w:rsidP="007F60A4">
      <w:pPr>
        <w:pStyle w:val="Normaallaadveeb"/>
        <w:spacing w:line="240" w:lineRule="auto"/>
        <w:rPr>
          <w:rFonts w:cs="Tahoma"/>
          <w:b/>
          <w:bCs/>
          <w:spacing w:val="4"/>
        </w:rPr>
      </w:pPr>
    </w:p>
    <w:p w:rsidR="00645FE8" w:rsidRDefault="002831A4" w:rsidP="007F60A4">
      <w:pPr>
        <w:pStyle w:val="Normaallaadveeb"/>
        <w:spacing w:line="240" w:lineRule="auto"/>
        <w:rPr>
          <w:rFonts w:cs="Tahoma"/>
          <w:b/>
          <w:bCs/>
          <w:spacing w:val="4"/>
        </w:rPr>
      </w:pPr>
      <w:r>
        <w:rPr>
          <w:rFonts w:cs="Tahoma"/>
          <w:b/>
          <w:bCs/>
          <w:spacing w:val="4"/>
        </w:rPr>
        <w:t xml:space="preserve">II KAALUTLUSED </w:t>
      </w:r>
    </w:p>
    <w:p w:rsidR="00DE32D6" w:rsidRDefault="00DE32D6" w:rsidP="007F60A4">
      <w:pPr>
        <w:pStyle w:val="Normaallaadveeb"/>
        <w:spacing w:line="240" w:lineRule="auto"/>
        <w:rPr>
          <w:rFonts w:cs="Tahoma"/>
          <w:b/>
          <w:bCs/>
          <w:spacing w:val="4"/>
        </w:rPr>
      </w:pPr>
    </w:p>
    <w:p w:rsidR="007D03DF" w:rsidRDefault="007D03DF" w:rsidP="007D03DF">
      <w:pPr>
        <w:pStyle w:val="Normaallaadveeb"/>
        <w:spacing w:line="240" w:lineRule="auto"/>
        <w:rPr>
          <w:rFonts w:cs="Tahoma"/>
          <w:bCs/>
          <w:spacing w:val="4"/>
        </w:rPr>
      </w:pPr>
      <w:r>
        <w:rPr>
          <w:rFonts w:cs="Tahoma"/>
          <w:bCs/>
          <w:spacing w:val="4"/>
        </w:rPr>
        <w:t xml:space="preserve">AÕKS § 89 kohaselt annab õhusaasteloa Keskkonnaamet. AÕKS § 2 kohaselt kohaldatakse õhusaasteloa taotluse menetlusele </w:t>
      </w:r>
      <w:proofErr w:type="spellStart"/>
      <w:r>
        <w:rPr>
          <w:rFonts w:cs="Tahoma"/>
          <w:bCs/>
          <w:spacing w:val="4"/>
        </w:rPr>
        <w:t>KeÜS</w:t>
      </w:r>
      <w:proofErr w:type="spellEnd"/>
      <w:r>
        <w:rPr>
          <w:rFonts w:cs="Tahoma"/>
          <w:bCs/>
          <w:spacing w:val="4"/>
        </w:rPr>
        <w:t xml:space="preserve"> 5. peatüki ja HMS sätteid, arvestades AÕKS-</w:t>
      </w:r>
      <w:proofErr w:type="spellStart"/>
      <w:r>
        <w:rPr>
          <w:rFonts w:cs="Tahoma"/>
          <w:bCs/>
          <w:spacing w:val="4"/>
        </w:rPr>
        <w:t>is</w:t>
      </w:r>
      <w:proofErr w:type="spellEnd"/>
      <w:r>
        <w:rPr>
          <w:rFonts w:cs="Tahoma"/>
          <w:bCs/>
          <w:spacing w:val="4"/>
        </w:rPr>
        <w:t xml:space="preserve"> sätestatud erisusi.  </w:t>
      </w:r>
    </w:p>
    <w:p w:rsidR="00C1516B" w:rsidRDefault="00C1516B" w:rsidP="007D03DF">
      <w:pPr>
        <w:pStyle w:val="Normaallaadveeb"/>
        <w:spacing w:line="240" w:lineRule="auto"/>
        <w:rPr>
          <w:rFonts w:cs="Tahoma"/>
          <w:bCs/>
          <w:spacing w:val="4"/>
        </w:rPr>
      </w:pPr>
    </w:p>
    <w:p w:rsidR="007E0A23" w:rsidRDefault="00C1516B" w:rsidP="007E0A23">
      <w:pPr>
        <w:spacing w:line="240" w:lineRule="auto"/>
        <w:rPr>
          <w:bCs/>
        </w:rPr>
      </w:pPr>
      <w:r>
        <w:rPr>
          <w:rFonts w:eastAsia="Times New Roman"/>
          <w:kern w:val="0"/>
          <w:lang w:eastAsia="en-US" w:bidi="ar-SA"/>
        </w:rPr>
        <w:t xml:space="preserve">Käitajale </w:t>
      </w:r>
      <w:r>
        <w:rPr>
          <w:bCs/>
        </w:rPr>
        <w:t>on õhusaasteluba vajalik tulenevalt keskkonnaministri 14.12.2016 määruse nr 67 (edaspidi määrus nr 67) „Tegevuse künnisvõimsused ja saasteainete heidete künniskogused, millest alates on käitise tegevuse jaoks nõutav õhusaasteluba“ § 3 lõikest 1</w:t>
      </w:r>
      <w:r w:rsidR="007E0A23">
        <w:rPr>
          <w:bCs/>
        </w:rPr>
        <w:t xml:space="preserve"> ja §-st 2</w:t>
      </w:r>
      <w:r>
        <w:rPr>
          <w:bCs/>
        </w:rPr>
        <w:t xml:space="preserve">. Määruse </w:t>
      </w:r>
      <w:r>
        <w:rPr>
          <w:bCs/>
        </w:rPr>
        <w:lastRenderedPageBreak/>
        <w:t xml:space="preserve">nr 67 § 3 lõike 1 kohaselt on õhusaasteluba nõutav, kui põletusseadme soojussisendile vastav nimisoojusvõimsus kütuse põletamisel on võrdne või suurem kui 1 </w:t>
      </w:r>
      <w:proofErr w:type="spellStart"/>
      <w:r>
        <w:rPr>
          <w:bCs/>
        </w:rPr>
        <w:t>MW</w:t>
      </w:r>
      <w:r>
        <w:rPr>
          <w:bCs/>
          <w:vertAlign w:val="subscript"/>
        </w:rPr>
        <w:t>th</w:t>
      </w:r>
      <w:proofErr w:type="spellEnd"/>
      <w:r>
        <w:rPr>
          <w:bCs/>
        </w:rPr>
        <w:t>. Käitise</w:t>
      </w:r>
      <w:r w:rsidR="006633C1">
        <w:rPr>
          <w:bCs/>
        </w:rPr>
        <w:t xml:space="preserve">s </w:t>
      </w:r>
      <w:r w:rsidR="00CC72D8">
        <w:rPr>
          <w:bCs/>
        </w:rPr>
        <w:t>üks</w:t>
      </w:r>
      <w:r>
        <w:rPr>
          <w:bCs/>
        </w:rPr>
        <w:t xml:space="preserve"> põletussead</w:t>
      </w:r>
      <w:r w:rsidR="006633C1">
        <w:rPr>
          <w:bCs/>
        </w:rPr>
        <w:t xml:space="preserve">e, mille </w:t>
      </w:r>
      <w:r>
        <w:rPr>
          <w:bCs/>
        </w:rPr>
        <w:t xml:space="preserve">soojussisendile vastav nimisoojusvõimsus on </w:t>
      </w:r>
      <w:r w:rsidR="006633C1">
        <w:rPr>
          <w:bCs/>
        </w:rPr>
        <w:t>suurem kui 1</w:t>
      </w:r>
      <w:r>
        <w:rPr>
          <w:bCs/>
        </w:rPr>
        <w:t xml:space="preserve"> </w:t>
      </w:r>
      <w:proofErr w:type="spellStart"/>
      <w:r>
        <w:rPr>
          <w:bCs/>
        </w:rPr>
        <w:t>MW</w:t>
      </w:r>
      <w:r>
        <w:rPr>
          <w:bCs/>
          <w:vertAlign w:val="subscript"/>
        </w:rPr>
        <w:t>th</w:t>
      </w:r>
      <w:proofErr w:type="spellEnd"/>
      <w:r>
        <w:rPr>
          <w:bCs/>
        </w:rPr>
        <w:t xml:space="preserve">. </w:t>
      </w:r>
      <w:r w:rsidR="007E0A23">
        <w:rPr>
          <w:bCs/>
        </w:rPr>
        <w:t xml:space="preserve">Määruse nr 67 § 2 kohaselt on õhusaasteluba nõutav, kui käitise kõikidest ühel tootmisterritooriumil asuvatest heiteallikatest väljutatakse saasteaineid koguses, mis ületab määruse lisas nimetatud künniskogust. </w:t>
      </w:r>
      <w:r w:rsidR="007E0A23">
        <w:t xml:space="preserve">Käitaja poolt kuivatist välisõhku väljutatav lenduvate orgaaniliste ühendite aastane heitkogus on 25,189 tonni. Lenduvate orgaaniliste ühendite </w:t>
      </w:r>
      <w:r w:rsidR="007E0A23">
        <w:rPr>
          <w:bCs/>
        </w:rPr>
        <w:t>künniskogus on määruse nr 67 lisa kohaselt 0,5 tonni aastas.</w:t>
      </w:r>
    </w:p>
    <w:p w:rsidR="00C1516B" w:rsidRDefault="00C1516B" w:rsidP="007D03DF">
      <w:pPr>
        <w:pStyle w:val="Normaallaadveeb"/>
        <w:spacing w:line="240" w:lineRule="auto"/>
        <w:rPr>
          <w:rFonts w:cs="Tahoma"/>
          <w:bCs/>
          <w:spacing w:val="4"/>
        </w:rPr>
      </w:pPr>
    </w:p>
    <w:p w:rsidR="00F726DB" w:rsidRDefault="00F726DB" w:rsidP="00F726DB">
      <w:pPr>
        <w:pStyle w:val="Normaallaadveeb"/>
        <w:spacing w:line="240" w:lineRule="auto"/>
      </w:pPr>
      <w:r>
        <w:t xml:space="preserve">AÕKS § 91 lõike 2 punkt 3 ja </w:t>
      </w:r>
      <w:r w:rsidR="005D1D07">
        <w:t xml:space="preserve">§ </w:t>
      </w:r>
      <w:r>
        <w:t xml:space="preserve">98 lõike 1 punkt 3 sätestab, et  õhusaasteloa taotlusele ja LHK projekti ning õhusaasteloale tuleb kanda </w:t>
      </w:r>
      <w:r w:rsidRPr="00F24B13">
        <w:t>kõigist käitise tootmisterritooriumil paiknevatest heiteallikatest kokku iga väljutatava saasteaine nimetus ja andmed summaarse lubatud heitkoguse kohta tonnides kalendriaastas või vajaduse korral lühemas ajaühikus, kui saasteaine heitkogus on aastas vähemalt üks kilogramm</w:t>
      </w:r>
      <w:r>
        <w:t xml:space="preserve">. </w:t>
      </w:r>
    </w:p>
    <w:p w:rsidR="00037488" w:rsidRDefault="00037488" w:rsidP="00F726DB">
      <w:pPr>
        <w:pStyle w:val="Normaallaadveeb"/>
        <w:spacing w:line="240" w:lineRule="auto"/>
      </w:pPr>
    </w:p>
    <w:p w:rsidR="00ED4730" w:rsidRDefault="0083312C" w:rsidP="00ED4730">
      <w:pPr>
        <w:pStyle w:val="Normaallaadveeb"/>
        <w:spacing w:line="240" w:lineRule="auto"/>
      </w:pPr>
      <w:r>
        <w:t xml:space="preserve">Loa andja kontrollis õhusaasteloa taotluse ja LHK projekti vastavust keskkonnaministri </w:t>
      </w:r>
      <w:r w:rsidR="00777375">
        <w:t>27.12.2016 määruses nr 75 (edaspidi määrus nr 75) „Õhukvaliteedi piir- ja sihtväärtused, õhukvaliteedi</w:t>
      </w:r>
      <w:r w:rsidR="003C6433">
        <w:t xml:space="preserve"> </w:t>
      </w:r>
      <w:r w:rsidR="00777375">
        <w:t xml:space="preserve">muud piirnormid ning õhukvaliteedi hindamispiirid“ sätestatud õhukvaliteedi piirväärtustele. </w:t>
      </w:r>
      <w:r w:rsidR="00034006">
        <w:t>AÕKS § 94 lõike 2 kohaselt ei tohi k</w:t>
      </w:r>
      <w:r w:rsidR="00034006" w:rsidRPr="00F24B13">
        <w:t xml:space="preserve">õigist käitise tootmisterritooriumil paiknevatest heiteallikatest kokku iga välisõhku väljutatava saasteaine maksimaalne hetkeline heitkogus summaarselt ületada väärtust, mis </w:t>
      </w:r>
      <w:r w:rsidR="00034006" w:rsidRPr="000839DC">
        <w:t>võib</w:t>
      </w:r>
      <w:r w:rsidR="00034006" w:rsidRPr="00F24B13">
        <w:t xml:space="preserve"> põhjustada</w:t>
      </w:r>
      <w:r w:rsidR="00034006">
        <w:t xml:space="preserve"> määruses nr 75</w:t>
      </w:r>
      <w:r w:rsidR="00034006" w:rsidRPr="00F24B13">
        <w:t xml:space="preserve"> nimetatud õhukvaliteedi piirnormi ületamist väljaspool käitise tootmisterritooriumi.</w:t>
      </w:r>
      <w:r w:rsidR="00737357">
        <w:t xml:space="preserve"> AÕKS § 10 lõike 3 kohaselt eeldatakse õhukvaliteedi piirvää</w:t>
      </w:r>
      <w:r w:rsidR="000760A9">
        <w:t>r</w:t>
      </w:r>
      <w:r w:rsidR="00737357">
        <w:t xml:space="preserve">use ületamise korral olulise keskkonnahäiringu tekkimist. </w:t>
      </w:r>
      <w:r w:rsidR="003C6433">
        <w:t xml:space="preserve">LHK projektis hinnati õhukvaliteedi taset arvutuslikult. </w:t>
      </w:r>
      <w:r w:rsidR="00025C82">
        <w:t>S</w:t>
      </w:r>
      <w:r w:rsidR="00025C82" w:rsidRPr="00F24B13">
        <w:t>aasteainete hajumise arvutusliku hindamise tulemused</w:t>
      </w:r>
      <w:r w:rsidR="00025C82">
        <w:t xml:space="preserve"> näitasid, et käitaja tegevusega ei ületata ühegi saasteaine osas väljaspool käitise tootmisterritooriumi piiri õhukvaliteedi piirväärtusi.</w:t>
      </w:r>
    </w:p>
    <w:p w:rsidR="00947DDE" w:rsidRDefault="00947DDE" w:rsidP="00034006">
      <w:pPr>
        <w:pStyle w:val="Normaallaadveeb"/>
        <w:spacing w:line="240" w:lineRule="auto"/>
      </w:pPr>
    </w:p>
    <w:p w:rsidR="002C79F0" w:rsidRDefault="006B763B" w:rsidP="002C79F0">
      <w:pPr>
        <w:pStyle w:val="seadusetekst"/>
        <w:spacing w:after="0"/>
        <w:rPr>
          <w:color w:val="000000"/>
        </w:rPr>
      </w:pPr>
      <w:r>
        <w:t xml:space="preserve">LHK projektis esitatud andmetest nähtub, et käitise </w:t>
      </w:r>
      <w:r w:rsidR="002C79F0">
        <w:t>heiteallikatest</w:t>
      </w:r>
      <w:r>
        <w:t xml:space="preserve"> välisõhku väljutatavatest saasteainetest on määrusega nr 75 õhukvaliteedile kehtestatud ühe tunni keskmisele piirväärtusele kõige lähemal </w:t>
      </w:r>
      <w:r w:rsidR="002C79F0">
        <w:t>lämmastikoksiidid, moodustades 50%</w:t>
      </w:r>
      <w:r w:rsidR="0048569F">
        <w:t xml:space="preserve"> (lähimate elamute juures 15%)</w:t>
      </w:r>
      <w:r w:rsidR="002C79F0">
        <w:t xml:space="preserve"> lämmastikoksiididele kehtestatud ühe tunni keskmisest õhukvaliteedi piirväärtusest 200</w:t>
      </w:r>
      <w:r w:rsidR="00EC24F5">
        <w:t> </w:t>
      </w:r>
      <w:r w:rsidR="002C79F0">
        <w:t>µg/m</w:t>
      </w:r>
      <w:r w:rsidR="002C79F0">
        <w:rPr>
          <w:vertAlign w:val="superscript"/>
        </w:rPr>
        <w:t>3</w:t>
      </w:r>
      <w:r w:rsidR="002C79F0">
        <w:t xml:space="preserve"> ja 24,5% lämmastikoksiididele kehtestatud 24 tunni keskmisest õhukvaliteedi piirväärtusest 40 µg/m</w:t>
      </w:r>
      <w:r w:rsidR="002C79F0">
        <w:rPr>
          <w:vertAlign w:val="superscript"/>
        </w:rPr>
        <w:t>3</w:t>
      </w:r>
      <w:r w:rsidR="002C79F0">
        <w:t>. Peenosakeste maksimaalsed kontsentratsioonid moodustavad 31%</w:t>
      </w:r>
      <w:r w:rsidR="0048569F">
        <w:t xml:space="preserve"> (lähimate elamute juures 10%) </w:t>
      </w:r>
      <w:r w:rsidR="002C79F0">
        <w:t xml:space="preserve"> peenosakestele</w:t>
      </w:r>
      <w:r w:rsidR="002C79F0" w:rsidRPr="00F07DF3">
        <w:t xml:space="preserve"> </w:t>
      </w:r>
      <w:r w:rsidR="002C79F0">
        <w:t>kehtestatud 24 tunni keskmisest õhukvaliteedi piirväärtusest 50 µg/m</w:t>
      </w:r>
      <w:r w:rsidR="002C79F0">
        <w:rPr>
          <w:vertAlign w:val="superscript"/>
        </w:rPr>
        <w:t>3</w:t>
      </w:r>
      <w:r w:rsidR="002C79F0">
        <w:t xml:space="preserve">. Teiste saasteainete maksimaalsed kontsentratsioonid jäävad alla </w:t>
      </w:r>
      <w:r w:rsidR="008704A4">
        <w:t>6</w:t>
      </w:r>
      <w:r w:rsidR="002C79F0">
        <w:t xml:space="preserve">% kehtestatud piirväärtustest. Kuna kõigi käitisest välisõhku heidetavate saasteainete õhukvaliteedi tasemed jäävad madalaks, siis ei pea Keskkonnaamet vajalikuks </w:t>
      </w:r>
      <w:r w:rsidR="002C79F0">
        <w:rPr>
          <w:color w:val="000000"/>
        </w:rPr>
        <w:t xml:space="preserve">hinnata õhukvaliteedi vastavust õhukvaliteedi piirväärtustele otseste mõõtmiste teel. </w:t>
      </w:r>
    </w:p>
    <w:p w:rsidR="002C79F0" w:rsidRDefault="002C79F0" w:rsidP="009D5519">
      <w:pPr>
        <w:pStyle w:val="seadusetekst"/>
        <w:spacing w:after="0"/>
      </w:pPr>
    </w:p>
    <w:p w:rsidR="002908F1" w:rsidRDefault="002908F1" w:rsidP="002908F1">
      <w:pPr>
        <w:pStyle w:val="seadusetekst"/>
        <w:spacing w:after="0"/>
      </w:pPr>
      <w:r>
        <w:t xml:space="preserve">Määruse nr 74 § 14 kohaselt esitatakse LHK projektis andmed käitise tegevusega kaasneva võimaliku lõhnaaine esinemise kohta, mis võib põhjustada lõhnaaine häiringutaseme ületamise. </w:t>
      </w:r>
    </w:p>
    <w:p w:rsidR="002F6C3E" w:rsidRDefault="002F6C3E" w:rsidP="002908F1">
      <w:pPr>
        <w:pStyle w:val="seadusetekst"/>
        <w:spacing w:after="0"/>
      </w:pPr>
      <w:r>
        <w:t xml:space="preserve">LHK projekti kohaselt </w:t>
      </w:r>
      <w:r w:rsidR="008944DD">
        <w:t>on võimalikuks lõhnaallikaks märja h</w:t>
      </w:r>
      <w:r w:rsidR="0014360F">
        <w:t>akkpuidu kuivatamine kuivatis. K</w:t>
      </w:r>
      <w:r w:rsidR="008944DD">
        <w:t xml:space="preserve">uivatatava hakkpuidu temperatuur hoitakse kuivatis alla 70°C. Madal temperatuur tagab tuleohutuse ja väldib hakkpuidu ülekuumenemisest tingitud ülemäärast kergesti lenduvate orgaaniliste ühendite emissiooni. Uuringud on näidanud, et eralduvate lenduvate orgaaniliste ühendite heide on võrreldav looduslike </w:t>
      </w:r>
      <w:proofErr w:type="spellStart"/>
      <w:r w:rsidR="008944DD">
        <w:t>monoterpeenide</w:t>
      </w:r>
      <w:proofErr w:type="spellEnd"/>
      <w:r w:rsidR="008944DD">
        <w:t xml:space="preserve"> emissiooniga metsas</w:t>
      </w:r>
      <w:r w:rsidR="0014360F">
        <w:t xml:space="preserve"> ja olulist </w:t>
      </w:r>
      <w:proofErr w:type="spellStart"/>
      <w:r w:rsidR="0014360F">
        <w:t>lõhnahäöiringut</w:t>
      </w:r>
      <w:proofErr w:type="spellEnd"/>
      <w:r w:rsidR="0014360F">
        <w:t xml:space="preserve"> ei põhjusta.</w:t>
      </w:r>
      <w:r w:rsidR="008944DD">
        <w:t xml:space="preserve"> </w:t>
      </w:r>
    </w:p>
    <w:p w:rsidR="00C0575F" w:rsidRDefault="00C0575F" w:rsidP="002908F1">
      <w:pPr>
        <w:pStyle w:val="seadusetekst"/>
        <w:spacing w:after="0"/>
      </w:pPr>
    </w:p>
    <w:p w:rsidR="002908F1" w:rsidRDefault="002908F1" w:rsidP="002908F1">
      <w:pPr>
        <w:pStyle w:val="seadusetekst"/>
        <w:spacing w:after="0"/>
      </w:pPr>
      <w:r>
        <w:t xml:space="preserve">Määruse nr 74 § 15 kohaselt tuleb LHK projektis anda müra võimaliku esinemise hinnang, milles esitatakse andmed müraallikate kohta, mis võivad põhjustada normtaseme ületamist. </w:t>
      </w:r>
      <w:r w:rsidR="00C0575F">
        <w:t xml:space="preserve">Müra allikateks on peamiselt laaduri liikumine tootmisterritooriumil, </w:t>
      </w:r>
      <w:proofErr w:type="spellStart"/>
      <w:r w:rsidR="00C0575F">
        <w:t>hakkurid</w:t>
      </w:r>
      <w:proofErr w:type="spellEnd"/>
      <w:r w:rsidR="00C0575F">
        <w:t xml:space="preserve"> ja haamerveski. Kuna käitis on ümbritsetud metsaga ja elamud asuvad kaugel (lähim elamu müraallikatest </w:t>
      </w:r>
      <w:r w:rsidR="00C0575F">
        <w:lastRenderedPageBreak/>
        <w:t>350</w:t>
      </w:r>
      <w:r w:rsidR="00EC24F5">
        <w:t> </w:t>
      </w:r>
      <w:r w:rsidR="00C0575F">
        <w:t xml:space="preserve">m kaugusel), siis </w:t>
      </w:r>
      <w:r>
        <w:rPr>
          <w:sz w:val="23"/>
          <w:szCs w:val="23"/>
        </w:rPr>
        <w:t>on müra normtaseme ületamine väljaspool käitise tootmisterritooriumi vähetõenäoline.</w:t>
      </w:r>
      <w:r w:rsidR="00C0575F">
        <w:rPr>
          <w:sz w:val="23"/>
          <w:szCs w:val="23"/>
        </w:rPr>
        <w:t xml:space="preserve"> Käitis töötab alates 2017. aastast ja selle </w:t>
      </w:r>
      <w:proofErr w:type="spellStart"/>
      <w:r w:rsidR="00C0575F">
        <w:rPr>
          <w:sz w:val="23"/>
          <w:szCs w:val="23"/>
        </w:rPr>
        <w:t>aaja</w:t>
      </w:r>
      <w:proofErr w:type="spellEnd"/>
      <w:r w:rsidR="00C0575F">
        <w:rPr>
          <w:sz w:val="23"/>
          <w:szCs w:val="23"/>
        </w:rPr>
        <w:t xml:space="preserve"> jooksul ei ole Terviseamet käitise tegevuse kohta müra kaebusi saanud.</w:t>
      </w:r>
    </w:p>
    <w:p w:rsidR="006B763B" w:rsidRDefault="006B763B" w:rsidP="009D5519">
      <w:pPr>
        <w:pStyle w:val="seadusetekst"/>
        <w:spacing w:after="0"/>
        <w:rPr>
          <w:color w:val="000000"/>
        </w:rPr>
      </w:pPr>
    </w:p>
    <w:p w:rsidR="006C249C" w:rsidRDefault="00AC2C93" w:rsidP="006C249C">
      <w:pPr>
        <w:pStyle w:val="Normaallaadveeb"/>
        <w:spacing w:line="240" w:lineRule="auto"/>
        <w:rPr>
          <w:color w:val="000000" w:themeColor="text1"/>
        </w:rPr>
      </w:pPr>
      <w:r>
        <w:t xml:space="preserve">Käitise </w:t>
      </w:r>
      <w:r w:rsidR="00AC4597">
        <w:t xml:space="preserve">tegevus ei kuulu keskkonnamõju hindamise ja keskkonnajuhtimissüsteemi seaduse (edaspidi </w:t>
      </w:r>
      <w:proofErr w:type="spellStart"/>
      <w:r w:rsidR="00AC4597">
        <w:t>KeJHS</w:t>
      </w:r>
      <w:proofErr w:type="spellEnd"/>
      <w:r w:rsidR="00AC4597">
        <w:t xml:space="preserve">) § 6 lõikes 1 nimetatud olulise keskkonnamõjuga tegevuste hulka, mille korral tuleb </w:t>
      </w:r>
      <w:proofErr w:type="spellStart"/>
      <w:r w:rsidR="00AC4597">
        <w:t>KeJHS</w:t>
      </w:r>
      <w:proofErr w:type="spellEnd"/>
      <w:r w:rsidR="00AC4597">
        <w:t xml:space="preserve"> § 3 kohaselt keskkonnamõju hinnata. </w:t>
      </w:r>
      <w:r w:rsidR="00AC4597" w:rsidRPr="00EB7D57">
        <w:rPr>
          <w:color w:val="000000" w:themeColor="text1"/>
        </w:rPr>
        <w:t>Vabariigi Valitsuse 29.08.2005 määruse nr 224 “Tegevusvaldkondade, mille korral tuleb anda keskkonnamõju hindamise vajalikkuse eelhinnang, täpsustatud loetelu</w:t>
      </w:r>
      <w:r w:rsidR="00AC4597" w:rsidRPr="00EB7D57">
        <w:rPr>
          <w:color w:val="000000" w:themeColor="text1"/>
          <w:vertAlign w:val="superscript"/>
        </w:rPr>
        <w:t>1</w:t>
      </w:r>
      <w:r w:rsidR="00AC4597" w:rsidRPr="00EB7D57">
        <w:rPr>
          <w:color w:val="000000" w:themeColor="text1"/>
        </w:rPr>
        <w:t>”</w:t>
      </w:r>
      <w:r w:rsidR="00AC4597">
        <w:rPr>
          <w:color w:val="000000" w:themeColor="text1"/>
        </w:rPr>
        <w:t xml:space="preserve"> </w:t>
      </w:r>
      <w:r w:rsidR="006C249C">
        <w:rPr>
          <w:rFonts w:ascii="Times-Roman" w:hAnsi="Times-Roman" w:cs="Times-Roman"/>
          <w:kern w:val="0"/>
          <w:lang w:eastAsia="et-EE" w:bidi="ar-SA"/>
        </w:rPr>
        <w:t xml:space="preserve">§ 2 punkti 1 kohaselt tuleb keskkonnamõju hindamise algatamist kaaluda, kui soojuselektrijaama või muu põletusseadme rajamisel (püstitamisel) või laiendamisel ning elektri- või soojusenergia tootmisel on põletusseadmete summaarne soojussisendile vastav nimisoojusvõimsus 50-299 MW. Kuna käitise põletusseadmete summaarne soojussisendile vastav nimisoojusvõimsus </w:t>
      </w:r>
      <w:r w:rsidR="0004467E">
        <w:rPr>
          <w:rFonts w:ascii="Times-Roman" w:hAnsi="Times-Roman" w:cs="Times-Roman"/>
          <w:kern w:val="0"/>
          <w:lang w:eastAsia="et-EE" w:bidi="ar-SA"/>
        </w:rPr>
        <w:t xml:space="preserve">2,94 </w:t>
      </w:r>
      <w:proofErr w:type="spellStart"/>
      <w:r w:rsidR="006C249C">
        <w:rPr>
          <w:rFonts w:ascii="Times-Roman" w:hAnsi="Times-Roman" w:cs="Times-Roman"/>
          <w:kern w:val="0"/>
          <w:lang w:eastAsia="et-EE" w:bidi="ar-SA"/>
        </w:rPr>
        <w:t>MW</w:t>
      </w:r>
      <w:r w:rsidR="006C249C">
        <w:rPr>
          <w:rFonts w:ascii="Times-Roman" w:hAnsi="Times-Roman" w:cs="Times-Roman"/>
          <w:kern w:val="0"/>
          <w:vertAlign w:val="subscript"/>
          <w:lang w:eastAsia="et-EE" w:bidi="ar-SA"/>
        </w:rPr>
        <w:t>th</w:t>
      </w:r>
      <w:proofErr w:type="spellEnd"/>
      <w:r w:rsidR="006C249C">
        <w:rPr>
          <w:rFonts w:ascii="Times-Roman" w:hAnsi="Times-Roman" w:cs="Times-Roman"/>
          <w:kern w:val="0"/>
          <w:lang w:eastAsia="et-EE" w:bidi="ar-SA"/>
        </w:rPr>
        <w:t xml:space="preserve"> jääb alla nimetatud künnise ning heiteallikatest välisõhku väljutatavate saasteainete koostis ja kogused vastavad kehtivatele normatiividele ja õhukvaliteedi piirväärtusi ei ületata, käitise tegevus ei põhjusta LHK projekti kohaselt lõhna- ega mürahäiringuid ning käitise tegevusega kaasneb eeldatavalt väheoluline negatiivne keskkonnamõju, siis keskkonnamõju hindamise vajalikkuse eelhinnangu andmist õhusaasteloa taotlusele vajalikuks ei peetud ja keskkonnamõju hindamist ei algatanud.</w:t>
      </w:r>
    </w:p>
    <w:p w:rsidR="00C93F98" w:rsidRDefault="00C93F98" w:rsidP="00AC4597">
      <w:pPr>
        <w:pStyle w:val="Normaallaadveeb"/>
        <w:spacing w:line="240" w:lineRule="auto"/>
        <w:rPr>
          <w:color w:val="000000" w:themeColor="text1"/>
        </w:rPr>
      </w:pPr>
    </w:p>
    <w:p w:rsidR="00FF6433" w:rsidRDefault="00C978B7" w:rsidP="00FA0D66">
      <w:pPr>
        <w:pStyle w:val="seadusetekst"/>
        <w:spacing w:after="0"/>
        <w:rPr>
          <w:lang w:eastAsia="et-EE"/>
        </w:rPr>
      </w:pPr>
      <w:r>
        <w:t xml:space="preserve">Õhusaasteloa omajale rakenduvad kõik asjakohased õigusaktides sätestatud õigused ja kohustused. Keskkonnaamet on seisukohal, et </w:t>
      </w:r>
      <w:r w:rsidR="00C6274F">
        <w:t>seadusandlusest tulenevaid otsekohalduvaid nõudeid ei ole otstarbekas õhusaasteloale kanda.</w:t>
      </w:r>
      <w:r w:rsidR="000625D3">
        <w:rPr>
          <w:lang w:eastAsia="et-EE"/>
        </w:rPr>
        <w:t xml:space="preserve"> </w:t>
      </w:r>
    </w:p>
    <w:p w:rsidR="007B32EB" w:rsidRDefault="007B32EB" w:rsidP="00977132">
      <w:pPr>
        <w:spacing w:line="240" w:lineRule="auto"/>
        <w:rPr>
          <w:rFonts w:eastAsia="Times New Roman"/>
          <w:lang w:eastAsia="et-EE"/>
        </w:rPr>
      </w:pPr>
    </w:p>
    <w:p w:rsidR="00977132" w:rsidRDefault="0052242F" w:rsidP="00977132">
      <w:pPr>
        <w:spacing w:line="240" w:lineRule="auto"/>
      </w:pPr>
      <w:r>
        <w:rPr>
          <w:rFonts w:eastAsia="Times New Roman"/>
          <w:lang w:eastAsia="et-EE"/>
        </w:rPr>
        <w:t xml:space="preserve">Käesoleva otsusega </w:t>
      </w:r>
      <w:r w:rsidR="002F4BBB">
        <w:rPr>
          <w:rFonts w:eastAsia="Times New Roman"/>
          <w:lang w:eastAsia="et-EE"/>
        </w:rPr>
        <w:t>antav</w:t>
      </w:r>
      <w:r w:rsidR="002D78F4">
        <w:rPr>
          <w:rFonts w:eastAsia="Times New Roman"/>
          <w:lang w:eastAsia="et-EE"/>
        </w:rPr>
        <w:t xml:space="preserve"> õhusaasteluba nr L.ÕV/3</w:t>
      </w:r>
      <w:r w:rsidR="008C282E">
        <w:rPr>
          <w:rFonts w:eastAsia="Times New Roman"/>
          <w:lang w:eastAsia="et-EE"/>
        </w:rPr>
        <w:t>3</w:t>
      </w:r>
      <w:r w:rsidR="0004467E">
        <w:rPr>
          <w:rFonts w:eastAsia="Times New Roman"/>
          <w:lang w:eastAsia="et-EE"/>
        </w:rPr>
        <w:t>3489</w:t>
      </w:r>
      <w:r>
        <w:rPr>
          <w:rFonts w:eastAsia="Times New Roman"/>
          <w:lang w:eastAsia="et-EE"/>
        </w:rPr>
        <w:t xml:space="preserve"> annab </w:t>
      </w:r>
      <w:r w:rsidR="00E24A72">
        <w:rPr>
          <w:rFonts w:eastAsia="Times New Roman"/>
          <w:lang w:eastAsia="et-EE"/>
        </w:rPr>
        <w:t>käitajale</w:t>
      </w:r>
      <w:r w:rsidR="009F2CFC">
        <w:rPr>
          <w:rFonts w:eastAsia="Times New Roman"/>
          <w:lang w:eastAsia="et-EE"/>
        </w:rPr>
        <w:t xml:space="preserve"> </w:t>
      </w:r>
      <w:r>
        <w:rPr>
          <w:rFonts w:eastAsia="Times New Roman"/>
          <w:lang w:eastAsia="et-EE"/>
        </w:rPr>
        <w:t xml:space="preserve">õiguse </w:t>
      </w:r>
      <w:r w:rsidR="0004467E">
        <w:rPr>
          <w:rFonts w:eastAsia="Times New Roman"/>
          <w:lang w:eastAsia="et-EE"/>
        </w:rPr>
        <w:t>Hiiu</w:t>
      </w:r>
      <w:r w:rsidR="002D78F4">
        <w:t xml:space="preserve"> maakonnas </w:t>
      </w:r>
      <w:r w:rsidR="0004467E">
        <w:t>Hiiumaa vallas, Palukülas Tehase (katastritunnus 63901:001:1463), Rebasemäe (katastritunnus 63901:001:1464) ja Tarmo (katastritunnus 63901:001:00912) kinnistu</w:t>
      </w:r>
      <w:r w:rsidR="00312032">
        <w:t>te</w:t>
      </w:r>
      <w:r w:rsidR="0004467E">
        <w:t xml:space="preserve">l </w:t>
      </w:r>
      <w:r w:rsidR="00977132">
        <w:t xml:space="preserve">asuva põletusseadme </w:t>
      </w:r>
      <w:r w:rsidR="00977132">
        <w:rPr>
          <w:rFonts w:cs="Tahoma"/>
        </w:rPr>
        <w:t xml:space="preserve">(soojussisendile vastava nimisoojusvõimsusega </w:t>
      </w:r>
      <w:r w:rsidR="0004467E">
        <w:rPr>
          <w:rFonts w:cs="Tahoma"/>
        </w:rPr>
        <w:t>2,94</w:t>
      </w:r>
      <w:r w:rsidR="00977132">
        <w:rPr>
          <w:rFonts w:cs="Tahoma"/>
        </w:rPr>
        <w:t xml:space="preserve"> </w:t>
      </w:r>
      <w:proofErr w:type="spellStart"/>
      <w:r w:rsidR="00977132">
        <w:rPr>
          <w:rFonts w:cs="Tahoma"/>
        </w:rPr>
        <w:t>MW</w:t>
      </w:r>
      <w:r w:rsidR="00977132">
        <w:rPr>
          <w:rFonts w:cs="Tahoma"/>
          <w:vertAlign w:val="subscript"/>
        </w:rPr>
        <w:t>th</w:t>
      </w:r>
      <w:proofErr w:type="spellEnd"/>
      <w:r w:rsidR="00977132">
        <w:rPr>
          <w:rFonts w:cs="Tahoma"/>
        </w:rPr>
        <w:t xml:space="preserve">) käitamiseks </w:t>
      </w:r>
      <w:r w:rsidR="0004467E">
        <w:rPr>
          <w:rFonts w:cs="Tahoma"/>
        </w:rPr>
        <w:t>ja</w:t>
      </w:r>
      <w:r w:rsidR="00977132">
        <w:rPr>
          <w:rFonts w:cs="Tahoma"/>
        </w:rPr>
        <w:t xml:space="preserve"> aastas</w:t>
      </w:r>
      <w:r w:rsidR="00171213">
        <w:rPr>
          <w:rFonts w:cs="Tahoma"/>
        </w:rPr>
        <w:t xml:space="preserve"> </w:t>
      </w:r>
      <w:r w:rsidR="0004467E">
        <w:rPr>
          <w:rFonts w:cs="Tahoma"/>
        </w:rPr>
        <w:t>10000 tonni</w:t>
      </w:r>
      <w:r w:rsidR="00171213">
        <w:t xml:space="preserve"> </w:t>
      </w:r>
      <w:r w:rsidR="0004467E">
        <w:t>hakkpuidu</w:t>
      </w:r>
      <w:r w:rsidR="00171213">
        <w:t xml:space="preserve"> </w:t>
      </w:r>
      <w:r w:rsidR="00977132">
        <w:rPr>
          <w:rFonts w:cs="Tahoma"/>
        </w:rPr>
        <w:t>põletamiseks</w:t>
      </w:r>
      <w:r w:rsidR="0004467E">
        <w:rPr>
          <w:rFonts w:cs="Tahoma"/>
        </w:rPr>
        <w:t xml:space="preserve"> ning 97000 tonni hakkpuidu kuivatamiseks puidukuivatis</w:t>
      </w:r>
      <w:r w:rsidR="00977132">
        <w:rPr>
          <w:rFonts w:cs="Tahoma"/>
        </w:rPr>
        <w:t xml:space="preserve">. </w:t>
      </w:r>
      <w:r w:rsidR="00977132">
        <w:rPr>
          <w:sz w:val="23"/>
          <w:szCs w:val="23"/>
        </w:rPr>
        <w:t>Loaga kehtestatakse heiteallikatele aastased ja hetkelised saasteainete heitkogused.</w:t>
      </w:r>
    </w:p>
    <w:p w:rsidR="00EA657F" w:rsidRDefault="00EA657F" w:rsidP="00A66BA1">
      <w:pPr>
        <w:spacing w:line="240" w:lineRule="auto"/>
        <w:rPr>
          <w:sz w:val="23"/>
          <w:szCs w:val="23"/>
        </w:rPr>
      </w:pPr>
    </w:p>
    <w:p w:rsidR="002831A4" w:rsidRDefault="002831A4" w:rsidP="00701AB0">
      <w:pPr>
        <w:pStyle w:val="Style2"/>
        <w:spacing w:before="19" w:line="240" w:lineRule="auto"/>
        <w:rPr>
          <w:b/>
          <w:bCs/>
          <w:color w:val="000000"/>
        </w:rPr>
      </w:pPr>
      <w:r>
        <w:rPr>
          <w:b/>
          <w:bCs/>
          <w:color w:val="000000"/>
        </w:rPr>
        <w:t>I</w:t>
      </w:r>
      <w:r w:rsidR="00CA741C">
        <w:rPr>
          <w:b/>
          <w:bCs/>
          <w:color w:val="000000"/>
        </w:rPr>
        <w:t>II</w:t>
      </w:r>
      <w:r>
        <w:rPr>
          <w:b/>
          <w:bCs/>
          <w:color w:val="000000"/>
        </w:rPr>
        <w:t xml:space="preserve"> OTSUSTUS</w:t>
      </w:r>
    </w:p>
    <w:p w:rsidR="006B6B65" w:rsidRDefault="006B6B65" w:rsidP="00701AB0">
      <w:pPr>
        <w:pStyle w:val="Style2"/>
        <w:spacing w:before="19" w:line="240" w:lineRule="auto"/>
        <w:rPr>
          <w:b/>
          <w:bCs/>
          <w:color w:val="000000"/>
        </w:rPr>
      </w:pPr>
    </w:p>
    <w:p w:rsidR="00BB146B" w:rsidRDefault="002831A4" w:rsidP="00BB146B">
      <w:pPr>
        <w:spacing w:line="240" w:lineRule="auto"/>
        <w:rPr>
          <w:b/>
          <w:bCs/>
          <w:sz w:val="23"/>
          <w:szCs w:val="23"/>
        </w:rPr>
      </w:pPr>
      <w:r>
        <w:t xml:space="preserve">Lähtudes eeltoodust, käitaja taotlusest ja tuginedes </w:t>
      </w:r>
      <w:r w:rsidR="00FE3CE0">
        <w:t>atmosfääri</w:t>
      </w:r>
      <w:r>
        <w:t xml:space="preserve">õhu kaitse seaduse § </w:t>
      </w:r>
      <w:r w:rsidR="00FE3CE0">
        <w:t xml:space="preserve">89, keskkonnaseadustiku üldosa seaduse § 59 lõige 2 punktile 4 ja § 59 lõikele 4 </w:t>
      </w:r>
      <w:r>
        <w:t>ning</w:t>
      </w:r>
      <w:r w:rsidR="00DF64A1">
        <w:t xml:space="preserve"> </w:t>
      </w:r>
      <w:r w:rsidR="00A205DF">
        <w:t xml:space="preserve">Keskkonnaameti peadirektori </w:t>
      </w:r>
      <w:r w:rsidR="00BB146B">
        <w:rPr>
          <w:sz w:val="23"/>
          <w:szCs w:val="23"/>
        </w:rPr>
        <w:t xml:space="preserve">07.11.2019 käskkirja nr 1-1/19/205 “Regioonide põhimääruste kinnitamine” lisa 2 „Keskkonnaameti Lääne regiooni põhimäärus“ punktidele 2.1 ja 3.5.8 </w:t>
      </w:r>
      <w:r w:rsidR="00BB146B">
        <w:rPr>
          <w:b/>
          <w:bCs/>
          <w:sz w:val="23"/>
          <w:szCs w:val="23"/>
        </w:rPr>
        <w:t>otsustan:</w:t>
      </w:r>
    </w:p>
    <w:p w:rsidR="006D6E1D" w:rsidRDefault="006D6E1D" w:rsidP="006D6E1D">
      <w:pPr>
        <w:rPr>
          <w:b/>
          <w:bCs/>
        </w:rPr>
      </w:pPr>
    </w:p>
    <w:p w:rsidR="006B035C" w:rsidRDefault="006B035C" w:rsidP="00D477FE">
      <w:pPr>
        <w:pStyle w:val="Loendilik"/>
        <w:numPr>
          <w:ilvl w:val="0"/>
          <w:numId w:val="12"/>
        </w:numPr>
        <w:ind w:left="357"/>
        <w:jc w:val="both"/>
      </w:pPr>
      <w:r>
        <w:t>Anda</w:t>
      </w:r>
      <w:r w:rsidR="00BB146B" w:rsidRPr="00BB146B">
        <w:t xml:space="preserve"> </w:t>
      </w:r>
      <w:r w:rsidR="00BB146B">
        <w:t>Hiiu Mets OÜ-le (registrikood 14558444</w:t>
      </w:r>
      <w:r w:rsidR="00BB146B" w:rsidRPr="00BB146B">
        <w:rPr>
          <w:iCs/>
        </w:rPr>
        <w:t>, aadress Tehase, Paluküla, Hiiumaa vald, 92420 Hiiu maakond</w:t>
      </w:r>
      <w:r w:rsidR="000321E9" w:rsidRPr="00BB146B">
        <w:rPr>
          <w:iCs/>
        </w:rPr>
        <w:t>)</w:t>
      </w:r>
      <w:r w:rsidRPr="00BB146B">
        <w:rPr>
          <w:rFonts w:eastAsia="Times New Roman"/>
          <w:lang w:eastAsia="et-EE"/>
        </w:rPr>
        <w:t xml:space="preserve"> tähtajatu kehtivusega õhusaasteluba nr L.ÕV/33</w:t>
      </w:r>
      <w:r w:rsidR="00BB146B" w:rsidRPr="00BB146B">
        <w:rPr>
          <w:rFonts w:eastAsia="Times New Roman"/>
          <w:lang w:eastAsia="et-EE"/>
        </w:rPr>
        <w:t>3489</w:t>
      </w:r>
      <w:r w:rsidR="000321E9" w:rsidRPr="000321E9">
        <w:t xml:space="preserve"> </w:t>
      </w:r>
      <w:r w:rsidR="00BB146B">
        <w:t>Hiiu</w:t>
      </w:r>
      <w:r w:rsidR="000321E9">
        <w:t xml:space="preserve"> maakonnas </w:t>
      </w:r>
      <w:r w:rsidR="00BB146B">
        <w:t>Hiiumaa vallas Palukülas Tehase (katastritunnus 63901:001:1463), Rebasemäe (katastritunnus 63901:001:1464) ja Tarmo (katastritunnus 63901:001:00912)</w:t>
      </w:r>
      <w:r w:rsidR="00312032">
        <w:t xml:space="preserve"> kinnistutel</w:t>
      </w:r>
      <w:r w:rsidR="000321E9">
        <w:t xml:space="preserve"> </w:t>
      </w:r>
      <w:r w:rsidRPr="00BB146B">
        <w:rPr>
          <w:rFonts w:ascii="Times-Roman" w:hAnsi="Times-Roman" w:cs="Times-Roman"/>
          <w:color w:val="000000"/>
        </w:rPr>
        <w:t xml:space="preserve"> </w:t>
      </w:r>
      <w:r w:rsidRPr="00BB146B">
        <w:rPr>
          <w:bCs/>
        </w:rPr>
        <w:t>paikneva</w:t>
      </w:r>
      <w:r w:rsidR="00BB146B">
        <w:rPr>
          <w:bCs/>
        </w:rPr>
        <w:t>te</w:t>
      </w:r>
      <w:r w:rsidRPr="00BB146B">
        <w:rPr>
          <w:bCs/>
        </w:rPr>
        <w:t>st</w:t>
      </w:r>
      <w:r>
        <w:t xml:space="preserve"> heiteallika</w:t>
      </w:r>
      <w:r w:rsidR="00BB146B">
        <w:t>te</w:t>
      </w:r>
      <w:r>
        <w:t>st saasteainete välisõhku väljutamiseks.</w:t>
      </w:r>
      <w:r w:rsidR="00F94BD2">
        <w:t xml:space="preserve"> Õhusaasteluba nr</w:t>
      </w:r>
      <w:r w:rsidR="00D01836">
        <w:t> </w:t>
      </w:r>
      <w:r w:rsidR="00F94BD2">
        <w:t>L.ÕV/33</w:t>
      </w:r>
      <w:r w:rsidR="00BB146B">
        <w:t>3489</w:t>
      </w:r>
      <w:r w:rsidR="00F94BD2">
        <w:t xml:space="preserve"> hakkab kehtima </w:t>
      </w:r>
      <w:r w:rsidR="00BB146B">
        <w:t>alates 01.01.2020</w:t>
      </w:r>
      <w:r w:rsidR="00F94BD2" w:rsidRPr="00BB146B">
        <w:rPr>
          <w:bCs/>
        </w:rPr>
        <w:t>.</w:t>
      </w:r>
    </w:p>
    <w:p w:rsidR="006B035C" w:rsidRDefault="006B035C" w:rsidP="006B035C">
      <w:pPr>
        <w:pStyle w:val="Standard"/>
        <w:numPr>
          <w:ilvl w:val="0"/>
          <w:numId w:val="12"/>
        </w:numPr>
        <w:ind w:left="357"/>
        <w:jc w:val="both"/>
      </w:pPr>
      <w:r w:rsidRPr="003F2F74">
        <w:rPr>
          <w:spacing w:val="4"/>
          <w:szCs w:val="22"/>
          <w:lang w:eastAsia="ar-SA"/>
        </w:rPr>
        <w:t>Avalikustada</w:t>
      </w:r>
      <w:r w:rsidRPr="000B515A">
        <w:rPr>
          <w:iCs/>
        </w:rPr>
        <w:t xml:space="preserve"> </w:t>
      </w:r>
      <w:r w:rsidR="00800C3E">
        <w:rPr>
          <w:iCs/>
        </w:rPr>
        <w:t>Hiiu Mets OÜ</w:t>
      </w:r>
      <w:r w:rsidR="000321E9">
        <w:t xml:space="preserve">-le </w:t>
      </w:r>
      <w:r w:rsidRPr="003F2F74">
        <w:rPr>
          <w:spacing w:val="4"/>
          <w:szCs w:val="22"/>
          <w:lang w:eastAsia="ar-SA"/>
        </w:rPr>
        <w:t>õhusaasteloa</w:t>
      </w:r>
      <w:r>
        <w:rPr>
          <w:spacing w:val="4"/>
          <w:szCs w:val="22"/>
          <w:lang w:eastAsia="ar-SA"/>
        </w:rPr>
        <w:t xml:space="preserve"> andmine</w:t>
      </w:r>
      <w:r w:rsidRPr="003F2F74">
        <w:rPr>
          <w:spacing w:val="4"/>
          <w:szCs w:val="22"/>
          <w:lang w:eastAsia="ar-SA"/>
        </w:rPr>
        <w:t xml:space="preserve"> ametlikus väljaandes Ametlikud Teadaanded</w:t>
      </w:r>
      <w:r w:rsidR="00800C3E">
        <w:rPr>
          <w:spacing w:val="4"/>
          <w:szCs w:val="22"/>
          <w:lang w:eastAsia="ar-SA"/>
        </w:rPr>
        <w:t xml:space="preserve"> ja ajalehes Hiiu Leht</w:t>
      </w:r>
      <w:r>
        <w:rPr>
          <w:spacing w:val="4"/>
          <w:szCs w:val="22"/>
          <w:lang w:eastAsia="ar-SA"/>
        </w:rPr>
        <w:t>.</w:t>
      </w:r>
    </w:p>
    <w:p w:rsidR="006B035C" w:rsidRDefault="006B035C" w:rsidP="006B035C">
      <w:pPr>
        <w:pStyle w:val="Loendilik"/>
        <w:numPr>
          <w:ilvl w:val="0"/>
          <w:numId w:val="12"/>
        </w:numPr>
        <w:ind w:left="357"/>
        <w:jc w:val="both"/>
      </w:pPr>
      <w:r>
        <w:t>Teha käesolev korraldus teatavaks</w:t>
      </w:r>
      <w:r w:rsidRPr="000B515A">
        <w:rPr>
          <w:iCs/>
        </w:rPr>
        <w:t xml:space="preserve"> </w:t>
      </w:r>
      <w:r w:rsidR="00800C3E">
        <w:rPr>
          <w:iCs/>
        </w:rPr>
        <w:t>Hiiu Mets OÜ</w:t>
      </w:r>
      <w:r w:rsidR="000321E9">
        <w:t>-le</w:t>
      </w:r>
      <w:r>
        <w:t xml:space="preserve">, </w:t>
      </w:r>
      <w:r w:rsidR="00800C3E">
        <w:t>Hiiumaa</w:t>
      </w:r>
      <w:r w:rsidR="000321E9">
        <w:t xml:space="preserve"> </w:t>
      </w:r>
      <w:r w:rsidR="00800C3E">
        <w:t>Valla</w:t>
      </w:r>
      <w:r w:rsidR="000321E9">
        <w:t>valitsusele</w:t>
      </w:r>
      <w:r>
        <w:t xml:space="preserve"> ja Keskkonnainspektsioonile.</w:t>
      </w:r>
    </w:p>
    <w:p w:rsidR="006B035C" w:rsidRPr="00800C3E" w:rsidRDefault="006B035C" w:rsidP="006B035C">
      <w:pPr>
        <w:pStyle w:val="Loendilik"/>
        <w:numPr>
          <w:ilvl w:val="0"/>
          <w:numId w:val="12"/>
        </w:numPr>
        <w:ind w:left="357"/>
        <w:jc w:val="both"/>
        <w:rPr>
          <w:szCs w:val="20"/>
          <w:lang w:eastAsia="ar-SA" w:bidi="ar-SA"/>
        </w:rPr>
      </w:pPr>
      <w:r>
        <w:rPr>
          <w:spacing w:val="4"/>
          <w:lang w:eastAsia="ar-SA"/>
        </w:rPr>
        <w:t>Teha õ</w:t>
      </w:r>
      <w:r w:rsidRPr="0062125A">
        <w:rPr>
          <w:spacing w:val="4"/>
          <w:lang w:eastAsia="ar-SA"/>
        </w:rPr>
        <w:t>husaasteluba</w:t>
      </w:r>
      <w:r w:rsidRPr="00CE5C71">
        <w:t xml:space="preserve"> </w:t>
      </w:r>
      <w:r>
        <w:t>nr L.ÕV/33</w:t>
      </w:r>
      <w:r w:rsidR="00800C3E">
        <w:t>3489</w:t>
      </w:r>
      <w:r>
        <w:t xml:space="preserve"> </w:t>
      </w:r>
      <w:r w:rsidRPr="0062125A">
        <w:rPr>
          <w:bCs/>
          <w:spacing w:val="4"/>
          <w:szCs w:val="22"/>
          <w:lang w:eastAsia="ar-SA"/>
        </w:rPr>
        <w:t>kättesaadav</w:t>
      </w:r>
      <w:r>
        <w:rPr>
          <w:bCs/>
          <w:spacing w:val="4"/>
          <w:szCs w:val="22"/>
          <w:lang w:eastAsia="ar-SA"/>
        </w:rPr>
        <w:t>aks</w:t>
      </w:r>
      <w:r w:rsidRPr="0062125A">
        <w:rPr>
          <w:bCs/>
          <w:spacing w:val="4"/>
          <w:szCs w:val="22"/>
          <w:lang w:eastAsia="ar-SA"/>
        </w:rPr>
        <w:t xml:space="preserve"> </w:t>
      </w:r>
      <w:r w:rsidRPr="0062125A">
        <w:rPr>
          <w:color w:val="000000"/>
        </w:rPr>
        <w:t>Keskkonnaameti keskkonnateenuste portaalis (</w:t>
      </w:r>
      <w:hyperlink r:id="rId8" w:history="1">
        <w:r w:rsidR="00800C3E" w:rsidRPr="00417C34">
          <w:rPr>
            <w:rStyle w:val="Hperlink"/>
          </w:rPr>
          <w:t>https://eteenus.keskkonnaamet.ee/</w:t>
        </w:r>
      </w:hyperlink>
      <w:r w:rsidRPr="0062125A">
        <w:rPr>
          <w:color w:val="000000"/>
        </w:rPr>
        <w:t>).</w:t>
      </w:r>
    </w:p>
    <w:p w:rsidR="00800C3E" w:rsidRPr="00793187" w:rsidRDefault="00800C3E" w:rsidP="006B035C">
      <w:pPr>
        <w:pStyle w:val="Loendilik"/>
        <w:numPr>
          <w:ilvl w:val="0"/>
          <w:numId w:val="12"/>
        </w:numPr>
        <w:ind w:left="357"/>
        <w:jc w:val="both"/>
        <w:rPr>
          <w:szCs w:val="20"/>
          <w:lang w:eastAsia="ar-SA" w:bidi="ar-SA"/>
        </w:rPr>
      </w:pPr>
      <w:r>
        <w:rPr>
          <w:color w:val="000000"/>
        </w:rPr>
        <w:t>Käesolev korraldus jõustub teatavakstegemisest.</w:t>
      </w:r>
    </w:p>
    <w:p w:rsidR="001B2EFC" w:rsidRPr="001B2EFC" w:rsidRDefault="001B2EFC" w:rsidP="006B035C">
      <w:pPr>
        <w:pStyle w:val="Loendilik"/>
        <w:ind w:left="360"/>
        <w:jc w:val="both"/>
      </w:pPr>
    </w:p>
    <w:p w:rsidR="002831A4" w:rsidRPr="00BD377E" w:rsidRDefault="002831A4" w:rsidP="00BD377E">
      <w:pPr>
        <w:spacing w:line="240" w:lineRule="auto"/>
        <w:rPr>
          <w:szCs w:val="20"/>
          <w:lang w:eastAsia="ar-SA" w:bidi="ar-SA"/>
        </w:rPr>
      </w:pPr>
      <w:r w:rsidRPr="00BD377E">
        <w:rPr>
          <w:color w:val="000000"/>
          <w:szCs w:val="20"/>
          <w:lang w:eastAsia="ar-SA" w:bidi="ar-SA"/>
        </w:rPr>
        <w:t>Käesolevat korraldust on võimalik vaidlustada 30 päeva jooksul</w:t>
      </w:r>
      <w:r w:rsidR="00925AA4" w:rsidRPr="00BD377E">
        <w:rPr>
          <w:color w:val="000000"/>
          <w:szCs w:val="20"/>
          <w:lang w:eastAsia="ar-SA" w:bidi="ar-SA"/>
        </w:rPr>
        <w:t xml:space="preserve"> korralduse</w:t>
      </w:r>
      <w:r w:rsidRPr="00BD377E">
        <w:rPr>
          <w:color w:val="000000"/>
          <w:szCs w:val="20"/>
          <w:lang w:eastAsia="ar-SA" w:bidi="ar-SA"/>
        </w:rPr>
        <w:t xml:space="preserve"> teatavaks </w:t>
      </w:r>
      <w:r w:rsidRPr="00BD377E">
        <w:rPr>
          <w:color w:val="000000"/>
          <w:szCs w:val="20"/>
          <w:lang w:eastAsia="ar-SA" w:bidi="ar-SA"/>
        </w:rPr>
        <w:lastRenderedPageBreak/>
        <w:t>tegemisest</w:t>
      </w:r>
      <w:r w:rsidR="00925AA4" w:rsidRPr="00BD377E">
        <w:rPr>
          <w:color w:val="000000"/>
          <w:szCs w:val="20"/>
          <w:lang w:eastAsia="ar-SA" w:bidi="ar-SA"/>
        </w:rPr>
        <w:t xml:space="preserve"> arvates</w:t>
      </w:r>
      <w:r w:rsidRPr="00BD377E">
        <w:rPr>
          <w:color w:val="000000"/>
          <w:szCs w:val="20"/>
          <w:lang w:eastAsia="ar-SA" w:bidi="ar-SA"/>
        </w:rPr>
        <w:t>, esitades</w:t>
      </w:r>
      <w:r w:rsidR="00925AA4" w:rsidRPr="00BD377E">
        <w:rPr>
          <w:color w:val="000000"/>
          <w:szCs w:val="20"/>
          <w:lang w:eastAsia="ar-SA" w:bidi="ar-SA"/>
        </w:rPr>
        <w:t xml:space="preserve"> vaide korralduse</w:t>
      </w:r>
      <w:r w:rsidR="00925AA4" w:rsidRPr="00BD377E">
        <w:rPr>
          <w:szCs w:val="20"/>
          <w:lang w:eastAsia="ar-SA" w:bidi="ar-SA"/>
        </w:rPr>
        <w:t xml:space="preserve"> andjale haldusmenetluse seaduses sätestatud korras või </w:t>
      </w:r>
      <w:r w:rsidR="00925AA4" w:rsidRPr="00BD377E">
        <w:rPr>
          <w:color w:val="000000"/>
          <w:szCs w:val="20"/>
          <w:lang w:eastAsia="ar-SA" w:bidi="ar-SA"/>
        </w:rPr>
        <w:t>kaebuse</w:t>
      </w:r>
      <w:r w:rsidRPr="00BD377E">
        <w:rPr>
          <w:color w:val="000000"/>
          <w:szCs w:val="20"/>
          <w:lang w:eastAsia="ar-SA" w:bidi="ar-SA"/>
        </w:rPr>
        <w:t xml:space="preserve"> halduskohtusse halduskohtumenetluse seadustikus sätestatud korras</w:t>
      </w:r>
      <w:r w:rsidR="00925AA4" w:rsidRPr="00BD377E">
        <w:rPr>
          <w:color w:val="000000"/>
          <w:szCs w:val="20"/>
          <w:lang w:eastAsia="ar-SA" w:bidi="ar-SA"/>
        </w:rPr>
        <w:t xml:space="preserve">. </w:t>
      </w:r>
      <w:r w:rsidRPr="00BD377E">
        <w:rPr>
          <w:color w:val="000000"/>
          <w:szCs w:val="20"/>
          <w:lang w:eastAsia="ar-SA" w:bidi="ar-SA"/>
        </w:rPr>
        <w:t xml:space="preserve"> </w:t>
      </w:r>
    </w:p>
    <w:p w:rsidR="00392653" w:rsidRDefault="00392653" w:rsidP="00585AB7">
      <w:pPr>
        <w:spacing w:line="240" w:lineRule="auto"/>
        <w:rPr>
          <w:szCs w:val="20"/>
          <w:lang w:eastAsia="ar-SA" w:bidi="ar-SA"/>
        </w:rPr>
      </w:pPr>
    </w:p>
    <w:p w:rsidR="009E7E80" w:rsidRDefault="009E7E80" w:rsidP="00585AB7">
      <w:pPr>
        <w:spacing w:line="240" w:lineRule="auto"/>
        <w:rPr>
          <w:szCs w:val="20"/>
          <w:lang w:eastAsia="ar-SA" w:bidi="ar-SA"/>
        </w:rPr>
      </w:pPr>
    </w:p>
    <w:p w:rsidR="00C57925" w:rsidRDefault="00C57925" w:rsidP="00585AB7">
      <w:pPr>
        <w:spacing w:line="240" w:lineRule="auto"/>
        <w:rPr>
          <w:szCs w:val="20"/>
          <w:lang w:eastAsia="ar-SA" w:bidi="ar-SA"/>
        </w:rPr>
      </w:pPr>
    </w:p>
    <w:p w:rsidR="00751935" w:rsidRDefault="00DD10E8" w:rsidP="00585AB7">
      <w:pPr>
        <w:spacing w:line="240" w:lineRule="auto"/>
        <w:rPr>
          <w:szCs w:val="20"/>
          <w:lang w:eastAsia="ar-SA" w:bidi="ar-SA"/>
        </w:rPr>
      </w:pPr>
      <w:r>
        <w:rPr>
          <w:szCs w:val="20"/>
          <w:lang w:eastAsia="ar-SA" w:bidi="ar-SA"/>
        </w:rPr>
        <w:t>Sulev Vare</w:t>
      </w:r>
    </w:p>
    <w:p w:rsidR="002831A4" w:rsidRDefault="00DD10E8" w:rsidP="00585AB7">
      <w:pPr>
        <w:spacing w:line="240" w:lineRule="auto"/>
        <w:rPr>
          <w:szCs w:val="20"/>
          <w:lang w:eastAsia="ar-SA" w:bidi="ar-SA"/>
        </w:rPr>
      </w:pPr>
      <w:r>
        <w:rPr>
          <w:szCs w:val="20"/>
          <w:lang w:eastAsia="ar-SA" w:bidi="ar-SA"/>
        </w:rPr>
        <w:t>ju</w:t>
      </w:r>
      <w:r w:rsidR="00FA2F0F">
        <w:rPr>
          <w:szCs w:val="20"/>
          <w:lang w:eastAsia="ar-SA" w:bidi="ar-SA"/>
        </w:rPr>
        <w:t>hataja</w:t>
      </w:r>
    </w:p>
    <w:p w:rsidR="002831A4" w:rsidRDefault="00166AEC" w:rsidP="00585AB7">
      <w:pPr>
        <w:spacing w:line="240" w:lineRule="auto"/>
        <w:rPr>
          <w:szCs w:val="20"/>
          <w:lang w:eastAsia="ar-SA" w:bidi="ar-SA"/>
        </w:rPr>
      </w:pPr>
      <w:r>
        <w:rPr>
          <w:szCs w:val="20"/>
          <w:lang w:eastAsia="ar-SA" w:bidi="ar-SA"/>
        </w:rPr>
        <w:t>Lääne regioon</w:t>
      </w:r>
    </w:p>
    <w:p w:rsidR="00FC51A8" w:rsidRDefault="00FC51A8" w:rsidP="00585AB7">
      <w:pPr>
        <w:spacing w:line="240" w:lineRule="auto"/>
        <w:rPr>
          <w:szCs w:val="20"/>
          <w:lang w:eastAsia="ar-SA" w:bidi="ar-SA"/>
        </w:rPr>
      </w:pPr>
    </w:p>
    <w:p w:rsidR="00765978" w:rsidRDefault="00765978" w:rsidP="00585AB7">
      <w:pPr>
        <w:spacing w:line="240" w:lineRule="auto"/>
        <w:rPr>
          <w:szCs w:val="20"/>
          <w:lang w:eastAsia="ar-SA" w:bidi="ar-SA"/>
        </w:rPr>
      </w:pPr>
    </w:p>
    <w:p w:rsidR="00BC0F80" w:rsidRDefault="00D31118" w:rsidP="00D36048">
      <w:pPr>
        <w:spacing w:line="240" w:lineRule="auto"/>
        <w:rPr>
          <w:b/>
          <w:lang w:eastAsia="ar-SA" w:bidi="ar-SA"/>
        </w:rPr>
      </w:pPr>
      <w:r>
        <w:rPr>
          <w:szCs w:val="20"/>
          <w:lang w:eastAsia="ar-SA" w:bidi="ar-SA"/>
        </w:rPr>
        <w:t>Saata</w:t>
      </w:r>
      <w:r w:rsidR="002831A4">
        <w:rPr>
          <w:szCs w:val="20"/>
          <w:lang w:eastAsia="ar-SA" w:bidi="ar-SA"/>
        </w:rPr>
        <w:t>:</w:t>
      </w:r>
      <w:r w:rsidR="000321E9" w:rsidRPr="000321E9">
        <w:t xml:space="preserve"> </w:t>
      </w:r>
      <w:r w:rsidR="00800C3E">
        <w:t xml:space="preserve">Hiiu </w:t>
      </w:r>
      <w:r w:rsidR="00312032">
        <w:t>M</w:t>
      </w:r>
      <w:r w:rsidR="00800C3E">
        <w:t>ets OÜ</w:t>
      </w:r>
      <w:r w:rsidR="000321E9">
        <w:t xml:space="preserve">, </w:t>
      </w:r>
      <w:r w:rsidR="00800C3E">
        <w:t>Hiiumaa</w:t>
      </w:r>
      <w:r w:rsidR="000321E9">
        <w:t xml:space="preserve"> </w:t>
      </w:r>
      <w:r w:rsidR="00800C3E">
        <w:t>Valla</w:t>
      </w:r>
      <w:r w:rsidR="000321E9">
        <w:t>valitsus</w:t>
      </w:r>
      <w:r w:rsidR="00D36048">
        <w:rPr>
          <w:lang w:eastAsia="ar-SA" w:bidi="ar-SA"/>
        </w:rPr>
        <w:t xml:space="preserve">, </w:t>
      </w:r>
      <w:r w:rsidR="00BC0F80" w:rsidRPr="00BC0F80">
        <w:rPr>
          <w:lang w:eastAsia="ar-SA" w:bidi="ar-SA"/>
        </w:rPr>
        <w:t>Keskkonnainspektsioon</w:t>
      </w:r>
    </w:p>
    <w:p w:rsidR="00765978" w:rsidRDefault="00765978" w:rsidP="00585AB7">
      <w:pPr>
        <w:spacing w:line="240" w:lineRule="auto"/>
      </w:pPr>
    </w:p>
    <w:p w:rsidR="00800C3E" w:rsidRDefault="00800C3E" w:rsidP="00585AB7">
      <w:pPr>
        <w:spacing w:line="240" w:lineRule="auto"/>
      </w:pPr>
    </w:p>
    <w:p w:rsidR="00800C3E" w:rsidRDefault="00800C3E" w:rsidP="00585AB7">
      <w:pPr>
        <w:spacing w:line="240" w:lineRule="auto"/>
      </w:pPr>
    </w:p>
    <w:p w:rsidR="00800C3E" w:rsidRDefault="00800C3E" w:rsidP="00585AB7">
      <w:pPr>
        <w:spacing w:line="240" w:lineRule="auto"/>
      </w:pPr>
    </w:p>
    <w:p w:rsidR="00800C3E" w:rsidRDefault="00800C3E" w:rsidP="00585AB7">
      <w:pPr>
        <w:spacing w:line="240" w:lineRule="auto"/>
      </w:pPr>
    </w:p>
    <w:p w:rsidR="00800C3E" w:rsidRDefault="00800C3E" w:rsidP="00585AB7">
      <w:pPr>
        <w:spacing w:line="240" w:lineRule="auto"/>
      </w:pPr>
    </w:p>
    <w:p w:rsidR="00800C3E" w:rsidRDefault="00800C3E" w:rsidP="00585AB7">
      <w:pPr>
        <w:spacing w:line="240" w:lineRule="auto"/>
      </w:pPr>
    </w:p>
    <w:p w:rsidR="002831A4" w:rsidRDefault="002831A4" w:rsidP="00585AB7">
      <w:pPr>
        <w:spacing w:line="240" w:lineRule="auto"/>
        <w:rPr>
          <w:rFonts w:cs="Tahoma"/>
        </w:rPr>
      </w:pPr>
      <w:r>
        <w:rPr>
          <w:rFonts w:cs="Tahoma"/>
        </w:rPr>
        <w:t>Liia Krumm</w:t>
      </w:r>
    </w:p>
    <w:p w:rsidR="002831A4" w:rsidRDefault="002831A4" w:rsidP="00585AB7">
      <w:pPr>
        <w:spacing w:line="240" w:lineRule="auto"/>
        <w:rPr>
          <w:rFonts w:cs="Tahoma"/>
        </w:rPr>
      </w:pPr>
      <w:r>
        <w:rPr>
          <w:rFonts w:cs="Tahoma"/>
        </w:rPr>
        <w:t>välisõhuspetsialist</w:t>
      </w:r>
    </w:p>
    <w:p w:rsidR="002831A4" w:rsidRDefault="002831A4" w:rsidP="00585AB7">
      <w:pPr>
        <w:spacing w:line="240" w:lineRule="auto"/>
        <w:rPr>
          <w:rFonts w:cs="Tahoma"/>
        </w:rPr>
      </w:pPr>
      <w:r>
        <w:rPr>
          <w:rFonts w:cs="Tahoma"/>
        </w:rPr>
        <w:t>Lääne regioon</w:t>
      </w:r>
    </w:p>
    <w:sectPr w:rsidR="002831A4" w:rsidSect="00110BCA">
      <w:headerReference w:type="default" r:id="rId9"/>
      <w:footerReference w:type="default" r:id="rId10"/>
      <w:headerReference w:type="firs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FE" w:rsidRDefault="001042FE" w:rsidP="00DF44DF">
      <w:r>
        <w:separator/>
      </w:r>
    </w:p>
  </w:endnote>
  <w:endnote w:type="continuationSeparator" w:id="0">
    <w:p w:rsidR="001042FE" w:rsidRDefault="001042F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70" w:rsidRPr="00AF4270" w:rsidRDefault="00AF4270">
    <w:pPr>
      <w:pStyle w:val="Jalus"/>
      <w:jc w:val="center"/>
    </w:pPr>
    <w:r w:rsidRPr="00AF4270">
      <w:t xml:space="preserve"> </w:t>
    </w:r>
    <w:r w:rsidRPr="00AF4270">
      <w:rPr>
        <w:bCs/>
      </w:rPr>
      <w:fldChar w:fldCharType="begin"/>
    </w:r>
    <w:r w:rsidRPr="00AF4270">
      <w:rPr>
        <w:bCs/>
      </w:rPr>
      <w:instrText>PAGE</w:instrText>
    </w:r>
    <w:r w:rsidRPr="00AF4270">
      <w:rPr>
        <w:bCs/>
      </w:rPr>
      <w:fldChar w:fldCharType="separate"/>
    </w:r>
    <w:r w:rsidR="002767ED">
      <w:rPr>
        <w:bCs/>
        <w:noProof/>
      </w:rPr>
      <w:t>5</w:t>
    </w:r>
    <w:r w:rsidRPr="00AF4270">
      <w:rPr>
        <w:bCs/>
      </w:rPr>
      <w:fldChar w:fldCharType="end"/>
    </w:r>
    <w:r w:rsidRPr="00AF4270">
      <w:t xml:space="preserve"> </w:t>
    </w:r>
    <w:r w:rsidR="00642B8A">
      <w:t>(</w:t>
    </w:r>
    <w:r w:rsidRPr="00AF4270">
      <w:rPr>
        <w:bCs/>
      </w:rPr>
      <w:fldChar w:fldCharType="begin"/>
    </w:r>
    <w:r w:rsidRPr="00AF4270">
      <w:rPr>
        <w:bCs/>
      </w:rPr>
      <w:instrText>NUMPAGES</w:instrText>
    </w:r>
    <w:r w:rsidRPr="00AF4270">
      <w:rPr>
        <w:bCs/>
      </w:rPr>
      <w:fldChar w:fldCharType="separate"/>
    </w:r>
    <w:r w:rsidR="002767ED">
      <w:rPr>
        <w:bCs/>
        <w:noProof/>
      </w:rPr>
      <w:t>5</w:t>
    </w:r>
    <w:r w:rsidRPr="00AF4270">
      <w:rPr>
        <w:bCs/>
      </w:rPr>
      <w:fldChar w:fldCharType="end"/>
    </w:r>
    <w:r w:rsidR="00642B8A">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FE" w:rsidRDefault="001042FE" w:rsidP="00DF44DF">
      <w:r>
        <w:separator/>
      </w:r>
    </w:p>
  </w:footnote>
  <w:footnote w:type="continuationSeparator" w:id="0">
    <w:p w:rsidR="001042FE" w:rsidRDefault="001042FE" w:rsidP="00DF44DF">
      <w:r>
        <w:continuationSeparator/>
      </w:r>
    </w:p>
  </w:footnote>
  <w:footnote w:id="1">
    <w:p w:rsidR="008A5AF5" w:rsidRDefault="008A5AF5" w:rsidP="008A5AF5">
      <w:pPr>
        <w:pStyle w:val="Allmrkusetekst"/>
      </w:pPr>
      <w:r>
        <w:rPr>
          <w:rStyle w:val="Allmrkuseviide"/>
        </w:rPr>
        <w:footnoteRef/>
      </w:r>
      <w:r>
        <w:t xml:space="preserve"> Keskkonnaministri 23.10.2019 määrus nr 56 „Keskkonnaloa taotlusele esitatavad nõuded ja loa andmise kord ning keskkonnaloa </w:t>
      </w:r>
      <w:proofErr w:type="spellStart"/>
      <w:r>
        <w:t>taotluseja</w:t>
      </w:r>
      <w:proofErr w:type="spellEnd"/>
      <w:r>
        <w:t xml:space="preserve"> loa andmekoosseis“ 4. peatükk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CA" w:rsidRDefault="00110BCA" w:rsidP="00110BCA">
    <w:pPr>
      <w:pStyle w:val="Jalus1"/>
      <w:jc w:val="center"/>
    </w:pPr>
  </w:p>
  <w:p w:rsidR="00110BCA" w:rsidRDefault="00110BC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2E" w:rsidRDefault="00D0192E" w:rsidP="00D0192E">
    <w:pPr>
      <w:pStyle w:val="Pis"/>
      <w:jc w:val="right"/>
    </w:pPr>
    <w:r>
      <w:t xml:space="preserve">EELNÕU </w:t>
    </w:r>
    <w:r w:rsidR="00AA4301">
      <w:t>09.12</w:t>
    </w:r>
    <w:r>
      <w:t>.201</w:t>
    </w:r>
    <w:r w:rsidR="00474665">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C10EA8"/>
    <w:multiLevelType w:val="hybridMultilevel"/>
    <w:tmpl w:val="1208FB26"/>
    <w:lvl w:ilvl="0" w:tplc="76FE818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54B3E17"/>
    <w:multiLevelType w:val="hybridMultilevel"/>
    <w:tmpl w:val="F8F6AF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9C87AB0"/>
    <w:multiLevelType w:val="hybridMultilevel"/>
    <w:tmpl w:val="D5805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4B209E"/>
    <w:multiLevelType w:val="hybridMultilevel"/>
    <w:tmpl w:val="7CBCA6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E7D0512"/>
    <w:multiLevelType w:val="hybridMultilevel"/>
    <w:tmpl w:val="37C2890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65209D0"/>
    <w:multiLevelType w:val="hybridMultilevel"/>
    <w:tmpl w:val="307C77B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B9726F3"/>
    <w:multiLevelType w:val="hybridMultilevel"/>
    <w:tmpl w:val="0D4C8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FD742D8"/>
    <w:multiLevelType w:val="multilevel"/>
    <w:tmpl w:val="332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0CED"/>
    <w:multiLevelType w:val="hybridMultilevel"/>
    <w:tmpl w:val="208C0A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6D15B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CE5C4F"/>
    <w:multiLevelType w:val="hybridMultilevel"/>
    <w:tmpl w:val="2D5CB1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9F76E4C"/>
    <w:multiLevelType w:val="hybridMultilevel"/>
    <w:tmpl w:val="ECDA047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C346711"/>
    <w:multiLevelType w:val="hybridMultilevel"/>
    <w:tmpl w:val="93964D6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E9A6213"/>
    <w:multiLevelType w:val="hybridMultilevel"/>
    <w:tmpl w:val="62B8BB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25D28F3"/>
    <w:multiLevelType w:val="hybridMultilevel"/>
    <w:tmpl w:val="720A684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B8F67B1"/>
    <w:multiLevelType w:val="hybridMultilevel"/>
    <w:tmpl w:val="8FDA2F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7551566"/>
    <w:multiLevelType w:val="hybridMultilevel"/>
    <w:tmpl w:val="779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AE25E58"/>
    <w:multiLevelType w:val="hybridMultilevel"/>
    <w:tmpl w:val="2F5645B0"/>
    <w:lvl w:ilvl="0" w:tplc="A880BCAE">
      <w:start w:val="1"/>
      <w:numFmt w:val="bullet"/>
      <w:lvlText w:val=""/>
      <w:lvlPicBulletId w:val="0"/>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06A1D8F"/>
    <w:multiLevelType w:val="multilevel"/>
    <w:tmpl w:val="8C4E206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69E96A08"/>
    <w:multiLevelType w:val="hybridMultilevel"/>
    <w:tmpl w:val="2918C62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6A260716"/>
    <w:multiLevelType w:val="hybridMultilevel"/>
    <w:tmpl w:val="192AB08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BDE7B25"/>
    <w:multiLevelType w:val="multilevel"/>
    <w:tmpl w:val="197856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11769E"/>
    <w:multiLevelType w:val="hybridMultilevel"/>
    <w:tmpl w:val="95A421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6DC85500"/>
    <w:multiLevelType w:val="hybridMultilevel"/>
    <w:tmpl w:val="49001B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6EF85F5A"/>
    <w:multiLevelType w:val="hybridMultilevel"/>
    <w:tmpl w:val="A19E9E3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88716DD"/>
    <w:multiLevelType w:val="hybridMultilevel"/>
    <w:tmpl w:val="BB04FC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79120B76"/>
    <w:multiLevelType w:val="hybridMultilevel"/>
    <w:tmpl w:val="0DE2F6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0"/>
  </w:num>
  <w:num w:numId="2">
    <w:abstractNumId w:val="24"/>
  </w:num>
  <w:num w:numId="3">
    <w:abstractNumId w:val="0"/>
  </w:num>
  <w:num w:numId="4">
    <w:abstractNumId w:val="2"/>
  </w:num>
  <w:num w:numId="5">
    <w:abstractNumId w:val="4"/>
  </w:num>
  <w:num w:numId="6">
    <w:abstractNumId w:val="7"/>
  </w:num>
  <w:num w:numId="7">
    <w:abstractNumId w:val="3"/>
  </w:num>
  <w:num w:numId="8">
    <w:abstractNumId w:val="8"/>
  </w:num>
  <w:num w:numId="9">
    <w:abstractNumId w:val="18"/>
  </w:num>
  <w:num w:numId="10">
    <w:abstractNumId w:val="5"/>
  </w:num>
  <w:num w:numId="11">
    <w:abstractNumId w:val="1"/>
  </w:num>
  <w:num w:numId="12">
    <w:abstractNumId w:val="14"/>
  </w:num>
  <w:num w:numId="13">
    <w:abstractNumId w:val="27"/>
  </w:num>
  <w:num w:numId="14">
    <w:abstractNumId w:val="13"/>
  </w:num>
  <w:num w:numId="15">
    <w:abstractNumId w:val="11"/>
  </w:num>
  <w:num w:numId="16">
    <w:abstractNumId w:val="19"/>
  </w:num>
  <w:num w:numId="17">
    <w:abstractNumId w:val="6"/>
  </w:num>
  <w:num w:numId="18">
    <w:abstractNumId w:val="12"/>
  </w:num>
  <w:num w:numId="19">
    <w:abstractNumId w:val="21"/>
  </w:num>
  <w:num w:numId="20">
    <w:abstractNumId w:val="16"/>
  </w:num>
  <w:num w:numId="21">
    <w:abstractNumId w:val="23"/>
  </w:num>
  <w:num w:numId="22">
    <w:abstractNumId w:val="17"/>
  </w:num>
  <w:num w:numId="23">
    <w:abstractNumId w:val="26"/>
  </w:num>
  <w:num w:numId="24">
    <w:abstractNumId w:val="9"/>
  </w:num>
  <w:num w:numId="25">
    <w:abstractNumId w:val="15"/>
  </w:num>
  <w:num w:numId="26">
    <w:abstractNumId w:val="25"/>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04F4"/>
    <w:rsid w:val="00001702"/>
    <w:rsid w:val="00002FB8"/>
    <w:rsid w:val="00003237"/>
    <w:rsid w:val="00003500"/>
    <w:rsid w:val="00005037"/>
    <w:rsid w:val="000066D6"/>
    <w:rsid w:val="000073BF"/>
    <w:rsid w:val="00007A30"/>
    <w:rsid w:val="00010DB9"/>
    <w:rsid w:val="00012C44"/>
    <w:rsid w:val="000152B9"/>
    <w:rsid w:val="0001704F"/>
    <w:rsid w:val="00020F7F"/>
    <w:rsid w:val="000222D6"/>
    <w:rsid w:val="00023258"/>
    <w:rsid w:val="00025C82"/>
    <w:rsid w:val="0002767A"/>
    <w:rsid w:val="00027F61"/>
    <w:rsid w:val="0003082E"/>
    <w:rsid w:val="00030F7B"/>
    <w:rsid w:val="000321E9"/>
    <w:rsid w:val="0003251A"/>
    <w:rsid w:val="000328AC"/>
    <w:rsid w:val="00032BA3"/>
    <w:rsid w:val="00033438"/>
    <w:rsid w:val="00034006"/>
    <w:rsid w:val="00034B38"/>
    <w:rsid w:val="00035456"/>
    <w:rsid w:val="00036746"/>
    <w:rsid w:val="0003702B"/>
    <w:rsid w:val="00037488"/>
    <w:rsid w:val="0004061F"/>
    <w:rsid w:val="00041212"/>
    <w:rsid w:val="00041BE7"/>
    <w:rsid w:val="00042363"/>
    <w:rsid w:val="00042C06"/>
    <w:rsid w:val="0004467E"/>
    <w:rsid w:val="000452AC"/>
    <w:rsid w:val="0004665A"/>
    <w:rsid w:val="000470E3"/>
    <w:rsid w:val="000522CE"/>
    <w:rsid w:val="00052A88"/>
    <w:rsid w:val="00052F64"/>
    <w:rsid w:val="00053484"/>
    <w:rsid w:val="00053606"/>
    <w:rsid w:val="00053785"/>
    <w:rsid w:val="00053A8E"/>
    <w:rsid w:val="000546DC"/>
    <w:rsid w:val="0005484F"/>
    <w:rsid w:val="00055A9D"/>
    <w:rsid w:val="000602C5"/>
    <w:rsid w:val="0006041F"/>
    <w:rsid w:val="00060420"/>
    <w:rsid w:val="00060947"/>
    <w:rsid w:val="000625D3"/>
    <w:rsid w:val="000634B1"/>
    <w:rsid w:val="00063ED3"/>
    <w:rsid w:val="000653C0"/>
    <w:rsid w:val="00067513"/>
    <w:rsid w:val="00067FBA"/>
    <w:rsid w:val="00070BC8"/>
    <w:rsid w:val="00070DCD"/>
    <w:rsid w:val="00073127"/>
    <w:rsid w:val="00074E78"/>
    <w:rsid w:val="0007532A"/>
    <w:rsid w:val="000760A9"/>
    <w:rsid w:val="000762A6"/>
    <w:rsid w:val="000764E6"/>
    <w:rsid w:val="00077957"/>
    <w:rsid w:val="00080676"/>
    <w:rsid w:val="00081112"/>
    <w:rsid w:val="000841DE"/>
    <w:rsid w:val="00086AE3"/>
    <w:rsid w:val="000872F7"/>
    <w:rsid w:val="00087A0A"/>
    <w:rsid w:val="00090AFB"/>
    <w:rsid w:val="00090EF1"/>
    <w:rsid w:val="000913FC"/>
    <w:rsid w:val="00092E3D"/>
    <w:rsid w:val="00092FA8"/>
    <w:rsid w:val="0009422F"/>
    <w:rsid w:val="000965FD"/>
    <w:rsid w:val="000966D2"/>
    <w:rsid w:val="0009698A"/>
    <w:rsid w:val="00097112"/>
    <w:rsid w:val="000A0A2D"/>
    <w:rsid w:val="000A16AF"/>
    <w:rsid w:val="000A1B3E"/>
    <w:rsid w:val="000A4392"/>
    <w:rsid w:val="000A4A79"/>
    <w:rsid w:val="000A5033"/>
    <w:rsid w:val="000A55F8"/>
    <w:rsid w:val="000B1716"/>
    <w:rsid w:val="000B1BE8"/>
    <w:rsid w:val="000B2402"/>
    <w:rsid w:val="000B28B8"/>
    <w:rsid w:val="000B3176"/>
    <w:rsid w:val="000B3394"/>
    <w:rsid w:val="000B38D5"/>
    <w:rsid w:val="000B515A"/>
    <w:rsid w:val="000B5DC4"/>
    <w:rsid w:val="000B641A"/>
    <w:rsid w:val="000B7BB6"/>
    <w:rsid w:val="000C1A99"/>
    <w:rsid w:val="000C3246"/>
    <w:rsid w:val="000C4B3A"/>
    <w:rsid w:val="000C7BF2"/>
    <w:rsid w:val="000D08BB"/>
    <w:rsid w:val="000D0A2A"/>
    <w:rsid w:val="000D3AC5"/>
    <w:rsid w:val="000D47B4"/>
    <w:rsid w:val="000D5B31"/>
    <w:rsid w:val="000D7C83"/>
    <w:rsid w:val="000E1EDB"/>
    <w:rsid w:val="000E4E02"/>
    <w:rsid w:val="000E4F8D"/>
    <w:rsid w:val="000E5C38"/>
    <w:rsid w:val="000E6604"/>
    <w:rsid w:val="000E7AAF"/>
    <w:rsid w:val="000F019E"/>
    <w:rsid w:val="000F3FAC"/>
    <w:rsid w:val="000F59AB"/>
    <w:rsid w:val="000F5A6A"/>
    <w:rsid w:val="00100D4F"/>
    <w:rsid w:val="001017EC"/>
    <w:rsid w:val="001042FE"/>
    <w:rsid w:val="00104B93"/>
    <w:rsid w:val="00104C87"/>
    <w:rsid w:val="00105E13"/>
    <w:rsid w:val="00105F43"/>
    <w:rsid w:val="00106B35"/>
    <w:rsid w:val="00107760"/>
    <w:rsid w:val="0011040F"/>
    <w:rsid w:val="00110BCA"/>
    <w:rsid w:val="00110E41"/>
    <w:rsid w:val="00110EB5"/>
    <w:rsid w:val="00114AC7"/>
    <w:rsid w:val="0011510E"/>
    <w:rsid w:val="0011778F"/>
    <w:rsid w:val="00117D81"/>
    <w:rsid w:val="00121ACD"/>
    <w:rsid w:val="001220BC"/>
    <w:rsid w:val="001221F7"/>
    <w:rsid w:val="00124999"/>
    <w:rsid w:val="00125FDF"/>
    <w:rsid w:val="001302A1"/>
    <w:rsid w:val="00131C16"/>
    <w:rsid w:val="00134768"/>
    <w:rsid w:val="001353C6"/>
    <w:rsid w:val="001365C0"/>
    <w:rsid w:val="001369D8"/>
    <w:rsid w:val="00137CA4"/>
    <w:rsid w:val="0014000B"/>
    <w:rsid w:val="00141F9E"/>
    <w:rsid w:val="00142669"/>
    <w:rsid w:val="00142C8E"/>
    <w:rsid w:val="001431C4"/>
    <w:rsid w:val="0014360F"/>
    <w:rsid w:val="0015068A"/>
    <w:rsid w:val="001507E0"/>
    <w:rsid w:val="001512FE"/>
    <w:rsid w:val="00151DFD"/>
    <w:rsid w:val="00154D79"/>
    <w:rsid w:val="00154DDA"/>
    <w:rsid w:val="0015582B"/>
    <w:rsid w:val="00155E37"/>
    <w:rsid w:val="0015625C"/>
    <w:rsid w:val="001564AC"/>
    <w:rsid w:val="00156B80"/>
    <w:rsid w:val="001613D8"/>
    <w:rsid w:val="00161BB8"/>
    <w:rsid w:val="00161DAD"/>
    <w:rsid w:val="00161E08"/>
    <w:rsid w:val="001620BB"/>
    <w:rsid w:val="00162E50"/>
    <w:rsid w:val="00163A15"/>
    <w:rsid w:val="00166AEC"/>
    <w:rsid w:val="00170EE2"/>
    <w:rsid w:val="00171213"/>
    <w:rsid w:val="00173BA1"/>
    <w:rsid w:val="00176FD1"/>
    <w:rsid w:val="00177DD7"/>
    <w:rsid w:val="001800AD"/>
    <w:rsid w:val="00180AF0"/>
    <w:rsid w:val="00180AF2"/>
    <w:rsid w:val="001828C5"/>
    <w:rsid w:val="00183451"/>
    <w:rsid w:val="00183854"/>
    <w:rsid w:val="00183D08"/>
    <w:rsid w:val="00183DC2"/>
    <w:rsid w:val="0018403E"/>
    <w:rsid w:val="001853E5"/>
    <w:rsid w:val="00186260"/>
    <w:rsid w:val="00186F4E"/>
    <w:rsid w:val="00187F3B"/>
    <w:rsid w:val="001906A2"/>
    <w:rsid w:val="0019076C"/>
    <w:rsid w:val="0019131E"/>
    <w:rsid w:val="0019195E"/>
    <w:rsid w:val="00195268"/>
    <w:rsid w:val="00195FCF"/>
    <w:rsid w:val="00196317"/>
    <w:rsid w:val="001A0110"/>
    <w:rsid w:val="001A1225"/>
    <w:rsid w:val="001A18E6"/>
    <w:rsid w:val="001A36E9"/>
    <w:rsid w:val="001A3D26"/>
    <w:rsid w:val="001A5E32"/>
    <w:rsid w:val="001A6DFE"/>
    <w:rsid w:val="001A7D04"/>
    <w:rsid w:val="001B10D6"/>
    <w:rsid w:val="001B1866"/>
    <w:rsid w:val="001B1C40"/>
    <w:rsid w:val="001B2EFC"/>
    <w:rsid w:val="001B30BE"/>
    <w:rsid w:val="001B3FF1"/>
    <w:rsid w:val="001B415A"/>
    <w:rsid w:val="001B41D7"/>
    <w:rsid w:val="001B56A0"/>
    <w:rsid w:val="001B7427"/>
    <w:rsid w:val="001C0223"/>
    <w:rsid w:val="001C2A95"/>
    <w:rsid w:val="001C3E4F"/>
    <w:rsid w:val="001C3F30"/>
    <w:rsid w:val="001C45CC"/>
    <w:rsid w:val="001C46D0"/>
    <w:rsid w:val="001C4BA2"/>
    <w:rsid w:val="001C51C8"/>
    <w:rsid w:val="001C5840"/>
    <w:rsid w:val="001C612D"/>
    <w:rsid w:val="001C76A9"/>
    <w:rsid w:val="001D024B"/>
    <w:rsid w:val="001D04B9"/>
    <w:rsid w:val="001D1FCD"/>
    <w:rsid w:val="001D3F23"/>
    <w:rsid w:val="001D4CFB"/>
    <w:rsid w:val="001D4E47"/>
    <w:rsid w:val="001D5241"/>
    <w:rsid w:val="001D5A0A"/>
    <w:rsid w:val="001D663C"/>
    <w:rsid w:val="001D73AE"/>
    <w:rsid w:val="001D75CC"/>
    <w:rsid w:val="001E19E3"/>
    <w:rsid w:val="001E316E"/>
    <w:rsid w:val="001E3D95"/>
    <w:rsid w:val="001E5A6A"/>
    <w:rsid w:val="001F290E"/>
    <w:rsid w:val="001F2A78"/>
    <w:rsid w:val="001F3950"/>
    <w:rsid w:val="001F3B2E"/>
    <w:rsid w:val="001F3CAA"/>
    <w:rsid w:val="001F5DBE"/>
    <w:rsid w:val="001F6426"/>
    <w:rsid w:val="001F6A10"/>
    <w:rsid w:val="001F7BB5"/>
    <w:rsid w:val="001F7EFB"/>
    <w:rsid w:val="0020044E"/>
    <w:rsid w:val="002008A2"/>
    <w:rsid w:val="002018CA"/>
    <w:rsid w:val="00202D9D"/>
    <w:rsid w:val="00202E12"/>
    <w:rsid w:val="002104BE"/>
    <w:rsid w:val="002109C1"/>
    <w:rsid w:val="00210B99"/>
    <w:rsid w:val="00212824"/>
    <w:rsid w:val="002147D2"/>
    <w:rsid w:val="00214F1C"/>
    <w:rsid w:val="00215A30"/>
    <w:rsid w:val="00217025"/>
    <w:rsid w:val="00221EE2"/>
    <w:rsid w:val="00222378"/>
    <w:rsid w:val="0022269C"/>
    <w:rsid w:val="002242F1"/>
    <w:rsid w:val="002252AE"/>
    <w:rsid w:val="00225F1C"/>
    <w:rsid w:val="00227437"/>
    <w:rsid w:val="00231C05"/>
    <w:rsid w:val="0023250F"/>
    <w:rsid w:val="00233B9D"/>
    <w:rsid w:val="00236988"/>
    <w:rsid w:val="00236D49"/>
    <w:rsid w:val="00237613"/>
    <w:rsid w:val="00237BD8"/>
    <w:rsid w:val="00240CA9"/>
    <w:rsid w:val="00242037"/>
    <w:rsid w:val="002428AD"/>
    <w:rsid w:val="00246BE4"/>
    <w:rsid w:val="00250942"/>
    <w:rsid w:val="00250EBF"/>
    <w:rsid w:val="0025754D"/>
    <w:rsid w:val="00260D2B"/>
    <w:rsid w:val="00261A3E"/>
    <w:rsid w:val="0026268C"/>
    <w:rsid w:val="0026456A"/>
    <w:rsid w:val="00266599"/>
    <w:rsid w:val="002666AE"/>
    <w:rsid w:val="002679A2"/>
    <w:rsid w:val="00267DAA"/>
    <w:rsid w:val="00271220"/>
    <w:rsid w:val="002719A3"/>
    <w:rsid w:val="00271E2C"/>
    <w:rsid w:val="0027338D"/>
    <w:rsid w:val="00274F3F"/>
    <w:rsid w:val="002754F4"/>
    <w:rsid w:val="002767ED"/>
    <w:rsid w:val="002816FE"/>
    <w:rsid w:val="00282201"/>
    <w:rsid w:val="00282277"/>
    <w:rsid w:val="00282C9D"/>
    <w:rsid w:val="002831A4"/>
    <w:rsid w:val="002835BB"/>
    <w:rsid w:val="002857FA"/>
    <w:rsid w:val="0028685F"/>
    <w:rsid w:val="002908F1"/>
    <w:rsid w:val="00290AA8"/>
    <w:rsid w:val="00291789"/>
    <w:rsid w:val="00293449"/>
    <w:rsid w:val="00294E34"/>
    <w:rsid w:val="00294FEF"/>
    <w:rsid w:val="00296445"/>
    <w:rsid w:val="002964EA"/>
    <w:rsid w:val="00296B8E"/>
    <w:rsid w:val="00297555"/>
    <w:rsid w:val="002A09B8"/>
    <w:rsid w:val="002A0A67"/>
    <w:rsid w:val="002A0DA2"/>
    <w:rsid w:val="002A4620"/>
    <w:rsid w:val="002A6BBA"/>
    <w:rsid w:val="002A6D6E"/>
    <w:rsid w:val="002A6F89"/>
    <w:rsid w:val="002A7382"/>
    <w:rsid w:val="002B26BA"/>
    <w:rsid w:val="002B647A"/>
    <w:rsid w:val="002B76A9"/>
    <w:rsid w:val="002B7D93"/>
    <w:rsid w:val="002C02C0"/>
    <w:rsid w:val="002C1818"/>
    <w:rsid w:val="002C1B18"/>
    <w:rsid w:val="002C1F2A"/>
    <w:rsid w:val="002C2069"/>
    <w:rsid w:val="002C22C0"/>
    <w:rsid w:val="002C24FD"/>
    <w:rsid w:val="002C2927"/>
    <w:rsid w:val="002C2CD2"/>
    <w:rsid w:val="002C3BA5"/>
    <w:rsid w:val="002C4367"/>
    <w:rsid w:val="002C453C"/>
    <w:rsid w:val="002C70C3"/>
    <w:rsid w:val="002C79F0"/>
    <w:rsid w:val="002C7B18"/>
    <w:rsid w:val="002D01F4"/>
    <w:rsid w:val="002D1CB6"/>
    <w:rsid w:val="002D42C6"/>
    <w:rsid w:val="002D539E"/>
    <w:rsid w:val="002D6AE2"/>
    <w:rsid w:val="002D78F4"/>
    <w:rsid w:val="002E0DA1"/>
    <w:rsid w:val="002E1DDE"/>
    <w:rsid w:val="002E202D"/>
    <w:rsid w:val="002E2219"/>
    <w:rsid w:val="002E2F03"/>
    <w:rsid w:val="002E31F5"/>
    <w:rsid w:val="002E368E"/>
    <w:rsid w:val="002E5414"/>
    <w:rsid w:val="002E550C"/>
    <w:rsid w:val="002E6178"/>
    <w:rsid w:val="002E6921"/>
    <w:rsid w:val="002E6E9F"/>
    <w:rsid w:val="002E7847"/>
    <w:rsid w:val="002F1DAC"/>
    <w:rsid w:val="002F254F"/>
    <w:rsid w:val="002F29D1"/>
    <w:rsid w:val="002F2E92"/>
    <w:rsid w:val="002F321E"/>
    <w:rsid w:val="002F3CBB"/>
    <w:rsid w:val="002F4BBB"/>
    <w:rsid w:val="002F4FCD"/>
    <w:rsid w:val="002F607C"/>
    <w:rsid w:val="002F6739"/>
    <w:rsid w:val="002F6C3E"/>
    <w:rsid w:val="0030039B"/>
    <w:rsid w:val="00301423"/>
    <w:rsid w:val="00302BF0"/>
    <w:rsid w:val="00304214"/>
    <w:rsid w:val="0030494C"/>
    <w:rsid w:val="00310C2C"/>
    <w:rsid w:val="00311816"/>
    <w:rsid w:val="00311BA7"/>
    <w:rsid w:val="00312032"/>
    <w:rsid w:val="00314B10"/>
    <w:rsid w:val="003152A1"/>
    <w:rsid w:val="00320E3C"/>
    <w:rsid w:val="003233B9"/>
    <w:rsid w:val="00325BEE"/>
    <w:rsid w:val="00327DFA"/>
    <w:rsid w:val="00327E23"/>
    <w:rsid w:val="00330420"/>
    <w:rsid w:val="00330F47"/>
    <w:rsid w:val="003311CC"/>
    <w:rsid w:val="003314B3"/>
    <w:rsid w:val="0033177E"/>
    <w:rsid w:val="0033375A"/>
    <w:rsid w:val="003346E0"/>
    <w:rsid w:val="00334701"/>
    <w:rsid w:val="0033477C"/>
    <w:rsid w:val="003347E4"/>
    <w:rsid w:val="00334BA6"/>
    <w:rsid w:val="00335474"/>
    <w:rsid w:val="00335C16"/>
    <w:rsid w:val="003374F7"/>
    <w:rsid w:val="0034041B"/>
    <w:rsid w:val="00342B59"/>
    <w:rsid w:val="00343510"/>
    <w:rsid w:val="00344FDD"/>
    <w:rsid w:val="00345190"/>
    <w:rsid w:val="0034689B"/>
    <w:rsid w:val="00350303"/>
    <w:rsid w:val="00351556"/>
    <w:rsid w:val="00351DA7"/>
    <w:rsid w:val="00352369"/>
    <w:rsid w:val="00352750"/>
    <w:rsid w:val="00352D69"/>
    <w:rsid w:val="00354059"/>
    <w:rsid w:val="003551B2"/>
    <w:rsid w:val="00356FA9"/>
    <w:rsid w:val="00360853"/>
    <w:rsid w:val="00360F39"/>
    <w:rsid w:val="00361160"/>
    <w:rsid w:val="0036162B"/>
    <w:rsid w:val="00361F71"/>
    <w:rsid w:val="003628AD"/>
    <w:rsid w:val="0036336F"/>
    <w:rsid w:val="00363B68"/>
    <w:rsid w:val="0036525C"/>
    <w:rsid w:val="0036539F"/>
    <w:rsid w:val="0036557B"/>
    <w:rsid w:val="00374518"/>
    <w:rsid w:val="003769BD"/>
    <w:rsid w:val="00380AFF"/>
    <w:rsid w:val="00380F2B"/>
    <w:rsid w:val="00384DB9"/>
    <w:rsid w:val="00386F54"/>
    <w:rsid w:val="003904B7"/>
    <w:rsid w:val="003914F7"/>
    <w:rsid w:val="00391F1F"/>
    <w:rsid w:val="00392653"/>
    <w:rsid w:val="0039297B"/>
    <w:rsid w:val="00392A7A"/>
    <w:rsid w:val="0039450E"/>
    <w:rsid w:val="00394693"/>
    <w:rsid w:val="00394DCB"/>
    <w:rsid w:val="00395456"/>
    <w:rsid w:val="003954D1"/>
    <w:rsid w:val="00395CEA"/>
    <w:rsid w:val="0039675A"/>
    <w:rsid w:val="00397532"/>
    <w:rsid w:val="003A1ED2"/>
    <w:rsid w:val="003A39A7"/>
    <w:rsid w:val="003A640D"/>
    <w:rsid w:val="003A698B"/>
    <w:rsid w:val="003A7096"/>
    <w:rsid w:val="003A720A"/>
    <w:rsid w:val="003B0263"/>
    <w:rsid w:val="003B055A"/>
    <w:rsid w:val="003B0602"/>
    <w:rsid w:val="003B0ED4"/>
    <w:rsid w:val="003B0FC3"/>
    <w:rsid w:val="003B1378"/>
    <w:rsid w:val="003B2A9C"/>
    <w:rsid w:val="003B3E69"/>
    <w:rsid w:val="003B50D9"/>
    <w:rsid w:val="003B576D"/>
    <w:rsid w:val="003B63ED"/>
    <w:rsid w:val="003C00FD"/>
    <w:rsid w:val="003C0AD3"/>
    <w:rsid w:val="003C1F29"/>
    <w:rsid w:val="003C2E37"/>
    <w:rsid w:val="003C3698"/>
    <w:rsid w:val="003C3833"/>
    <w:rsid w:val="003C45CF"/>
    <w:rsid w:val="003C4C23"/>
    <w:rsid w:val="003C600C"/>
    <w:rsid w:val="003C6433"/>
    <w:rsid w:val="003C65EC"/>
    <w:rsid w:val="003C6D28"/>
    <w:rsid w:val="003C6E00"/>
    <w:rsid w:val="003D03AE"/>
    <w:rsid w:val="003D17F1"/>
    <w:rsid w:val="003D1D39"/>
    <w:rsid w:val="003D21AA"/>
    <w:rsid w:val="003D3471"/>
    <w:rsid w:val="003D62C8"/>
    <w:rsid w:val="003E0545"/>
    <w:rsid w:val="003E12D5"/>
    <w:rsid w:val="003E159D"/>
    <w:rsid w:val="003E404C"/>
    <w:rsid w:val="003E5295"/>
    <w:rsid w:val="003E5584"/>
    <w:rsid w:val="003E6DD4"/>
    <w:rsid w:val="003E7807"/>
    <w:rsid w:val="003F15C8"/>
    <w:rsid w:val="003F2F74"/>
    <w:rsid w:val="003F36FB"/>
    <w:rsid w:val="003F4330"/>
    <w:rsid w:val="003F52B4"/>
    <w:rsid w:val="003F63E0"/>
    <w:rsid w:val="00400799"/>
    <w:rsid w:val="00402709"/>
    <w:rsid w:val="00404B76"/>
    <w:rsid w:val="00406908"/>
    <w:rsid w:val="0041221B"/>
    <w:rsid w:val="00416342"/>
    <w:rsid w:val="004168E3"/>
    <w:rsid w:val="0041790E"/>
    <w:rsid w:val="00420D5C"/>
    <w:rsid w:val="00422B8D"/>
    <w:rsid w:val="004232F3"/>
    <w:rsid w:val="0042539B"/>
    <w:rsid w:val="0042556E"/>
    <w:rsid w:val="004259A8"/>
    <w:rsid w:val="00426992"/>
    <w:rsid w:val="00426C94"/>
    <w:rsid w:val="00427AA5"/>
    <w:rsid w:val="00430716"/>
    <w:rsid w:val="00433E89"/>
    <w:rsid w:val="00433EAD"/>
    <w:rsid w:val="004348B1"/>
    <w:rsid w:val="00434BEB"/>
    <w:rsid w:val="00434F4C"/>
    <w:rsid w:val="00435A13"/>
    <w:rsid w:val="0044084D"/>
    <w:rsid w:val="00440CB6"/>
    <w:rsid w:val="00441B7A"/>
    <w:rsid w:val="00441CE9"/>
    <w:rsid w:val="00441E5A"/>
    <w:rsid w:val="00442C06"/>
    <w:rsid w:val="0044472A"/>
    <w:rsid w:val="00444A57"/>
    <w:rsid w:val="00447070"/>
    <w:rsid w:val="004505B8"/>
    <w:rsid w:val="00450EAD"/>
    <w:rsid w:val="00452A12"/>
    <w:rsid w:val="004552F3"/>
    <w:rsid w:val="00457C46"/>
    <w:rsid w:val="004600D2"/>
    <w:rsid w:val="00460F72"/>
    <w:rsid w:val="00462F2D"/>
    <w:rsid w:val="00467B08"/>
    <w:rsid w:val="00467EAF"/>
    <w:rsid w:val="004715EB"/>
    <w:rsid w:val="00471A09"/>
    <w:rsid w:val="00473734"/>
    <w:rsid w:val="00474665"/>
    <w:rsid w:val="0047524C"/>
    <w:rsid w:val="00475CB5"/>
    <w:rsid w:val="0047635E"/>
    <w:rsid w:val="0047652E"/>
    <w:rsid w:val="00477797"/>
    <w:rsid w:val="00482381"/>
    <w:rsid w:val="00482772"/>
    <w:rsid w:val="00484DA2"/>
    <w:rsid w:val="0048569F"/>
    <w:rsid w:val="00486540"/>
    <w:rsid w:val="00487E62"/>
    <w:rsid w:val="00487EFA"/>
    <w:rsid w:val="00490D06"/>
    <w:rsid w:val="00490FE4"/>
    <w:rsid w:val="00491052"/>
    <w:rsid w:val="00492873"/>
    <w:rsid w:val="00495560"/>
    <w:rsid w:val="004A1D1D"/>
    <w:rsid w:val="004A21DC"/>
    <w:rsid w:val="004A228F"/>
    <w:rsid w:val="004A2BFA"/>
    <w:rsid w:val="004A3512"/>
    <w:rsid w:val="004A35D8"/>
    <w:rsid w:val="004A4A59"/>
    <w:rsid w:val="004A6EF1"/>
    <w:rsid w:val="004B204A"/>
    <w:rsid w:val="004B382F"/>
    <w:rsid w:val="004B4E9D"/>
    <w:rsid w:val="004B57D4"/>
    <w:rsid w:val="004B69EB"/>
    <w:rsid w:val="004B7222"/>
    <w:rsid w:val="004B72B3"/>
    <w:rsid w:val="004C000E"/>
    <w:rsid w:val="004C1391"/>
    <w:rsid w:val="004C20BD"/>
    <w:rsid w:val="004C4E75"/>
    <w:rsid w:val="004C50D1"/>
    <w:rsid w:val="004C6EE9"/>
    <w:rsid w:val="004D009A"/>
    <w:rsid w:val="004D0648"/>
    <w:rsid w:val="004D0CEA"/>
    <w:rsid w:val="004D18F9"/>
    <w:rsid w:val="004D1AB6"/>
    <w:rsid w:val="004D24F2"/>
    <w:rsid w:val="004D2C15"/>
    <w:rsid w:val="004D6AC6"/>
    <w:rsid w:val="004D74E6"/>
    <w:rsid w:val="004D7A9F"/>
    <w:rsid w:val="004E07ED"/>
    <w:rsid w:val="004E09D7"/>
    <w:rsid w:val="004E290F"/>
    <w:rsid w:val="004E4F16"/>
    <w:rsid w:val="004E560C"/>
    <w:rsid w:val="004E6880"/>
    <w:rsid w:val="004E7338"/>
    <w:rsid w:val="004E7E5C"/>
    <w:rsid w:val="004F0C4C"/>
    <w:rsid w:val="004F10AB"/>
    <w:rsid w:val="004F21B8"/>
    <w:rsid w:val="004F3D05"/>
    <w:rsid w:val="004F3D66"/>
    <w:rsid w:val="004F3F22"/>
    <w:rsid w:val="004F499B"/>
    <w:rsid w:val="004F7C5C"/>
    <w:rsid w:val="004F7CCB"/>
    <w:rsid w:val="0050091A"/>
    <w:rsid w:val="00500949"/>
    <w:rsid w:val="0050123D"/>
    <w:rsid w:val="0050252A"/>
    <w:rsid w:val="005026D3"/>
    <w:rsid w:val="0050457D"/>
    <w:rsid w:val="00506846"/>
    <w:rsid w:val="00510547"/>
    <w:rsid w:val="00511DB7"/>
    <w:rsid w:val="00512302"/>
    <w:rsid w:val="005125AF"/>
    <w:rsid w:val="005128CC"/>
    <w:rsid w:val="0051369C"/>
    <w:rsid w:val="00514A6C"/>
    <w:rsid w:val="00514D97"/>
    <w:rsid w:val="00515283"/>
    <w:rsid w:val="0051667C"/>
    <w:rsid w:val="00517918"/>
    <w:rsid w:val="00517A86"/>
    <w:rsid w:val="005207C4"/>
    <w:rsid w:val="0052242F"/>
    <w:rsid w:val="0052337B"/>
    <w:rsid w:val="00523424"/>
    <w:rsid w:val="00523B43"/>
    <w:rsid w:val="005248A8"/>
    <w:rsid w:val="005252B1"/>
    <w:rsid w:val="00525908"/>
    <w:rsid w:val="00525A66"/>
    <w:rsid w:val="00533730"/>
    <w:rsid w:val="00533967"/>
    <w:rsid w:val="005351A5"/>
    <w:rsid w:val="00536EDE"/>
    <w:rsid w:val="0054063B"/>
    <w:rsid w:val="0054119F"/>
    <w:rsid w:val="00541513"/>
    <w:rsid w:val="0054169F"/>
    <w:rsid w:val="00541AAE"/>
    <w:rsid w:val="00543195"/>
    <w:rsid w:val="00544311"/>
    <w:rsid w:val="00544FA3"/>
    <w:rsid w:val="005452BA"/>
    <w:rsid w:val="00545D62"/>
    <w:rsid w:val="00546204"/>
    <w:rsid w:val="00547F7C"/>
    <w:rsid w:val="005515DE"/>
    <w:rsid w:val="00551650"/>
    <w:rsid w:val="00551E24"/>
    <w:rsid w:val="00553BF6"/>
    <w:rsid w:val="005546F6"/>
    <w:rsid w:val="00555F53"/>
    <w:rsid w:val="00557534"/>
    <w:rsid w:val="00560A92"/>
    <w:rsid w:val="0056145F"/>
    <w:rsid w:val="0056160C"/>
    <w:rsid w:val="00561C44"/>
    <w:rsid w:val="00562B3D"/>
    <w:rsid w:val="00563DC2"/>
    <w:rsid w:val="00564569"/>
    <w:rsid w:val="005663D9"/>
    <w:rsid w:val="00566D45"/>
    <w:rsid w:val="00567C0F"/>
    <w:rsid w:val="00571ADB"/>
    <w:rsid w:val="00571FC8"/>
    <w:rsid w:val="00572E94"/>
    <w:rsid w:val="0057348D"/>
    <w:rsid w:val="00573DBD"/>
    <w:rsid w:val="00576144"/>
    <w:rsid w:val="0058013C"/>
    <w:rsid w:val="005842EA"/>
    <w:rsid w:val="00585AB7"/>
    <w:rsid w:val="00585C47"/>
    <w:rsid w:val="00586EC2"/>
    <w:rsid w:val="00587A52"/>
    <w:rsid w:val="00587CD9"/>
    <w:rsid w:val="00590D86"/>
    <w:rsid w:val="005915A8"/>
    <w:rsid w:val="00591E2E"/>
    <w:rsid w:val="0059439C"/>
    <w:rsid w:val="005976CB"/>
    <w:rsid w:val="005A0584"/>
    <w:rsid w:val="005A0942"/>
    <w:rsid w:val="005A14A5"/>
    <w:rsid w:val="005A1A29"/>
    <w:rsid w:val="005A62E6"/>
    <w:rsid w:val="005A6389"/>
    <w:rsid w:val="005A6393"/>
    <w:rsid w:val="005A6497"/>
    <w:rsid w:val="005A6F14"/>
    <w:rsid w:val="005A72A4"/>
    <w:rsid w:val="005A738A"/>
    <w:rsid w:val="005A7E55"/>
    <w:rsid w:val="005B06AB"/>
    <w:rsid w:val="005B12A2"/>
    <w:rsid w:val="005B2823"/>
    <w:rsid w:val="005B2B58"/>
    <w:rsid w:val="005B3D52"/>
    <w:rsid w:val="005B5042"/>
    <w:rsid w:val="005B515A"/>
    <w:rsid w:val="005B5CE1"/>
    <w:rsid w:val="005B721F"/>
    <w:rsid w:val="005B7229"/>
    <w:rsid w:val="005C14E8"/>
    <w:rsid w:val="005C23D5"/>
    <w:rsid w:val="005C2EA4"/>
    <w:rsid w:val="005C3BDB"/>
    <w:rsid w:val="005C4EE0"/>
    <w:rsid w:val="005C4EF7"/>
    <w:rsid w:val="005C52D9"/>
    <w:rsid w:val="005C5B83"/>
    <w:rsid w:val="005C5E48"/>
    <w:rsid w:val="005D1D07"/>
    <w:rsid w:val="005D2BAC"/>
    <w:rsid w:val="005D3BA8"/>
    <w:rsid w:val="005D49FE"/>
    <w:rsid w:val="005D60B2"/>
    <w:rsid w:val="005D6235"/>
    <w:rsid w:val="005D7619"/>
    <w:rsid w:val="005E05AE"/>
    <w:rsid w:val="005E0939"/>
    <w:rsid w:val="005E1260"/>
    <w:rsid w:val="005E26E6"/>
    <w:rsid w:val="005E3410"/>
    <w:rsid w:val="005E3AED"/>
    <w:rsid w:val="005E3D1D"/>
    <w:rsid w:val="005E45BB"/>
    <w:rsid w:val="005E70E5"/>
    <w:rsid w:val="005E71E7"/>
    <w:rsid w:val="005F1296"/>
    <w:rsid w:val="005F7163"/>
    <w:rsid w:val="005F7B64"/>
    <w:rsid w:val="00601194"/>
    <w:rsid w:val="00602834"/>
    <w:rsid w:val="00603659"/>
    <w:rsid w:val="006059C6"/>
    <w:rsid w:val="00605EBA"/>
    <w:rsid w:val="006065AB"/>
    <w:rsid w:val="00606714"/>
    <w:rsid w:val="00606840"/>
    <w:rsid w:val="0060691A"/>
    <w:rsid w:val="006101D8"/>
    <w:rsid w:val="006107A7"/>
    <w:rsid w:val="006115CE"/>
    <w:rsid w:val="00616413"/>
    <w:rsid w:val="00616B4C"/>
    <w:rsid w:val="00616F8A"/>
    <w:rsid w:val="00617CA1"/>
    <w:rsid w:val="00617FD8"/>
    <w:rsid w:val="00620575"/>
    <w:rsid w:val="0062125A"/>
    <w:rsid w:val="00621A11"/>
    <w:rsid w:val="0062289A"/>
    <w:rsid w:val="00624FB3"/>
    <w:rsid w:val="006256CC"/>
    <w:rsid w:val="0063055D"/>
    <w:rsid w:val="0063080E"/>
    <w:rsid w:val="006333B7"/>
    <w:rsid w:val="00633981"/>
    <w:rsid w:val="00635311"/>
    <w:rsid w:val="0064062F"/>
    <w:rsid w:val="006419A1"/>
    <w:rsid w:val="00642B8A"/>
    <w:rsid w:val="00643026"/>
    <w:rsid w:val="00643E2B"/>
    <w:rsid w:val="00645E73"/>
    <w:rsid w:val="00645FE8"/>
    <w:rsid w:val="006467F3"/>
    <w:rsid w:val="00646851"/>
    <w:rsid w:val="006510CC"/>
    <w:rsid w:val="006558C3"/>
    <w:rsid w:val="00655BA4"/>
    <w:rsid w:val="0066031A"/>
    <w:rsid w:val="0066158D"/>
    <w:rsid w:val="00662526"/>
    <w:rsid w:val="00662C64"/>
    <w:rsid w:val="0066301B"/>
    <w:rsid w:val="006633C1"/>
    <w:rsid w:val="00664205"/>
    <w:rsid w:val="00666176"/>
    <w:rsid w:val="00667A2A"/>
    <w:rsid w:val="006704FD"/>
    <w:rsid w:val="0067188B"/>
    <w:rsid w:val="006721CE"/>
    <w:rsid w:val="00675997"/>
    <w:rsid w:val="00676605"/>
    <w:rsid w:val="00676A97"/>
    <w:rsid w:val="00677CD4"/>
    <w:rsid w:val="00680609"/>
    <w:rsid w:val="00681238"/>
    <w:rsid w:val="006815C9"/>
    <w:rsid w:val="00682970"/>
    <w:rsid w:val="00683885"/>
    <w:rsid w:val="00684A1F"/>
    <w:rsid w:val="00685D13"/>
    <w:rsid w:val="00685DA8"/>
    <w:rsid w:val="00687FB5"/>
    <w:rsid w:val="0069003F"/>
    <w:rsid w:val="00690354"/>
    <w:rsid w:val="00690BF9"/>
    <w:rsid w:val="00691669"/>
    <w:rsid w:val="00692740"/>
    <w:rsid w:val="006928A1"/>
    <w:rsid w:val="00693FBD"/>
    <w:rsid w:val="006959D0"/>
    <w:rsid w:val="006A12DB"/>
    <w:rsid w:val="006A18AF"/>
    <w:rsid w:val="006A1AF9"/>
    <w:rsid w:val="006A2652"/>
    <w:rsid w:val="006A32FD"/>
    <w:rsid w:val="006A4FEE"/>
    <w:rsid w:val="006A5FD1"/>
    <w:rsid w:val="006B035C"/>
    <w:rsid w:val="006B0E0D"/>
    <w:rsid w:val="006B118C"/>
    <w:rsid w:val="006B1F21"/>
    <w:rsid w:val="006B2EAF"/>
    <w:rsid w:val="006B2F3A"/>
    <w:rsid w:val="006B46A1"/>
    <w:rsid w:val="006B5EA3"/>
    <w:rsid w:val="006B6133"/>
    <w:rsid w:val="006B61E5"/>
    <w:rsid w:val="006B6B65"/>
    <w:rsid w:val="006B6C09"/>
    <w:rsid w:val="006B763B"/>
    <w:rsid w:val="006B77AD"/>
    <w:rsid w:val="006C249C"/>
    <w:rsid w:val="006C41F6"/>
    <w:rsid w:val="006C43E5"/>
    <w:rsid w:val="006C50EF"/>
    <w:rsid w:val="006C5283"/>
    <w:rsid w:val="006C5C90"/>
    <w:rsid w:val="006C5F98"/>
    <w:rsid w:val="006D1F4C"/>
    <w:rsid w:val="006D261B"/>
    <w:rsid w:val="006D4876"/>
    <w:rsid w:val="006D4DD0"/>
    <w:rsid w:val="006D6E1D"/>
    <w:rsid w:val="006D7243"/>
    <w:rsid w:val="006D7C89"/>
    <w:rsid w:val="006E098A"/>
    <w:rsid w:val="006E16BD"/>
    <w:rsid w:val="006E33CE"/>
    <w:rsid w:val="006E4AB9"/>
    <w:rsid w:val="006E4DD8"/>
    <w:rsid w:val="006E5566"/>
    <w:rsid w:val="006E5B32"/>
    <w:rsid w:val="006E7396"/>
    <w:rsid w:val="006E7FBF"/>
    <w:rsid w:val="006F0416"/>
    <w:rsid w:val="006F1773"/>
    <w:rsid w:val="006F3BB9"/>
    <w:rsid w:val="006F5636"/>
    <w:rsid w:val="006F6180"/>
    <w:rsid w:val="006F7090"/>
    <w:rsid w:val="006F72D7"/>
    <w:rsid w:val="007001B4"/>
    <w:rsid w:val="00700C5B"/>
    <w:rsid w:val="00701AB0"/>
    <w:rsid w:val="0070229E"/>
    <w:rsid w:val="007036C2"/>
    <w:rsid w:val="0070456A"/>
    <w:rsid w:val="00705180"/>
    <w:rsid w:val="007056E1"/>
    <w:rsid w:val="00705F07"/>
    <w:rsid w:val="007068EA"/>
    <w:rsid w:val="00707549"/>
    <w:rsid w:val="0071050D"/>
    <w:rsid w:val="00710A21"/>
    <w:rsid w:val="0071157E"/>
    <w:rsid w:val="007127EB"/>
    <w:rsid w:val="00712E0B"/>
    <w:rsid w:val="00713327"/>
    <w:rsid w:val="00713C73"/>
    <w:rsid w:val="00715E08"/>
    <w:rsid w:val="00721907"/>
    <w:rsid w:val="00721F41"/>
    <w:rsid w:val="00722120"/>
    <w:rsid w:val="00722799"/>
    <w:rsid w:val="00724251"/>
    <w:rsid w:val="00730115"/>
    <w:rsid w:val="007301D7"/>
    <w:rsid w:val="00733BFC"/>
    <w:rsid w:val="00735174"/>
    <w:rsid w:val="00737357"/>
    <w:rsid w:val="0074023F"/>
    <w:rsid w:val="00741D28"/>
    <w:rsid w:val="00742F08"/>
    <w:rsid w:val="0074381A"/>
    <w:rsid w:val="00744AD7"/>
    <w:rsid w:val="0074511E"/>
    <w:rsid w:val="00750D98"/>
    <w:rsid w:val="00751813"/>
    <w:rsid w:val="00751935"/>
    <w:rsid w:val="007519B9"/>
    <w:rsid w:val="00754562"/>
    <w:rsid w:val="00754B37"/>
    <w:rsid w:val="00755A5B"/>
    <w:rsid w:val="00756686"/>
    <w:rsid w:val="0075695A"/>
    <w:rsid w:val="00756A98"/>
    <w:rsid w:val="007572F2"/>
    <w:rsid w:val="0076021D"/>
    <w:rsid w:val="00760543"/>
    <w:rsid w:val="0076054B"/>
    <w:rsid w:val="007621FB"/>
    <w:rsid w:val="007623E2"/>
    <w:rsid w:val="00763A33"/>
    <w:rsid w:val="00764C1C"/>
    <w:rsid w:val="00765978"/>
    <w:rsid w:val="00766641"/>
    <w:rsid w:val="007710C8"/>
    <w:rsid w:val="00771E80"/>
    <w:rsid w:val="007724C3"/>
    <w:rsid w:val="0077424D"/>
    <w:rsid w:val="00775DF2"/>
    <w:rsid w:val="0077626B"/>
    <w:rsid w:val="00777375"/>
    <w:rsid w:val="00777954"/>
    <w:rsid w:val="007811B8"/>
    <w:rsid w:val="007812F5"/>
    <w:rsid w:val="007825EB"/>
    <w:rsid w:val="00783D2B"/>
    <w:rsid w:val="00784995"/>
    <w:rsid w:val="007900EA"/>
    <w:rsid w:val="00791DC1"/>
    <w:rsid w:val="00792341"/>
    <w:rsid w:val="00792741"/>
    <w:rsid w:val="00793187"/>
    <w:rsid w:val="00793A3C"/>
    <w:rsid w:val="00793AA8"/>
    <w:rsid w:val="00793E36"/>
    <w:rsid w:val="007940A1"/>
    <w:rsid w:val="007942DC"/>
    <w:rsid w:val="007964C1"/>
    <w:rsid w:val="00796A77"/>
    <w:rsid w:val="00796F15"/>
    <w:rsid w:val="007A0635"/>
    <w:rsid w:val="007A1AEE"/>
    <w:rsid w:val="007A1DE8"/>
    <w:rsid w:val="007A2181"/>
    <w:rsid w:val="007A3311"/>
    <w:rsid w:val="007A4F92"/>
    <w:rsid w:val="007A620E"/>
    <w:rsid w:val="007A7720"/>
    <w:rsid w:val="007B0D10"/>
    <w:rsid w:val="007B1DA7"/>
    <w:rsid w:val="007B32EB"/>
    <w:rsid w:val="007B3756"/>
    <w:rsid w:val="007B3B1B"/>
    <w:rsid w:val="007B5B73"/>
    <w:rsid w:val="007C00EA"/>
    <w:rsid w:val="007C0A31"/>
    <w:rsid w:val="007C231F"/>
    <w:rsid w:val="007C319A"/>
    <w:rsid w:val="007C31BC"/>
    <w:rsid w:val="007C3F8A"/>
    <w:rsid w:val="007C5591"/>
    <w:rsid w:val="007C60B5"/>
    <w:rsid w:val="007C7249"/>
    <w:rsid w:val="007C7C3F"/>
    <w:rsid w:val="007D03DF"/>
    <w:rsid w:val="007D11B9"/>
    <w:rsid w:val="007D1779"/>
    <w:rsid w:val="007D20CC"/>
    <w:rsid w:val="007D21DD"/>
    <w:rsid w:val="007D23F7"/>
    <w:rsid w:val="007D2DF9"/>
    <w:rsid w:val="007D3061"/>
    <w:rsid w:val="007D4793"/>
    <w:rsid w:val="007D54FC"/>
    <w:rsid w:val="007D5C4E"/>
    <w:rsid w:val="007D6F07"/>
    <w:rsid w:val="007E0A23"/>
    <w:rsid w:val="007E218E"/>
    <w:rsid w:val="007E26ED"/>
    <w:rsid w:val="007E3009"/>
    <w:rsid w:val="007E3357"/>
    <w:rsid w:val="007E67F6"/>
    <w:rsid w:val="007F1340"/>
    <w:rsid w:val="007F2859"/>
    <w:rsid w:val="007F333D"/>
    <w:rsid w:val="007F421D"/>
    <w:rsid w:val="007F539A"/>
    <w:rsid w:val="007F55B0"/>
    <w:rsid w:val="007F5E23"/>
    <w:rsid w:val="007F60A4"/>
    <w:rsid w:val="007F68C3"/>
    <w:rsid w:val="007F693B"/>
    <w:rsid w:val="007F7037"/>
    <w:rsid w:val="007F783B"/>
    <w:rsid w:val="008009B7"/>
    <w:rsid w:val="00800C3E"/>
    <w:rsid w:val="00801F1A"/>
    <w:rsid w:val="00804184"/>
    <w:rsid w:val="00804A00"/>
    <w:rsid w:val="00806862"/>
    <w:rsid w:val="00812D77"/>
    <w:rsid w:val="00813485"/>
    <w:rsid w:val="0081349E"/>
    <w:rsid w:val="00815CDC"/>
    <w:rsid w:val="00817CDC"/>
    <w:rsid w:val="0082073A"/>
    <w:rsid w:val="008208C4"/>
    <w:rsid w:val="00822469"/>
    <w:rsid w:val="00822937"/>
    <w:rsid w:val="00824D05"/>
    <w:rsid w:val="00826E47"/>
    <w:rsid w:val="00827ADB"/>
    <w:rsid w:val="0083312C"/>
    <w:rsid w:val="00833A05"/>
    <w:rsid w:val="00834DFC"/>
    <w:rsid w:val="00835858"/>
    <w:rsid w:val="00836559"/>
    <w:rsid w:val="008367CB"/>
    <w:rsid w:val="0083778A"/>
    <w:rsid w:val="00841296"/>
    <w:rsid w:val="00841E2B"/>
    <w:rsid w:val="00842D19"/>
    <w:rsid w:val="008434D8"/>
    <w:rsid w:val="00843841"/>
    <w:rsid w:val="008446A8"/>
    <w:rsid w:val="00844CC7"/>
    <w:rsid w:val="00845E35"/>
    <w:rsid w:val="00846711"/>
    <w:rsid w:val="00847934"/>
    <w:rsid w:val="00850030"/>
    <w:rsid w:val="00850D6C"/>
    <w:rsid w:val="00852045"/>
    <w:rsid w:val="0085224C"/>
    <w:rsid w:val="00853EF1"/>
    <w:rsid w:val="00855807"/>
    <w:rsid w:val="00856848"/>
    <w:rsid w:val="00856857"/>
    <w:rsid w:val="00861CEC"/>
    <w:rsid w:val="008623A1"/>
    <w:rsid w:val="008628CB"/>
    <w:rsid w:val="00862E5B"/>
    <w:rsid w:val="008631AF"/>
    <w:rsid w:val="00864811"/>
    <w:rsid w:val="00864823"/>
    <w:rsid w:val="00865418"/>
    <w:rsid w:val="0086610A"/>
    <w:rsid w:val="00866311"/>
    <w:rsid w:val="0086668B"/>
    <w:rsid w:val="00867433"/>
    <w:rsid w:val="00870495"/>
    <w:rsid w:val="008704A4"/>
    <w:rsid w:val="00873917"/>
    <w:rsid w:val="00874DEB"/>
    <w:rsid w:val="00877AF3"/>
    <w:rsid w:val="00877E46"/>
    <w:rsid w:val="0088052B"/>
    <w:rsid w:val="00881107"/>
    <w:rsid w:val="008825C5"/>
    <w:rsid w:val="0088536B"/>
    <w:rsid w:val="00885C05"/>
    <w:rsid w:val="008869B9"/>
    <w:rsid w:val="00886D25"/>
    <w:rsid w:val="008877F2"/>
    <w:rsid w:val="008919F2"/>
    <w:rsid w:val="008944DD"/>
    <w:rsid w:val="008A1CAF"/>
    <w:rsid w:val="008A36FF"/>
    <w:rsid w:val="008A3A04"/>
    <w:rsid w:val="008A4BDA"/>
    <w:rsid w:val="008A5AF5"/>
    <w:rsid w:val="008B0EEE"/>
    <w:rsid w:val="008B0F32"/>
    <w:rsid w:val="008B12CF"/>
    <w:rsid w:val="008B277C"/>
    <w:rsid w:val="008B2E5D"/>
    <w:rsid w:val="008B346F"/>
    <w:rsid w:val="008B34FD"/>
    <w:rsid w:val="008B3BE4"/>
    <w:rsid w:val="008B405F"/>
    <w:rsid w:val="008C282E"/>
    <w:rsid w:val="008C4A52"/>
    <w:rsid w:val="008C672A"/>
    <w:rsid w:val="008D4634"/>
    <w:rsid w:val="008D4EA3"/>
    <w:rsid w:val="008D5832"/>
    <w:rsid w:val="008D5DB3"/>
    <w:rsid w:val="008D5E89"/>
    <w:rsid w:val="008D75F3"/>
    <w:rsid w:val="008E0002"/>
    <w:rsid w:val="008E087C"/>
    <w:rsid w:val="008E0E66"/>
    <w:rsid w:val="008E132E"/>
    <w:rsid w:val="008E2BBE"/>
    <w:rsid w:val="008E2C8C"/>
    <w:rsid w:val="008E3025"/>
    <w:rsid w:val="008E3322"/>
    <w:rsid w:val="008E356F"/>
    <w:rsid w:val="008E3A86"/>
    <w:rsid w:val="008E3B74"/>
    <w:rsid w:val="008E42F1"/>
    <w:rsid w:val="008E49F2"/>
    <w:rsid w:val="008E7468"/>
    <w:rsid w:val="008E77F7"/>
    <w:rsid w:val="008F00EA"/>
    <w:rsid w:val="008F04A3"/>
    <w:rsid w:val="008F0B50"/>
    <w:rsid w:val="008F0C22"/>
    <w:rsid w:val="008F3E1F"/>
    <w:rsid w:val="008F4EF7"/>
    <w:rsid w:val="008F4F1E"/>
    <w:rsid w:val="008F57B5"/>
    <w:rsid w:val="008F5EC9"/>
    <w:rsid w:val="008F6157"/>
    <w:rsid w:val="008F6B57"/>
    <w:rsid w:val="008F738D"/>
    <w:rsid w:val="00901535"/>
    <w:rsid w:val="009017C8"/>
    <w:rsid w:val="0090180F"/>
    <w:rsid w:val="0090658F"/>
    <w:rsid w:val="00913948"/>
    <w:rsid w:val="00915F90"/>
    <w:rsid w:val="0091786B"/>
    <w:rsid w:val="00920978"/>
    <w:rsid w:val="00921D28"/>
    <w:rsid w:val="009221DC"/>
    <w:rsid w:val="00922AF0"/>
    <w:rsid w:val="00925AA4"/>
    <w:rsid w:val="00925D59"/>
    <w:rsid w:val="009265FD"/>
    <w:rsid w:val="00926A97"/>
    <w:rsid w:val="00927782"/>
    <w:rsid w:val="00927811"/>
    <w:rsid w:val="009279B7"/>
    <w:rsid w:val="00927BF5"/>
    <w:rsid w:val="00931CC5"/>
    <w:rsid w:val="00932CDE"/>
    <w:rsid w:val="00933427"/>
    <w:rsid w:val="00934891"/>
    <w:rsid w:val="00934EC7"/>
    <w:rsid w:val="00935245"/>
    <w:rsid w:val="00935C05"/>
    <w:rsid w:val="009370A4"/>
    <w:rsid w:val="00942B8F"/>
    <w:rsid w:val="00943660"/>
    <w:rsid w:val="00943733"/>
    <w:rsid w:val="00947DDE"/>
    <w:rsid w:val="00947F9A"/>
    <w:rsid w:val="00950182"/>
    <w:rsid w:val="00951FE7"/>
    <w:rsid w:val="009526C5"/>
    <w:rsid w:val="00953489"/>
    <w:rsid w:val="0095386B"/>
    <w:rsid w:val="00953DA8"/>
    <w:rsid w:val="00954DE6"/>
    <w:rsid w:val="009573C8"/>
    <w:rsid w:val="009615DB"/>
    <w:rsid w:val="00961C17"/>
    <w:rsid w:val="00963686"/>
    <w:rsid w:val="00964589"/>
    <w:rsid w:val="009703E4"/>
    <w:rsid w:val="009709A8"/>
    <w:rsid w:val="009709EC"/>
    <w:rsid w:val="00972C2A"/>
    <w:rsid w:val="009737C3"/>
    <w:rsid w:val="009739F8"/>
    <w:rsid w:val="00974094"/>
    <w:rsid w:val="0097435F"/>
    <w:rsid w:val="0097596C"/>
    <w:rsid w:val="009762AC"/>
    <w:rsid w:val="00976D82"/>
    <w:rsid w:val="00977132"/>
    <w:rsid w:val="00980F4C"/>
    <w:rsid w:val="00981F4D"/>
    <w:rsid w:val="00982725"/>
    <w:rsid w:val="00983A54"/>
    <w:rsid w:val="0098430B"/>
    <w:rsid w:val="009864AF"/>
    <w:rsid w:val="009903A2"/>
    <w:rsid w:val="00991472"/>
    <w:rsid w:val="00992030"/>
    <w:rsid w:val="009922B0"/>
    <w:rsid w:val="009925CC"/>
    <w:rsid w:val="009928BA"/>
    <w:rsid w:val="0099532B"/>
    <w:rsid w:val="00996CB8"/>
    <w:rsid w:val="00997903"/>
    <w:rsid w:val="009A0E51"/>
    <w:rsid w:val="009A2351"/>
    <w:rsid w:val="009A24D8"/>
    <w:rsid w:val="009A32F1"/>
    <w:rsid w:val="009A3DAF"/>
    <w:rsid w:val="009A47ED"/>
    <w:rsid w:val="009A495E"/>
    <w:rsid w:val="009A7C0B"/>
    <w:rsid w:val="009A7E92"/>
    <w:rsid w:val="009B12A1"/>
    <w:rsid w:val="009B1B3E"/>
    <w:rsid w:val="009B2271"/>
    <w:rsid w:val="009B27A0"/>
    <w:rsid w:val="009B3023"/>
    <w:rsid w:val="009B3AC5"/>
    <w:rsid w:val="009B4353"/>
    <w:rsid w:val="009B4925"/>
    <w:rsid w:val="009B5E59"/>
    <w:rsid w:val="009B61E8"/>
    <w:rsid w:val="009B6542"/>
    <w:rsid w:val="009C04F1"/>
    <w:rsid w:val="009C138D"/>
    <w:rsid w:val="009C183C"/>
    <w:rsid w:val="009C1C17"/>
    <w:rsid w:val="009C24C7"/>
    <w:rsid w:val="009D0A38"/>
    <w:rsid w:val="009D26F8"/>
    <w:rsid w:val="009D28CB"/>
    <w:rsid w:val="009D4622"/>
    <w:rsid w:val="009D5519"/>
    <w:rsid w:val="009D6A02"/>
    <w:rsid w:val="009D7C7D"/>
    <w:rsid w:val="009E01C3"/>
    <w:rsid w:val="009E0C2D"/>
    <w:rsid w:val="009E263F"/>
    <w:rsid w:val="009E4D47"/>
    <w:rsid w:val="009E66D9"/>
    <w:rsid w:val="009E6A72"/>
    <w:rsid w:val="009E7D32"/>
    <w:rsid w:val="009E7D80"/>
    <w:rsid w:val="009E7E80"/>
    <w:rsid w:val="009E7F4A"/>
    <w:rsid w:val="009F162B"/>
    <w:rsid w:val="009F2638"/>
    <w:rsid w:val="009F2CC3"/>
    <w:rsid w:val="009F2CFC"/>
    <w:rsid w:val="009F5F52"/>
    <w:rsid w:val="009F66D8"/>
    <w:rsid w:val="009F7039"/>
    <w:rsid w:val="009F7FD9"/>
    <w:rsid w:val="009F7FE4"/>
    <w:rsid w:val="00A006BB"/>
    <w:rsid w:val="00A0074E"/>
    <w:rsid w:val="00A02E71"/>
    <w:rsid w:val="00A033B9"/>
    <w:rsid w:val="00A10E66"/>
    <w:rsid w:val="00A11C0B"/>
    <w:rsid w:val="00A1244E"/>
    <w:rsid w:val="00A1359B"/>
    <w:rsid w:val="00A1490C"/>
    <w:rsid w:val="00A158C6"/>
    <w:rsid w:val="00A15A52"/>
    <w:rsid w:val="00A17D22"/>
    <w:rsid w:val="00A205DF"/>
    <w:rsid w:val="00A2276C"/>
    <w:rsid w:val="00A22A7E"/>
    <w:rsid w:val="00A23D06"/>
    <w:rsid w:val="00A25F10"/>
    <w:rsid w:val="00A2607D"/>
    <w:rsid w:val="00A27149"/>
    <w:rsid w:val="00A2715C"/>
    <w:rsid w:val="00A274F2"/>
    <w:rsid w:val="00A304A9"/>
    <w:rsid w:val="00A31007"/>
    <w:rsid w:val="00A3243A"/>
    <w:rsid w:val="00A3259F"/>
    <w:rsid w:val="00A330C6"/>
    <w:rsid w:val="00A370F5"/>
    <w:rsid w:val="00A41495"/>
    <w:rsid w:val="00A43C1E"/>
    <w:rsid w:val="00A44B00"/>
    <w:rsid w:val="00A469FB"/>
    <w:rsid w:val="00A51A62"/>
    <w:rsid w:val="00A51B5F"/>
    <w:rsid w:val="00A51F95"/>
    <w:rsid w:val="00A525D8"/>
    <w:rsid w:val="00A55F1A"/>
    <w:rsid w:val="00A56BA6"/>
    <w:rsid w:val="00A60B8E"/>
    <w:rsid w:val="00A6133D"/>
    <w:rsid w:val="00A6148E"/>
    <w:rsid w:val="00A61A9E"/>
    <w:rsid w:val="00A622E1"/>
    <w:rsid w:val="00A636AC"/>
    <w:rsid w:val="00A63B79"/>
    <w:rsid w:val="00A63E66"/>
    <w:rsid w:val="00A63F1C"/>
    <w:rsid w:val="00A66BA1"/>
    <w:rsid w:val="00A702CA"/>
    <w:rsid w:val="00A70489"/>
    <w:rsid w:val="00A70B3E"/>
    <w:rsid w:val="00A70D9C"/>
    <w:rsid w:val="00A7256F"/>
    <w:rsid w:val="00A72BE2"/>
    <w:rsid w:val="00A73F48"/>
    <w:rsid w:val="00A7488B"/>
    <w:rsid w:val="00A75F91"/>
    <w:rsid w:val="00A76CD8"/>
    <w:rsid w:val="00A800EF"/>
    <w:rsid w:val="00A809F5"/>
    <w:rsid w:val="00A80C57"/>
    <w:rsid w:val="00A8450D"/>
    <w:rsid w:val="00A86A33"/>
    <w:rsid w:val="00A872CD"/>
    <w:rsid w:val="00A87462"/>
    <w:rsid w:val="00A87B61"/>
    <w:rsid w:val="00A9426D"/>
    <w:rsid w:val="00A96825"/>
    <w:rsid w:val="00AA0C13"/>
    <w:rsid w:val="00AA0E35"/>
    <w:rsid w:val="00AA232F"/>
    <w:rsid w:val="00AA2911"/>
    <w:rsid w:val="00AA4301"/>
    <w:rsid w:val="00AA6A34"/>
    <w:rsid w:val="00AA6A70"/>
    <w:rsid w:val="00AB0C49"/>
    <w:rsid w:val="00AB19EA"/>
    <w:rsid w:val="00AB37CE"/>
    <w:rsid w:val="00AB4610"/>
    <w:rsid w:val="00AB4F43"/>
    <w:rsid w:val="00AC0BFF"/>
    <w:rsid w:val="00AC1607"/>
    <w:rsid w:val="00AC2328"/>
    <w:rsid w:val="00AC2C93"/>
    <w:rsid w:val="00AC2EDA"/>
    <w:rsid w:val="00AC4597"/>
    <w:rsid w:val="00AC4993"/>
    <w:rsid w:val="00AC5F35"/>
    <w:rsid w:val="00AC5F3C"/>
    <w:rsid w:val="00AC7073"/>
    <w:rsid w:val="00AC7E45"/>
    <w:rsid w:val="00AD0A4E"/>
    <w:rsid w:val="00AD2330"/>
    <w:rsid w:val="00AD2949"/>
    <w:rsid w:val="00AD2EA7"/>
    <w:rsid w:val="00AD6D48"/>
    <w:rsid w:val="00AE0DAC"/>
    <w:rsid w:val="00AE220C"/>
    <w:rsid w:val="00AE30DA"/>
    <w:rsid w:val="00AE438D"/>
    <w:rsid w:val="00AE6DFF"/>
    <w:rsid w:val="00AF4270"/>
    <w:rsid w:val="00AF5CB8"/>
    <w:rsid w:val="00AF5FD2"/>
    <w:rsid w:val="00AF7070"/>
    <w:rsid w:val="00B02AC2"/>
    <w:rsid w:val="00B02EAC"/>
    <w:rsid w:val="00B0403E"/>
    <w:rsid w:val="00B04713"/>
    <w:rsid w:val="00B048A6"/>
    <w:rsid w:val="00B05181"/>
    <w:rsid w:val="00B0788C"/>
    <w:rsid w:val="00B12696"/>
    <w:rsid w:val="00B128E8"/>
    <w:rsid w:val="00B12963"/>
    <w:rsid w:val="00B14CC5"/>
    <w:rsid w:val="00B15927"/>
    <w:rsid w:val="00B16593"/>
    <w:rsid w:val="00B21DB5"/>
    <w:rsid w:val="00B21DD9"/>
    <w:rsid w:val="00B22247"/>
    <w:rsid w:val="00B227C2"/>
    <w:rsid w:val="00B23CEF"/>
    <w:rsid w:val="00B24434"/>
    <w:rsid w:val="00B24EC8"/>
    <w:rsid w:val="00B25640"/>
    <w:rsid w:val="00B26A5F"/>
    <w:rsid w:val="00B26BE7"/>
    <w:rsid w:val="00B27157"/>
    <w:rsid w:val="00B31749"/>
    <w:rsid w:val="00B319BA"/>
    <w:rsid w:val="00B3409E"/>
    <w:rsid w:val="00B36C64"/>
    <w:rsid w:val="00B36EE3"/>
    <w:rsid w:val="00B377BE"/>
    <w:rsid w:val="00B4042F"/>
    <w:rsid w:val="00B413C9"/>
    <w:rsid w:val="00B41BA3"/>
    <w:rsid w:val="00B4342A"/>
    <w:rsid w:val="00B4379D"/>
    <w:rsid w:val="00B4511C"/>
    <w:rsid w:val="00B45C27"/>
    <w:rsid w:val="00B45CF9"/>
    <w:rsid w:val="00B461F8"/>
    <w:rsid w:val="00B5144B"/>
    <w:rsid w:val="00B514E9"/>
    <w:rsid w:val="00B526DE"/>
    <w:rsid w:val="00B53269"/>
    <w:rsid w:val="00B5466D"/>
    <w:rsid w:val="00B555CF"/>
    <w:rsid w:val="00B57391"/>
    <w:rsid w:val="00B61158"/>
    <w:rsid w:val="00B6121D"/>
    <w:rsid w:val="00B61EE1"/>
    <w:rsid w:val="00B62067"/>
    <w:rsid w:val="00B6246F"/>
    <w:rsid w:val="00B63208"/>
    <w:rsid w:val="00B638B3"/>
    <w:rsid w:val="00B63DC0"/>
    <w:rsid w:val="00B63F76"/>
    <w:rsid w:val="00B64109"/>
    <w:rsid w:val="00B653FD"/>
    <w:rsid w:val="00B654E6"/>
    <w:rsid w:val="00B65B25"/>
    <w:rsid w:val="00B65C48"/>
    <w:rsid w:val="00B668FE"/>
    <w:rsid w:val="00B72100"/>
    <w:rsid w:val="00B7250C"/>
    <w:rsid w:val="00B76140"/>
    <w:rsid w:val="00B807FD"/>
    <w:rsid w:val="00B8339E"/>
    <w:rsid w:val="00B847E9"/>
    <w:rsid w:val="00B853B3"/>
    <w:rsid w:val="00B85486"/>
    <w:rsid w:val="00B876CF"/>
    <w:rsid w:val="00B9014A"/>
    <w:rsid w:val="00B90216"/>
    <w:rsid w:val="00B904F4"/>
    <w:rsid w:val="00B916D0"/>
    <w:rsid w:val="00B91CB8"/>
    <w:rsid w:val="00B925BD"/>
    <w:rsid w:val="00B93733"/>
    <w:rsid w:val="00B942E6"/>
    <w:rsid w:val="00B944F1"/>
    <w:rsid w:val="00B944FC"/>
    <w:rsid w:val="00B95D4A"/>
    <w:rsid w:val="00B95D7E"/>
    <w:rsid w:val="00B9792A"/>
    <w:rsid w:val="00BA1171"/>
    <w:rsid w:val="00BA157E"/>
    <w:rsid w:val="00BA1B69"/>
    <w:rsid w:val="00BA33BA"/>
    <w:rsid w:val="00BA393C"/>
    <w:rsid w:val="00BA3C75"/>
    <w:rsid w:val="00BA5316"/>
    <w:rsid w:val="00BA6628"/>
    <w:rsid w:val="00BA7F5F"/>
    <w:rsid w:val="00BB146B"/>
    <w:rsid w:val="00BB2DDA"/>
    <w:rsid w:val="00BB4CFF"/>
    <w:rsid w:val="00BB5908"/>
    <w:rsid w:val="00BB5A38"/>
    <w:rsid w:val="00BB6182"/>
    <w:rsid w:val="00BB65F2"/>
    <w:rsid w:val="00BC0F80"/>
    <w:rsid w:val="00BC1A62"/>
    <w:rsid w:val="00BC2C71"/>
    <w:rsid w:val="00BC318C"/>
    <w:rsid w:val="00BC4EA4"/>
    <w:rsid w:val="00BC50B7"/>
    <w:rsid w:val="00BC5F1D"/>
    <w:rsid w:val="00BD078E"/>
    <w:rsid w:val="00BD377E"/>
    <w:rsid w:val="00BD3CCF"/>
    <w:rsid w:val="00BD52F4"/>
    <w:rsid w:val="00BD57C0"/>
    <w:rsid w:val="00BD7AAE"/>
    <w:rsid w:val="00BE13EC"/>
    <w:rsid w:val="00BE5061"/>
    <w:rsid w:val="00BF030C"/>
    <w:rsid w:val="00BF1039"/>
    <w:rsid w:val="00BF2085"/>
    <w:rsid w:val="00BF233E"/>
    <w:rsid w:val="00BF2E8A"/>
    <w:rsid w:val="00BF4A12"/>
    <w:rsid w:val="00BF4D7C"/>
    <w:rsid w:val="00BF5228"/>
    <w:rsid w:val="00BF5B67"/>
    <w:rsid w:val="00BF5D7A"/>
    <w:rsid w:val="00C011AC"/>
    <w:rsid w:val="00C014A1"/>
    <w:rsid w:val="00C0170F"/>
    <w:rsid w:val="00C035EA"/>
    <w:rsid w:val="00C0381C"/>
    <w:rsid w:val="00C03961"/>
    <w:rsid w:val="00C04D56"/>
    <w:rsid w:val="00C0575F"/>
    <w:rsid w:val="00C057E9"/>
    <w:rsid w:val="00C05ACB"/>
    <w:rsid w:val="00C0647F"/>
    <w:rsid w:val="00C06C62"/>
    <w:rsid w:val="00C071E1"/>
    <w:rsid w:val="00C101F8"/>
    <w:rsid w:val="00C10497"/>
    <w:rsid w:val="00C11662"/>
    <w:rsid w:val="00C1380A"/>
    <w:rsid w:val="00C1502A"/>
    <w:rsid w:val="00C1516B"/>
    <w:rsid w:val="00C15DE2"/>
    <w:rsid w:val="00C17E3E"/>
    <w:rsid w:val="00C17E62"/>
    <w:rsid w:val="00C20C7A"/>
    <w:rsid w:val="00C22232"/>
    <w:rsid w:val="00C24CD7"/>
    <w:rsid w:val="00C24F66"/>
    <w:rsid w:val="00C25F0C"/>
    <w:rsid w:val="00C25F57"/>
    <w:rsid w:val="00C265AA"/>
    <w:rsid w:val="00C26822"/>
    <w:rsid w:val="00C27B07"/>
    <w:rsid w:val="00C324E1"/>
    <w:rsid w:val="00C32800"/>
    <w:rsid w:val="00C328EA"/>
    <w:rsid w:val="00C32F25"/>
    <w:rsid w:val="00C33308"/>
    <w:rsid w:val="00C33F19"/>
    <w:rsid w:val="00C349B2"/>
    <w:rsid w:val="00C36EE5"/>
    <w:rsid w:val="00C40361"/>
    <w:rsid w:val="00C40888"/>
    <w:rsid w:val="00C40BBD"/>
    <w:rsid w:val="00C416BC"/>
    <w:rsid w:val="00C41B4A"/>
    <w:rsid w:val="00C41FC5"/>
    <w:rsid w:val="00C44CCD"/>
    <w:rsid w:val="00C451BD"/>
    <w:rsid w:val="00C454DC"/>
    <w:rsid w:val="00C46171"/>
    <w:rsid w:val="00C46C64"/>
    <w:rsid w:val="00C47105"/>
    <w:rsid w:val="00C47329"/>
    <w:rsid w:val="00C51231"/>
    <w:rsid w:val="00C52836"/>
    <w:rsid w:val="00C528C0"/>
    <w:rsid w:val="00C53AB8"/>
    <w:rsid w:val="00C5578A"/>
    <w:rsid w:val="00C56F8A"/>
    <w:rsid w:val="00C57925"/>
    <w:rsid w:val="00C6058E"/>
    <w:rsid w:val="00C60639"/>
    <w:rsid w:val="00C6118C"/>
    <w:rsid w:val="00C6259B"/>
    <w:rsid w:val="00C6274F"/>
    <w:rsid w:val="00C62934"/>
    <w:rsid w:val="00C62ECE"/>
    <w:rsid w:val="00C63B1D"/>
    <w:rsid w:val="00C64FCE"/>
    <w:rsid w:val="00C67325"/>
    <w:rsid w:val="00C7002D"/>
    <w:rsid w:val="00C7058F"/>
    <w:rsid w:val="00C70B83"/>
    <w:rsid w:val="00C71893"/>
    <w:rsid w:val="00C72123"/>
    <w:rsid w:val="00C747CF"/>
    <w:rsid w:val="00C762DD"/>
    <w:rsid w:val="00C7697E"/>
    <w:rsid w:val="00C76E5F"/>
    <w:rsid w:val="00C77B70"/>
    <w:rsid w:val="00C808E2"/>
    <w:rsid w:val="00C8246E"/>
    <w:rsid w:val="00C8276B"/>
    <w:rsid w:val="00C83346"/>
    <w:rsid w:val="00C854C9"/>
    <w:rsid w:val="00C90E39"/>
    <w:rsid w:val="00C9129E"/>
    <w:rsid w:val="00C91F9C"/>
    <w:rsid w:val="00C921F8"/>
    <w:rsid w:val="00C93F98"/>
    <w:rsid w:val="00C95931"/>
    <w:rsid w:val="00C978B7"/>
    <w:rsid w:val="00CA0415"/>
    <w:rsid w:val="00CA0C51"/>
    <w:rsid w:val="00CA0D96"/>
    <w:rsid w:val="00CA1131"/>
    <w:rsid w:val="00CA18BA"/>
    <w:rsid w:val="00CA2ABD"/>
    <w:rsid w:val="00CA3AED"/>
    <w:rsid w:val="00CA3C44"/>
    <w:rsid w:val="00CA583B"/>
    <w:rsid w:val="00CA5F0B"/>
    <w:rsid w:val="00CA669C"/>
    <w:rsid w:val="00CA741C"/>
    <w:rsid w:val="00CB0A7C"/>
    <w:rsid w:val="00CB1A6B"/>
    <w:rsid w:val="00CB3EA4"/>
    <w:rsid w:val="00CB42E4"/>
    <w:rsid w:val="00CB590F"/>
    <w:rsid w:val="00CB76DE"/>
    <w:rsid w:val="00CC0250"/>
    <w:rsid w:val="00CC0F63"/>
    <w:rsid w:val="00CC1BA5"/>
    <w:rsid w:val="00CC1DDF"/>
    <w:rsid w:val="00CC1F54"/>
    <w:rsid w:val="00CC221E"/>
    <w:rsid w:val="00CC722A"/>
    <w:rsid w:val="00CC72D8"/>
    <w:rsid w:val="00CD0137"/>
    <w:rsid w:val="00CD0A76"/>
    <w:rsid w:val="00CD4729"/>
    <w:rsid w:val="00CD6215"/>
    <w:rsid w:val="00CD7FC7"/>
    <w:rsid w:val="00CE0E62"/>
    <w:rsid w:val="00CE281F"/>
    <w:rsid w:val="00CE56A5"/>
    <w:rsid w:val="00CE5C71"/>
    <w:rsid w:val="00CE7A26"/>
    <w:rsid w:val="00CF1702"/>
    <w:rsid w:val="00CF2B77"/>
    <w:rsid w:val="00CF4303"/>
    <w:rsid w:val="00CF4319"/>
    <w:rsid w:val="00CF4588"/>
    <w:rsid w:val="00CF56FD"/>
    <w:rsid w:val="00CF5829"/>
    <w:rsid w:val="00CF7914"/>
    <w:rsid w:val="00CF7EC2"/>
    <w:rsid w:val="00D00582"/>
    <w:rsid w:val="00D00633"/>
    <w:rsid w:val="00D01836"/>
    <w:rsid w:val="00D0192E"/>
    <w:rsid w:val="00D034F9"/>
    <w:rsid w:val="00D03EC3"/>
    <w:rsid w:val="00D04454"/>
    <w:rsid w:val="00D05512"/>
    <w:rsid w:val="00D063DA"/>
    <w:rsid w:val="00D1046B"/>
    <w:rsid w:val="00D107E8"/>
    <w:rsid w:val="00D1491F"/>
    <w:rsid w:val="00D14A2E"/>
    <w:rsid w:val="00D14F02"/>
    <w:rsid w:val="00D21258"/>
    <w:rsid w:val="00D22191"/>
    <w:rsid w:val="00D234AD"/>
    <w:rsid w:val="00D25885"/>
    <w:rsid w:val="00D258BA"/>
    <w:rsid w:val="00D272E8"/>
    <w:rsid w:val="00D31118"/>
    <w:rsid w:val="00D31575"/>
    <w:rsid w:val="00D33206"/>
    <w:rsid w:val="00D3587B"/>
    <w:rsid w:val="00D359C2"/>
    <w:rsid w:val="00D35C10"/>
    <w:rsid w:val="00D36048"/>
    <w:rsid w:val="00D40650"/>
    <w:rsid w:val="00D40652"/>
    <w:rsid w:val="00D433A5"/>
    <w:rsid w:val="00D44172"/>
    <w:rsid w:val="00D449CF"/>
    <w:rsid w:val="00D44C8E"/>
    <w:rsid w:val="00D44F31"/>
    <w:rsid w:val="00D450DC"/>
    <w:rsid w:val="00D451CC"/>
    <w:rsid w:val="00D46A1F"/>
    <w:rsid w:val="00D477D5"/>
    <w:rsid w:val="00D50335"/>
    <w:rsid w:val="00D505E7"/>
    <w:rsid w:val="00D507C8"/>
    <w:rsid w:val="00D527B3"/>
    <w:rsid w:val="00D53CB6"/>
    <w:rsid w:val="00D559F8"/>
    <w:rsid w:val="00D57E60"/>
    <w:rsid w:val="00D60AB6"/>
    <w:rsid w:val="00D6199D"/>
    <w:rsid w:val="00D62D4C"/>
    <w:rsid w:val="00D63302"/>
    <w:rsid w:val="00D65785"/>
    <w:rsid w:val="00D65C97"/>
    <w:rsid w:val="00D7236D"/>
    <w:rsid w:val="00D72ACE"/>
    <w:rsid w:val="00D736BA"/>
    <w:rsid w:val="00D73A04"/>
    <w:rsid w:val="00D74B00"/>
    <w:rsid w:val="00D74F3D"/>
    <w:rsid w:val="00D7546E"/>
    <w:rsid w:val="00D75AE4"/>
    <w:rsid w:val="00D75F84"/>
    <w:rsid w:val="00D770E0"/>
    <w:rsid w:val="00D8037A"/>
    <w:rsid w:val="00D8202D"/>
    <w:rsid w:val="00D824A1"/>
    <w:rsid w:val="00D824D9"/>
    <w:rsid w:val="00D82708"/>
    <w:rsid w:val="00D84C78"/>
    <w:rsid w:val="00D86A76"/>
    <w:rsid w:val="00D907DF"/>
    <w:rsid w:val="00D923C7"/>
    <w:rsid w:val="00D92F46"/>
    <w:rsid w:val="00D94032"/>
    <w:rsid w:val="00D96BF2"/>
    <w:rsid w:val="00D9730F"/>
    <w:rsid w:val="00D97A0F"/>
    <w:rsid w:val="00D97C1F"/>
    <w:rsid w:val="00D97C9E"/>
    <w:rsid w:val="00DA02F1"/>
    <w:rsid w:val="00DA06F9"/>
    <w:rsid w:val="00DA0FED"/>
    <w:rsid w:val="00DA2393"/>
    <w:rsid w:val="00DA242D"/>
    <w:rsid w:val="00DA3884"/>
    <w:rsid w:val="00DA4BE8"/>
    <w:rsid w:val="00DA515B"/>
    <w:rsid w:val="00DB1EE3"/>
    <w:rsid w:val="00DB350D"/>
    <w:rsid w:val="00DB3BF1"/>
    <w:rsid w:val="00DB4B64"/>
    <w:rsid w:val="00DB4BD0"/>
    <w:rsid w:val="00DC2392"/>
    <w:rsid w:val="00DC2733"/>
    <w:rsid w:val="00DC2C63"/>
    <w:rsid w:val="00DC4202"/>
    <w:rsid w:val="00DC5399"/>
    <w:rsid w:val="00DC598B"/>
    <w:rsid w:val="00DC5B3D"/>
    <w:rsid w:val="00DC794D"/>
    <w:rsid w:val="00DC7AB8"/>
    <w:rsid w:val="00DD10E8"/>
    <w:rsid w:val="00DD338E"/>
    <w:rsid w:val="00DD4593"/>
    <w:rsid w:val="00DD51DC"/>
    <w:rsid w:val="00DD6627"/>
    <w:rsid w:val="00DD7141"/>
    <w:rsid w:val="00DD7B53"/>
    <w:rsid w:val="00DD7C4C"/>
    <w:rsid w:val="00DE1189"/>
    <w:rsid w:val="00DE1C16"/>
    <w:rsid w:val="00DE2A43"/>
    <w:rsid w:val="00DE2FA9"/>
    <w:rsid w:val="00DE32D6"/>
    <w:rsid w:val="00DE3E60"/>
    <w:rsid w:val="00DE509F"/>
    <w:rsid w:val="00DE56D3"/>
    <w:rsid w:val="00DE6F9A"/>
    <w:rsid w:val="00DF0180"/>
    <w:rsid w:val="00DF02AC"/>
    <w:rsid w:val="00DF0B11"/>
    <w:rsid w:val="00DF14DA"/>
    <w:rsid w:val="00DF1D39"/>
    <w:rsid w:val="00DF29B9"/>
    <w:rsid w:val="00DF29D1"/>
    <w:rsid w:val="00DF2E3C"/>
    <w:rsid w:val="00DF2F69"/>
    <w:rsid w:val="00DF38D7"/>
    <w:rsid w:val="00DF44DF"/>
    <w:rsid w:val="00DF64A1"/>
    <w:rsid w:val="00DF651F"/>
    <w:rsid w:val="00DF6C20"/>
    <w:rsid w:val="00E00F7C"/>
    <w:rsid w:val="00E023F6"/>
    <w:rsid w:val="00E03B3F"/>
    <w:rsid w:val="00E03DBB"/>
    <w:rsid w:val="00E03F54"/>
    <w:rsid w:val="00E05A77"/>
    <w:rsid w:val="00E06521"/>
    <w:rsid w:val="00E06B97"/>
    <w:rsid w:val="00E06F10"/>
    <w:rsid w:val="00E078A9"/>
    <w:rsid w:val="00E10919"/>
    <w:rsid w:val="00E10E5C"/>
    <w:rsid w:val="00E12900"/>
    <w:rsid w:val="00E1356E"/>
    <w:rsid w:val="00E150C2"/>
    <w:rsid w:val="00E16AE0"/>
    <w:rsid w:val="00E20243"/>
    <w:rsid w:val="00E20590"/>
    <w:rsid w:val="00E2095A"/>
    <w:rsid w:val="00E2223E"/>
    <w:rsid w:val="00E22F55"/>
    <w:rsid w:val="00E22FF5"/>
    <w:rsid w:val="00E23475"/>
    <w:rsid w:val="00E23D6F"/>
    <w:rsid w:val="00E23E78"/>
    <w:rsid w:val="00E24726"/>
    <w:rsid w:val="00E24A72"/>
    <w:rsid w:val="00E25B3F"/>
    <w:rsid w:val="00E27CD2"/>
    <w:rsid w:val="00E301B2"/>
    <w:rsid w:val="00E30AAB"/>
    <w:rsid w:val="00E32436"/>
    <w:rsid w:val="00E32A7F"/>
    <w:rsid w:val="00E32D38"/>
    <w:rsid w:val="00E330B8"/>
    <w:rsid w:val="00E3362F"/>
    <w:rsid w:val="00E34267"/>
    <w:rsid w:val="00E34BCF"/>
    <w:rsid w:val="00E360AB"/>
    <w:rsid w:val="00E408F9"/>
    <w:rsid w:val="00E41D61"/>
    <w:rsid w:val="00E42A2E"/>
    <w:rsid w:val="00E42E3F"/>
    <w:rsid w:val="00E43E6F"/>
    <w:rsid w:val="00E44BEB"/>
    <w:rsid w:val="00E45F63"/>
    <w:rsid w:val="00E46A81"/>
    <w:rsid w:val="00E507A6"/>
    <w:rsid w:val="00E525C6"/>
    <w:rsid w:val="00E53028"/>
    <w:rsid w:val="00E535AA"/>
    <w:rsid w:val="00E53725"/>
    <w:rsid w:val="00E56FEF"/>
    <w:rsid w:val="00E616B0"/>
    <w:rsid w:val="00E63970"/>
    <w:rsid w:val="00E65343"/>
    <w:rsid w:val="00E65A01"/>
    <w:rsid w:val="00E67761"/>
    <w:rsid w:val="00E73A1C"/>
    <w:rsid w:val="00E75D63"/>
    <w:rsid w:val="00E83957"/>
    <w:rsid w:val="00E84D1C"/>
    <w:rsid w:val="00E869CA"/>
    <w:rsid w:val="00E875EA"/>
    <w:rsid w:val="00E940FB"/>
    <w:rsid w:val="00E94D6D"/>
    <w:rsid w:val="00EA2D47"/>
    <w:rsid w:val="00EA586B"/>
    <w:rsid w:val="00EA59BD"/>
    <w:rsid w:val="00EA657F"/>
    <w:rsid w:val="00EA7993"/>
    <w:rsid w:val="00EB08CB"/>
    <w:rsid w:val="00EB0D20"/>
    <w:rsid w:val="00EB698E"/>
    <w:rsid w:val="00EB7329"/>
    <w:rsid w:val="00EB7D57"/>
    <w:rsid w:val="00EC03DC"/>
    <w:rsid w:val="00EC24F5"/>
    <w:rsid w:val="00EC2725"/>
    <w:rsid w:val="00EC3009"/>
    <w:rsid w:val="00EC4613"/>
    <w:rsid w:val="00EC6DAD"/>
    <w:rsid w:val="00EC75B8"/>
    <w:rsid w:val="00ED075C"/>
    <w:rsid w:val="00ED1A64"/>
    <w:rsid w:val="00ED21F4"/>
    <w:rsid w:val="00ED40F2"/>
    <w:rsid w:val="00ED4730"/>
    <w:rsid w:val="00ED634C"/>
    <w:rsid w:val="00ED66E3"/>
    <w:rsid w:val="00ED7ECD"/>
    <w:rsid w:val="00EE0841"/>
    <w:rsid w:val="00EE0E7A"/>
    <w:rsid w:val="00EE1CA2"/>
    <w:rsid w:val="00EE2B4D"/>
    <w:rsid w:val="00EE2B7E"/>
    <w:rsid w:val="00EE2F47"/>
    <w:rsid w:val="00EE3CD0"/>
    <w:rsid w:val="00EE4624"/>
    <w:rsid w:val="00EE5012"/>
    <w:rsid w:val="00EE5296"/>
    <w:rsid w:val="00EE5308"/>
    <w:rsid w:val="00EF0705"/>
    <w:rsid w:val="00EF1C39"/>
    <w:rsid w:val="00EF261F"/>
    <w:rsid w:val="00EF2D46"/>
    <w:rsid w:val="00EF4487"/>
    <w:rsid w:val="00EF53CE"/>
    <w:rsid w:val="00EF5DFA"/>
    <w:rsid w:val="00EF7A92"/>
    <w:rsid w:val="00EF7ACD"/>
    <w:rsid w:val="00F016E4"/>
    <w:rsid w:val="00F020D5"/>
    <w:rsid w:val="00F0224F"/>
    <w:rsid w:val="00F06A89"/>
    <w:rsid w:val="00F06F0F"/>
    <w:rsid w:val="00F0740D"/>
    <w:rsid w:val="00F07EBD"/>
    <w:rsid w:val="00F12962"/>
    <w:rsid w:val="00F12E98"/>
    <w:rsid w:val="00F14F91"/>
    <w:rsid w:val="00F162AD"/>
    <w:rsid w:val="00F2266B"/>
    <w:rsid w:val="00F231F2"/>
    <w:rsid w:val="00F2322E"/>
    <w:rsid w:val="00F236B7"/>
    <w:rsid w:val="00F23CF4"/>
    <w:rsid w:val="00F2439C"/>
    <w:rsid w:val="00F25A4E"/>
    <w:rsid w:val="00F26166"/>
    <w:rsid w:val="00F268B2"/>
    <w:rsid w:val="00F268E9"/>
    <w:rsid w:val="00F301A3"/>
    <w:rsid w:val="00F30D4B"/>
    <w:rsid w:val="00F32226"/>
    <w:rsid w:val="00F325CC"/>
    <w:rsid w:val="00F33609"/>
    <w:rsid w:val="00F3453D"/>
    <w:rsid w:val="00F34ABE"/>
    <w:rsid w:val="00F34F14"/>
    <w:rsid w:val="00F359AB"/>
    <w:rsid w:val="00F35B1C"/>
    <w:rsid w:val="00F36490"/>
    <w:rsid w:val="00F367C2"/>
    <w:rsid w:val="00F40486"/>
    <w:rsid w:val="00F40888"/>
    <w:rsid w:val="00F43936"/>
    <w:rsid w:val="00F453DD"/>
    <w:rsid w:val="00F45C1C"/>
    <w:rsid w:val="00F47CAA"/>
    <w:rsid w:val="00F50511"/>
    <w:rsid w:val="00F51077"/>
    <w:rsid w:val="00F51F19"/>
    <w:rsid w:val="00F52874"/>
    <w:rsid w:val="00F53A04"/>
    <w:rsid w:val="00F54036"/>
    <w:rsid w:val="00F5449C"/>
    <w:rsid w:val="00F56B18"/>
    <w:rsid w:val="00F57483"/>
    <w:rsid w:val="00F61EE9"/>
    <w:rsid w:val="00F62431"/>
    <w:rsid w:val="00F63459"/>
    <w:rsid w:val="00F64241"/>
    <w:rsid w:val="00F67359"/>
    <w:rsid w:val="00F67815"/>
    <w:rsid w:val="00F7265B"/>
    <w:rsid w:val="00F726DB"/>
    <w:rsid w:val="00F73977"/>
    <w:rsid w:val="00F73D2C"/>
    <w:rsid w:val="00F7410D"/>
    <w:rsid w:val="00F74139"/>
    <w:rsid w:val="00F751E8"/>
    <w:rsid w:val="00F762A5"/>
    <w:rsid w:val="00F76C67"/>
    <w:rsid w:val="00F77780"/>
    <w:rsid w:val="00F81668"/>
    <w:rsid w:val="00F81EFE"/>
    <w:rsid w:val="00F8422D"/>
    <w:rsid w:val="00F84681"/>
    <w:rsid w:val="00F8644E"/>
    <w:rsid w:val="00F86919"/>
    <w:rsid w:val="00F86BB8"/>
    <w:rsid w:val="00F8749F"/>
    <w:rsid w:val="00F87811"/>
    <w:rsid w:val="00F91030"/>
    <w:rsid w:val="00F928DB"/>
    <w:rsid w:val="00F92FB6"/>
    <w:rsid w:val="00F94BD2"/>
    <w:rsid w:val="00F954F0"/>
    <w:rsid w:val="00F9645B"/>
    <w:rsid w:val="00F97519"/>
    <w:rsid w:val="00F97AA9"/>
    <w:rsid w:val="00FA0D66"/>
    <w:rsid w:val="00FA1470"/>
    <w:rsid w:val="00FA2F0F"/>
    <w:rsid w:val="00FA32E7"/>
    <w:rsid w:val="00FA5C80"/>
    <w:rsid w:val="00FA6778"/>
    <w:rsid w:val="00FA71D2"/>
    <w:rsid w:val="00FA72A2"/>
    <w:rsid w:val="00FA7F3A"/>
    <w:rsid w:val="00FB0B04"/>
    <w:rsid w:val="00FB12CC"/>
    <w:rsid w:val="00FB18B3"/>
    <w:rsid w:val="00FB4257"/>
    <w:rsid w:val="00FB4F26"/>
    <w:rsid w:val="00FB509C"/>
    <w:rsid w:val="00FB537E"/>
    <w:rsid w:val="00FB56A5"/>
    <w:rsid w:val="00FB6310"/>
    <w:rsid w:val="00FB783F"/>
    <w:rsid w:val="00FB7919"/>
    <w:rsid w:val="00FB7F54"/>
    <w:rsid w:val="00FC0441"/>
    <w:rsid w:val="00FC0F7B"/>
    <w:rsid w:val="00FC1AFB"/>
    <w:rsid w:val="00FC361C"/>
    <w:rsid w:val="00FC3BAF"/>
    <w:rsid w:val="00FC51A8"/>
    <w:rsid w:val="00FC553B"/>
    <w:rsid w:val="00FC5842"/>
    <w:rsid w:val="00FC713E"/>
    <w:rsid w:val="00FC75DC"/>
    <w:rsid w:val="00FC7EC8"/>
    <w:rsid w:val="00FD1518"/>
    <w:rsid w:val="00FD3A73"/>
    <w:rsid w:val="00FD7226"/>
    <w:rsid w:val="00FD7FAA"/>
    <w:rsid w:val="00FE03EA"/>
    <w:rsid w:val="00FE0889"/>
    <w:rsid w:val="00FE19A6"/>
    <w:rsid w:val="00FE2842"/>
    <w:rsid w:val="00FE3CE0"/>
    <w:rsid w:val="00FE6964"/>
    <w:rsid w:val="00FE75F5"/>
    <w:rsid w:val="00FE76F8"/>
    <w:rsid w:val="00FF0B36"/>
    <w:rsid w:val="00FF196D"/>
    <w:rsid w:val="00FF2226"/>
    <w:rsid w:val="00FF33C7"/>
    <w:rsid w:val="00FF4176"/>
    <w:rsid w:val="00FF4347"/>
    <w:rsid w:val="00FF59FA"/>
    <w:rsid w:val="00FF5F6C"/>
    <w:rsid w:val="00FF60E1"/>
    <w:rsid w:val="00FF6433"/>
    <w:rsid w:val="00FF7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BCD88F-5104-43A9-AA14-45EBC67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C41B4A"/>
    <w:pPr>
      <w:keepNext/>
      <w:keepLines/>
      <w:suppressLineNumbers/>
      <w:ind w:left="1276"/>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B6C09"/>
    <w:pPr>
      <w:ind w:left="705" w:hanging="705"/>
      <w:jc w:val="both"/>
    </w:pPr>
    <w:rPr>
      <w:rFonts w:eastAsia="SimSun" w:cs="Mangal"/>
      <w:kern w:val="1"/>
      <w:sz w:val="24"/>
      <w:szCs w:val="24"/>
      <w:lang w:eastAsia="zh-CN" w:bidi="hi-IN"/>
    </w:rPr>
  </w:style>
  <w:style w:type="paragraph" w:customStyle="1" w:styleId="Kuupev1">
    <w:name w:val="Kuupäev1"/>
    <w:autoRedefine/>
    <w:qFormat/>
    <w:rsid w:val="006B6C09"/>
    <w:pPr>
      <w:spacing w:before="840"/>
      <w:ind w:left="-1247"/>
      <w:jc w:val="right"/>
    </w:pPr>
    <w:rPr>
      <w:rFonts w:eastAsia="SimSun"/>
      <w:kern w:val="24"/>
      <w:sz w:val="24"/>
      <w:szCs w:val="24"/>
      <w:lang w:eastAsia="zh-CN" w:bidi="hi-IN"/>
    </w:rPr>
  </w:style>
  <w:style w:type="paragraph" w:customStyle="1" w:styleId="Liik">
    <w:name w:val="Liik"/>
    <w:autoRedefine/>
    <w:qFormat/>
    <w:rsid w:val="00C265AA"/>
    <w:rPr>
      <w:rFonts w:eastAsia="SimSun"/>
      <w:b/>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2831A4"/>
    <w:pPr>
      <w:spacing w:after="120" w:line="240" w:lineRule="auto"/>
      <w:jc w:val="left"/>
    </w:pPr>
    <w:rPr>
      <w:rFonts w:eastAsia="Times New Roman"/>
      <w:lang w:bidi="ar-SA"/>
    </w:rPr>
  </w:style>
  <w:style w:type="character" w:customStyle="1" w:styleId="KehatekstMrk">
    <w:name w:val="Kehatekst Märk"/>
    <w:basedOn w:val="Liguvaikefont"/>
    <w:link w:val="Kehatekst"/>
    <w:uiPriority w:val="99"/>
    <w:locked/>
    <w:rsid w:val="002831A4"/>
    <w:rPr>
      <w:rFonts w:cs="Times New Roman"/>
      <w:kern w:val="1"/>
      <w:sz w:val="24"/>
      <w:szCs w:val="24"/>
      <w:lang w:val="x-none"/>
    </w:rPr>
  </w:style>
  <w:style w:type="paragraph" w:customStyle="1" w:styleId="Style2">
    <w:name w:val="Style2"/>
    <w:basedOn w:val="Normaallaad"/>
    <w:rsid w:val="002831A4"/>
    <w:pPr>
      <w:spacing w:line="270" w:lineRule="exact"/>
    </w:pPr>
    <w:rPr>
      <w:rFonts w:eastAsia="Times New Roman"/>
      <w:lang w:bidi="ar-SA"/>
    </w:rPr>
  </w:style>
  <w:style w:type="paragraph" w:styleId="Loendilik">
    <w:name w:val="List Paragraph"/>
    <w:basedOn w:val="Normaallaad"/>
    <w:uiPriority w:val="34"/>
    <w:qFormat/>
    <w:rsid w:val="002831A4"/>
    <w:pPr>
      <w:spacing w:line="240" w:lineRule="auto"/>
      <w:ind w:left="708"/>
      <w:jc w:val="left"/>
    </w:pPr>
    <w:rPr>
      <w:rFonts w:cs="Mangal"/>
      <w:szCs w:val="21"/>
      <w:lang w:eastAsia="hi-IN"/>
    </w:rPr>
  </w:style>
  <w:style w:type="paragraph" w:customStyle="1" w:styleId="Snum">
    <w:name w:val="Sõnum"/>
    <w:autoRedefine/>
    <w:qFormat/>
    <w:rsid w:val="00053484"/>
    <w:pPr>
      <w:tabs>
        <w:tab w:val="left" w:pos="360"/>
      </w:tabs>
      <w:jc w:val="both"/>
    </w:pPr>
    <w:rPr>
      <w:rFonts w:eastAsia="SimSun" w:cs="Mangal"/>
      <w:kern w:val="1"/>
      <w:sz w:val="24"/>
      <w:szCs w:val="24"/>
      <w:lang w:eastAsia="zh-CN" w:bidi="hi-IN"/>
    </w:rPr>
  </w:style>
  <w:style w:type="paragraph" w:customStyle="1" w:styleId="Laad1">
    <w:name w:val="Laad1"/>
    <w:basedOn w:val="Normaallaad"/>
    <w:uiPriority w:val="99"/>
    <w:rsid w:val="00F57483"/>
    <w:pPr>
      <w:widowControl/>
      <w:tabs>
        <w:tab w:val="left" w:pos="3045"/>
      </w:tabs>
      <w:suppressAutoHyphens w:val="0"/>
      <w:spacing w:line="240" w:lineRule="auto"/>
    </w:pPr>
    <w:rPr>
      <w:rFonts w:eastAsia="Times New Roman"/>
      <w:kern w:val="0"/>
      <w:lang w:val="cs-CZ" w:eastAsia="en-US" w:bidi="ar-SA"/>
    </w:rPr>
  </w:style>
  <w:style w:type="paragraph" w:customStyle="1" w:styleId="Default">
    <w:name w:val="Default"/>
    <w:rsid w:val="00052F64"/>
    <w:pPr>
      <w:autoSpaceDE w:val="0"/>
      <w:autoSpaceDN w:val="0"/>
      <w:adjustRightInd w:val="0"/>
    </w:pPr>
    <w:rPr>
      <w:color w:val="000000"/>
      <w:sz w:val="24"/>
      <w:szCs w:val="24"/>
    </w:rPr>
  </w:style>
  <w:style w:type="paragraph" w:customStyle="1" w:styleId="Standard">
    <w:name w:val="Standard"/>
    <w:rsid w:val="000A4392"/>
    <w:pPr>
      <w:widowControl w:val="0"/>
      <w:suppressAutoHyphens/>
      <w:autoSpaceDN w:val="0"/>
      <w:textAlignment w:val="baseline"/>
    </w:pPr>
    <w:rPr>
      <w:rFonts w:cs="Tahoma"/>
      <w:kern w:val="3"/>
      <w:sz w:val="24"/>
      <w:szCs w:val="24"/>
    </w:rPr>
  </w:style>
  <w:style w:type="paragraph" w:customStyle="1" w:styleId="WW-Default">
    <w:name w:val="WW-Default"/>
    <w:rsid w:val="00FA32E7"/>
    <w:pPr>
      <w:widowControl w:val="0"/>
      <w:suppressAutoHyphens/>
      <w:autoSpaceDE w:val="0"/>
    </w:pPr>
    <w:rPr>
      <w:rFonts w:eastAsia="Arial"/>
      <w:color w:val="000000"/>
      <w:kern w:val="1"/>
      <w:sz w:val="24"/>
      <w:szCs w:val="24"/>
      <w:lang w:eastAsia="ar-SA"/>
    </w:rPr>
  </w:style>
  <w:style w:type="paragraph" w:customStyle="1" w:styleId="seadusetekst">
    <w:name w:val="seaduse tekst"/>
    <w:basedOn w:val="Normaallaad"/>
    <w:uiPriority w:val="1"/>
    <w:qFormat/>
    <w:rsid w:val="00034006"/>
    <w:pPr>
      <w:widowControl/>
      <w:spacing w:after="120" w:line="240" w:lineRule="auto"/>
    </w:pPr>
    <w:rPr>
      <w:rFonts w:eastAsia="Times New Roman"/>
      <w:kern w:val="0"/>
      <w:szCs w:val="22"/>
      <w:lang w:eastAsia="en-US" w:bidi="ar-SA"/>
    </w:rPr>
  </w:style>
  <w:style w:type="character" w:customStyle="1" w:styleId="Liguvaikefont1">
    <w:name w:val="Lõigu vaikefont1"/>
    <w:rsid w:val="000E7AAF"/>
  </w:style>
  <w:style w:type="paragraph" w:styleId="Allmrkusetekst">
    <w:name w:val="footnote text"/>
    <w:basedOn w:val="Normaallaad"/>
    <w:link w:val="AllmrkusetekstMrk"/>
    <w:uiPriority w:val="99"/>
    <w:semiHidden/>
    <w:unhideWhenUsed/>
    <w:rsid w:val="008A5AF5"/>
    <w:pPr>
      <w:spacing w:line="240" w:lineRule="auto"/>
    </w:pPr>
    <w:rPr>
      <w:rFonts w:cs="Mangal"/>
      <w:sz w:val="20"/>
      <w:szCs w:val="18"/>
    </w:rPr>
  </w:style>
  <w:style w:type="character" w:customStyle="1" w:styleId="AllmrkusetekstMrk">
    <w:name w:val="Allmärkuse tekst Märk"/>
    <w:basedOn w:val="Liguvaikefont"/>
    <w:link w:val="Allmrkusetekst"/>
    <w:uiPriority w:val="99"/>
    <w:semiHidden/>
    <w:rsid w:val="008A5AF5"/>
    <w:rPr>
      <w:rFonts w:eastAsia="SimSun" w:cs="Mangal"/>
      <w:kern w:val="1"/>
      <w:szCs w:val="18"/>
      <w:lang w:eastAsia="zh-CN" w:bidi="hi-IN"/>
    </w:rPr>
  </w:style>
  <w:style w:type="character" w:styleId="Allmrkuseviide">
    <w:name w:val="footnote reference"/>
    <w:basedOn w:val="Liguvaikefont"/>
    <w:uiPriority w:val="99"/>
    <w:semiHidden/>
    <w:unhideWhenUsed/>
    <w:rsid w:val="008A5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460639">
      <w:bodyDiv w:val="1"/>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 w:id="1946889119">
      <w:marLeft w:val="0"/>
      <w:marRight w:val="0"/>
      <w:marTop w:val="0"/>
      <w:marBottom w:val="0"/>
      <w:divBdr>
        <w:top w:val="none" w:sz="0" w:space="0" w:color="auto"/>
        <w:left w:val="none" w:sz="0" w:space="0" w:color="auto"/>
        <w:bottom w:val="none" w:sz="0" w:space="0" w:color="auto"/>
        <w:right w:val="none" w:sz="0" w:space="0" w:color="auto"/>
      </w:divBdr>
    </w:div>
    <w:div w:id="1946889120">
      <w:marLeft w:val="0"/>
      <w:marRight w:val="0"/>
      <w:marTop w:val="0"/>
      <w:marBottom w:val="0"/>
      <w:divBdr>
        <w:top w:val="none" w:sz="0" w:space="0" w:color="auto"/>
        <w:left w:val="none" w:sz="0" w:space="0" w:color="auto"/>
        <w:bottom w:val="none" w:sz="0" w:space="0" w:color="auto"/>
        <w:right w:val="none" w:sz="0" w:space="0" w:color="auto"/>
      </w:divBdr>
    </w:div>
    <w:div w:id="1946889121">
      <w:marLeft w:val="0"/>
      <w:marRight w:val="0"/>
      <w:marTop w:val="0"/>
      <w:marBottom w:val="0"/>
      <w:divBdr>
        <w:top w:val="none" w:sz="0" w:space="0" w:color="auto"/>
        <w:left w:val="none" w:sz="0" w:space="0" w:color="auto"/>
        <w:bottom w:val="none" w:sz="0" w:space="0" w:color="auto"/>
        <w:right w:val="none" w:sz="0" w:space="0" w:color="auto"/>
      </w:divBdr>
    </w:div>
    <w:div w:id="1946889122">
      <w:marLeft w:val="0"/>
      <w:marRight w:val="0"/>
      <w:marTop w:val="0"/>
      <w:marBottom w:val="0"/>
      <w:divBdr>
        <w:top w:val="none" w:sz="0" w:space="0" w:color="auto"/>
        <w:left w:val="none" w:sz="0" w:space="0" w:color="auto"/>
        <w:bottom w:val="none" w:sz="0" w:space="0" w:color="auto"/>
        <w:right w:val="none" w:sz="0" w:space="0" w:color="auto"/>
      </w:divBdr>
    </w:div>
    <w:div w:id="1946889123">
      <w:marLeft w:val="0"/>
      <w:marRight w:val="0"/>
      <w:marTop w:val="0"/>
      <w:marBottom w:val="0"/>
      <w:divBdr>
        <w:top w:val="none" w:sz="0" w:space="0" w:color="auto"/>
        <w:left w:val="none" w:sz="0" w:space="0" w:color="auto"/>
        <w:bottom w:val="none" w:sz="0" w:space="0" w:color="auto"/>
        <w:right w:val="none" w:sz="0" w:space="0" w:color="auto"/>
      </w:divBdr>
    </w:div>
    <w:div w:id="1946889124">
      <w:marLeft w:val="0"/>
      <w:marRight w:val="0"/>
      <w:marTop w:val="0"/>
      <w:marBottom w:val="0"/>
      <w:divBdr>
        <w:top w:val="none" w:sz="0" w:space="0" w:color="auto"/>
        <w:left w:val="none" w:sz="0" w:space="0" w:color="auto"/>
        <w:bottom w:val="none" w:sz="0" w:space="0" w:color="auto"/>
        <w:right w:val="none" w:sz="0" w:space="0" w:color="auto"/>
      </w:divBdr>
    </w:div>
    <w:div w:id="1946889125">
      <w:marLeft w:val="0"/>
      <w:marRight w:val="0"/>
      <w:marTop w:val="0"/>
      <w:marBottom w:val="0"/>
      <w:divBdr>
        <w:top w:val="none" w:sz="0" w:space="0" w:color="auto"/>
        <w:left w:val="none" w:sz="0" w:space="0" w:color="auto"/>
        <w:bottom w:val="none" w:sz="0" w:space="0" w:color="auto"/>
        <w:right w:val="none" w:sz="0" w:space="0" w:color="auto"/>
      </w:divBdr>
    </w:div>
    <w:div w:id="1946889126">
      <w:marLeft w:val="0"/>
      <w:marRight w:val="0"/>
      <w:marTop w:val="0"/>
      <w:marBottom w:val="0"/>
      <w:divBdr>
        <w:top w:val="none" w:sz="0" w:space="0" w:color="auto"/>
        <w:left w:val="none" w:sz="0" w:space="0" w:color="auto"/>
        <w:bottom w:val="none" w:sz="0" w:space="0" w:color="auto"/>
        <w:right w:val="none" w:sz="0" w:space="0" w:color="auto"/>
      </w:divBdr>
    </w:div>
    <w:div w:id="1946889127">
      <w:marLeft w:val="0"/>
      <w:marRight w:val="0"/>
      <w:marTop w:val="0"/>
      <w:marBottom w:val="0"/>
      <w:divBdr>
        <w:top w:val="none" w:sz="0" w:space="0" w:color="auto"/>
        <w:left w:val="none" w:sz="0" w:space="0" w:color="auto"/>
        <w:bottom w:val="none" w:sz="0" w:space="0" w:color="auto"/>
        <w:right w:val="none" w:sz="0" w:space="0" w:color="auto"/>
      </w:divBdr>
    </w:div>
    <w:div w:id="1946889128">
      <w:marLeft w:val="0"/>
      <w:marRight w:val="0"/>
      <w:marTop w:val="0"/>
      <w:marBottom w:val="0"/>
      <w:divBdr>
        <w:top w:val="none" w:sz="0" w:space="0" w:color="auto"/>
        <w:left w:val="none" w:sz="0" w:space="0" w:color="auto"/>
        <w:bottom w:val="none" w:sz="0" w:space="0" w:color="auto"/>
        <w:right w:val="none" w:sz="0" w:space="0" w:color="auto"/>
      </w:divBdr>
    </w:div>
    <w:div w:id="1946889129">
      <w:marLeft w:val="0"/>
      <w:marRight w:val="0"/>
      <w:marTop w:val="0"/>
      <w:marBottom w:val="0"/>
      <w:divBdr>
        <w:top w:val="none" w:sz="0" w:space="0" w:color="auto"/>
        <w:left w:val="none" w:sz="0" w:space="0" w:color="auto"/>
        <w:bottom w:val="none" w:sz="0" w:space="0" w:color="auto"/>
        <w:right w:val="none" w:sz="0" w:space="0" w:color="auto"/>
      </w:divBdr>
    </w:div>
    <w:div w:id="1946889130">
      <w:marLeft w:val="0"/>
      <w:marRight w:val="0"/>
      <w:marTop w:val="0"/>
      <w:marBottom w:val="0"/>
      <w:divBdr>
        <w:top w:val="none" w:sz="0" w:space="0" w:color="auto"/>
        <w:left w:val="none" w:sz="0" w:space="0" w:color="auto"/>
        <w:bottom w:val="none" w:sz="0" w:space="0" w:color="auto"/>
        <w:right w:val="none" w:sz="0" w:space="0" w:color="auto"/>
      </w:divBdr>
    </w:div>
    <w:div w:id="1946889131">
      <w:marLeft w:val="0"/>
      <w:marRight w:val="0"/>
      <w:marTop w:val="0"/>
      <w:marBottom w:val="0"/>
      <w:divBdr>
        <w:top w:val="none" w:sz="0" w:space="0" w:color="auto"/>
        <w:left w:val="none" w:sz="0" w:space="0" w:color="auto"/>
        <w:bottom w:val="none" w:sz="0" w:space="0" w:color="auto"/>
        <w:right w:val="none" w:sz="0" w:space="0" w:color="auto"/>
      </w:divBdr>
    </w:div>
    <w:div w:id="1946889132">
      <w:marLeft w:val="0"/>
      <w:marRight w:val="0"/>
      <w:marTop w:val="0"/>
      <w:marBottom w:val="0"/>
      <w:divBdr>
        <w:top w:val="none" w:sz="0" w:space="0" w:color="auto"/>
        <w:left w:val="none" w:sz="0" w:space="0" w:color="auto"/>
        <w:bottom w:val="none" w:sz="0" w:space="0" w:color="auto"/>
        <w:right w:val="none" w:sz="0" w:space="0" w:color="auto"/>
      </w:divBdr>
    </w:div>
    <w:div w:id="1946889133">
      <w:marLeft w:val="0"/>
      <w:marRight w:val="0"/>
      <w:marTop w:val="0"/>
      <w:marBottom w:val="0"/>
      <w:divBdr>
        <w:top w:val="none" w:sz="0" w:space="0" w:color="auto"/>
        <w:left w:val="none" w:sz="0" w:space="0" w:color="auto"/>
        <w:bottom w:val="none" w:sz="0" w:space="0" w:color="auto"/>
        <w:right w:val="none" w:sz="0" w:space="0" w:color="auto"/>
      </w:divBdr>
    </w:div>
    <w:div w:id="1946889134">
      <w:marLeft w:val="0"/>
      <w:marRight w:val="0"/>
      <w:marTop w:val="0"/>
      <w:marBottom w:val="0"/>
      <w:divBdr>
        <w:top w:val="none" w:sz="0" w:space="0" w:color="auto"/>
        <w:left w:val="none" w:sz="0" w:space="0" w:color="auto"/>
        <w:bottom w:val="none" w:sz="0" w:space="0" w:color="auto"/>
        <w:right w:val="none" w:sz="0" w:space="0" w:color="auto"/>
      </w:divBdr>
    </w:div>
    <w:div w:id="1946889135">
      <w:marLeft w:val="0"/>
      <w:marRight w:val="0"/>
      <w:marTop w:val="0"/>
      <w:marBottom w:val="0"/>
      <w:divBdr>
        <w:top w:val="none" w:sz="0" w:space="0" w:color="auto"/>
        <w:left w:val="none" w:sz="0" w:space="0" w:color="auto"/>
        <w:bottom w:val="none" w:sz="0" w:space="0" w:color="auto"/>
        <w:right w:val="none" w:sz="0" w:space="0" w:color="auto"/>
      </w:divBdr>
    </w:div>
    <w:div w:id="1946889136">
      <w:marLeft w:val="0"/>
      <w:marRight w:val="0"/>
      <w:marTop w:val="0"/>
      <w:marBottom w:val="0"/>
      <w:divBdr>
        <w:top w:val="none" w:sz="0" w:space="0" w:color="auto"/>
        <w:left w:val="none" w:sz="0" w:space="0" w:color="auto"/>
        <w:bottom w:val="none" w:sz="0" w:space="0" w:color="auto"/>
        <w:right w:val="none" w:sz="0" w:space="0" w:color="auto"/>
      </w:divBdr>
    </w:div>
    <w:div w:id="1946889137">
      <w:marLeft w:val="0"/>
      <w:marRight w:val="0"/>
      <w:marTop w:val="0"/>
      <w:marBottom w:val="0"/>
      <w:divBdr>
        <w:top w:val="none" w:sz="0" w:space="0" w:color="auto"/>
        <w:left w:val="none" w:sz="0" w:space="0" w:color="auto"/>
        <w:bottom w:val="none" w:sz="0" w:space="0" w:color="auto"/>
        <w:right w:val="none" w:sz="0" w:space="0" w:color="auto"/>
      </w:divBdr>
    </w:div>
    <w:div w:id="1946889138">
      <w:marLeft w:val="0"/>
      <w:marRight w:val="0"/>
      <w:marTop w:val="0"/>
      <w:marBottom w:val="0"/>
      <w:divBdr>
        <w:top w:val="none" w:sz="0" w:space="0" w:color="auto"/>
        <w:left w:val="none" w:sz="0" w:space="0" w:color="auto"/>
        <w:bottom w:val="none" w:sz="0" w:space="0" w:color="auto"/>
        <w:right w:val="none" w:sz="0" w:space="0" w:color="auto"/>
      </w:divBdr>
    </w:div>
    <w:div w:id="1946889139">
      <w:marLeft w:val="0"/>
      <w:marRight w:val="0"/>
      <w:marTop w:val="0"/>
      <w:marBottom w:val="0"/>
      <w:divBdr>
        <w:top w:val="none" w:sz="0" w:space="0" w:color="auto"/>
        <w:left w:val="none" w:sz="0" w:space="0" w:color="auto"/>
        <w:bottom w:val="none" w:sz="0" w:space="0" w:color="auto"/>
        <w:right w:val="none" w:sz="0" w:space="0" w:color="auto"/>
      </w:divBdr>
    </w:div>
    <w:div w:id="1946889140">
      <w:marLeft w:val="0"/>
      <w:marRight w:val="0"/>
      <w:marTop w:val="0"/>
      <w:marBottom w:val="0"/>
      <w:divBdr>
        <w:top w:val="none" w:sz="0" w:space="0" w:color="auto"/>
        <w:left w:val="none" w:sz="0" w:space="0" w:color="auto"/>
        <w:bottom w:val="none" w:sz="0" w:space="0" w:color="auto"/>
        <w:right w:val="none" w:sz="0" w:space="0" w:color="auto"/>
      </w:divBdr>
    </w:div>
    <w:div w:id="1946889141">
      <w:marLeft w:val="0"/>
      <w:marRight w:val="0"/>
      <w:marTop w:val="0"/>
      <w:marBottom w:val="0"/>
      <w:divBdr>
        <w:top w:val="none" w:sz="0" w:space="0" w:color="auto"/>
        <w:left w:val="none" w:sz="0" w:space="0" w:color="auto"/>
        <w:bottom w:val="none" w:sz="0" w:space="0" w:color="auto"/>
        <w:right w:val="none" w:sz="0" w:space="0" w:color="auto"/>
      </w:divBdr>
    </w:div>
    <w:div w:id="1946889142">
      <w:marLeft w:val="0"/>
      <w:marRight w:val="0"/>
      <w:marTop w:val="0"/>
      <w:marBottom w:val="0"/>
      <w:divBdr>
        <w:top w:val="none" w:sz="0" w:space="0" w:color="auto"/>
        <w:left w:val="none" w:sz="0" w:space="0" w:color="auto"/>
        <w:bottom w:val="none" w:sz="0" w:space="0" w:color="auto"/>
        <w:right w:val="none" w:sz="0" w:space="0" w:color="auto"/>
      </w:divBdr>
    </w:div>
    <w:div w:id="1946889143">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46889145">
      <w:marLeft w:val="0"/>
      <w:marRight w:val="0"/>
      <w:marTop w:val="0"/>
      <w:marBottom w:val="0"/>
      <w:divBdr>
        <w:top w:val="none" w:sz="0" w:space="0" w:color="auto"/>
        <w:left w:val="none" w:sz="0" w:space="0" w:color="auto"/>
        <w:bottom w:val="none" w:sz="0" w:space="0" w:color="auto"/>
        <w:right w:val="none" w:sz="0" w:space="0" w:color="auto"/>
      </w:divBdr>
    </w:div>
    <w:div w:id="1946889146">
      <w:marLeft w:val="0"/>
      <w:marRight w:val="0"/>
      <w:marTop w:val="0"/>
      <w:marBottom w:val="0"/>
      <w:divBdr>
        <w:top w:val="none" w:sz="0" w:space="0" w:color="auto"/>
        <w:left w:val="none" w:sz="0" w:space="0" w:color="auto"/>
        <w:bottom w:val="none" w:sz="0" w:space="0" w:color="auto"/>
        <w:right w:val="none" w:sz="0" w:space="0" w:color="auto"/>
      </w:divBdr>
    </w:div>
    <w:div w:id="1946889147">
      <w:marLeft w:val="0"/>
      <w:marRight w:val="0"/>
      <w:marTop w:val="0"/>
      <w:marBottom w:val="0"/>
      <w:divBdr>
        <w:top w:val="none" w:sz="0" w:space="0" w:color="auto"/>
        <w:left w:val="none" w:sz="0" w:space="0" w:color="auto"/>
        <w:bottom w:val="none" w:sz="0" w:space="0" w:color="auto"/>
        <w:right w:val="none" w:sz="0" w:space="0" w:color="auto"/>
      </w:divBdr>
    </w:div>
    <w:div w:id="1946889148">
      <w:marLeft w:val="0"/>
      <w:marRight w:val="0"/>
      <w:marTop w:val="0"/>
      <w:marBottom w:val="0"/>
      <w:divBdr>
        <w:top w:val="none" w:sz="0" w:space="0" w:color="auto"/>
        <w:left w:val="none" w:sz="0" w:space="0" w:color="auto"/>
        <w:bottom w:val="none" w:sz="0" w:space="0" w:color="auto"/>
        <w:right w:val="none" w:sz="0" w:space="0" w:color="auto"/>
      </w:divBdr>
    </w:div>
    <w:div w:id="1946889149">
      <w:marLeft w:val="0"/>
      <w:marRight w:val="0"/>
      <w:marTop w:val="0"/>
      <w:marBottom w:val="0"/>
      <w:divBdr>
        <w:top w:val="none" w:sz="0" w:space="0" w:color="auto"/>
        <w:left w:val="none" w:sz="0" w:space="0" w:color="auto"/>
        <w:bottom w:val="none" w:sz="0" w:space="0" w:color="auto"/>
        <w:right w:val="none" w:sz="0" w:space="0" w:color="auto"/>
      </w:divBdr>
    </w:div>
    <w:div w:id="1946889150">
      <w:marLeft w:val="0"/>
      <w:marRight w:val="0"/>
      <w:marTop w:val="0"/>
      <w:marBottom w:val="0"/>
      <w:divBdr>
        <w:top w:val="none" w:sz="0" w:space="0" w:color="auto"/>
        <w:left w:val="none" w:sz="0" w:space="0" w:color="auto"/>
        <w:bottom w:val="none" w:sz="0" w:space="0" w:color="auto"/>
        <w:right w:val="none" w:sz="0" w:space="0" w:color="auto"/>
      </w:divBdr>
    </w:div>
    <w:div w:id="1946889151">
      <w:marLeft w:val="0"/>
      <w:marRight w:val="0"/>
      <w:marTop w:val="0"/>
      <w:marBottom w:val="0"/>
      <w:divBdr>
        <w:top w:val="none" w:sz="0" w:space="0" w:color="auto"/>
        <w:left w:val="none" w:sz="0" w:space="0" w:color="auto"/>
        <w:bottom w:val="none" w:sz="0" w:space="0" w:color="auto"/>
        <w:right w:val="none" w:sz="0" w:space="0" w:color="auto"/>
      </w:divBdr>
    </w:div>
    <w:div w:id="1946889152">
      <w:marLeft w:val="0"/>
      <w:marRight w:val="0"/>
      <w:marTop w:val="0"/>
      <w:marBottom w:val="0"/>
      <w:divBdr>
        <w:top w:val="none" w:sz="0" w:space="0" w:color="auto"/>
        <w:left w:val="none" w:sz="0" w:space="0" w:color="auto"/>
        <w:bottom w:val="none" w:sz="0" w:space="0" w:color="auto"/>
        <w:right w:val="none" w:sz="0" w:space="0" w:color="auto"/>
      </w:divBdr>
    </w:div>
    <w:div w:id="1946889153">
      <w:marLeft w:val="0"/>
      <w:marRight w:val="0"/>
      <w:marTop w:val="0"/>
      <w:marBottom w:val="0"/>
      <w:divBdr>
        <w:top w:val="none" w:sz="0" w:space="0" w:color="auto"/>
        <w:left w:val="none" w:sz="0" w:space="0" w:color="auto"/>
        <w:bottom w:val="none" w:sz="0" w:space="0" w:color="auto"/>
        <w:right w:val="none" w:sz="0" w:space="0" w:color="auto"/>
      </w:divBdr>
    </w:div>
    <w:div w:id="1946889154">
      <w:marLeft w:val="0"/>
      <w:marRight w:val="0"/>
      <w:marTop w:val="0"/>
      <w:marBottom w:val="0"/>
      <w:divBdr>
        <w:top w:val="none" w:sz="0" w:space="0" w:color="auto"/>
        <w:left w:val="none" w:sz="0" w:space="0" w:color="auto"/>
        <w:bottom w:val="none" w:sz="0" w:space="0" w:color="auto"/>
        <w:right w:val="none" w:sz="0" w:space="0" w:color="auto"/>
      </w:divBdr>
    </w:div>
    <w:div w:id="1946889155">
      <w:marLeft w:val="0"/>
      <w:marRight w:val="0"/>
      <w:marTop w:val="0"/>
      <w:marBottom w:val="0"/>
      <w:divBdr>
        <w:top w:val="none" w:sz="0" w:space="0" w:color="auto"/>
        <w:left w:val="none" w:sz="0" w:space="0" w:color="auto"/>
        <w:bottom w:val="none" w:sz="0" w:space="0" w:color="auto"/>
        <w:right w:val="none" w:sz="0" w:space="0" w:color="auto"/>
      </w:divBdr>
    </w:div>
    <w:div w:id="1946889156">
      <w:marLeft w:val="0"/>
      <w:marRight w:val="0"/>
      <w:marTop w:val="0"/>
      <w:marBottom w:val="0"/>
      <w:divBdr>
        <w:top w:val="none" w:sz="0" w:space="0" w:color="auto"/>
        <w:left w:val="none" w:sz="0" w:space="0" w:color="auto"/>
        <w:bottom w:val="none" w:sz="0" w:space="0" w:color="auto"/>
        <w:right w:val="none" w:sz="0" w:space="0" w:color="auto"/>
      </w:divBdr>
    </w:div>
    <w:div w:id="1946889157">
      <w:marLeft w:val="0"/>
      <w:marRight w:val="0"/>
      <w:marTop w:val="0"/>
      <w:marBottom w:val="0"/>
      <w:divBdr>
        <w:top w:val="none" w:sz="0" w:space="0" w:color="auto"/>
        <w:left w:val="none" w:sz="0" w:space="0" w:color="auto"/>
        <w:bottom w:val="none" w:sz="0" w:space="0" w:color="auto"/>
        <w:right w:val="none" w:sz="0" w:space="0" w:color="auto"/>
      </w:divBdr>
    </w:div>
    <w:div w:id="1946889158">
      <w:marLeft w:val="0"/>
      <w:marRight w:val="0"/>
      <w:marTop w:val="0"/>
      <w:marBottom w:val="0"/>
      <w:divBdr>
        <w:top w:val="none" w:sz="0" w:space="0" w:color="auto"/>
        <w:left w:val="none" w:sz="0" w:space="0" w:color="auto"/>
        <w:bottom w:val="none" w:sz="0" w:space="0" w:color="auto"/>
        <w:right w:val="none" w:sz="0" w:space="0" w:color="auto"/>
      </w:divBdr>
    </w:div>
    <w:div w:id="1946889159">
      <w:marLeft w:val="0"/>
      <w:marRight w:val="0"/>
      <w:marTop w:val="0"/>
      <w:marBottom w:val="0"/>
      <w:divBdr>
        <w:top w:val="none" w:sz="0" w:space="0" w:color="auto"/>
        <w:left w:val="none" w:sz="0" w:space="0" w:color="auto"/>
        <w:bottom w:val="none" w:sz="0" w:space="0" w:color="auto"/>
        <w:right w:val="none" w:sz="0" w:space="0" w:color="auto"/>
      </w:divBdr>
    </w:div>
    <w:div w:id="1946889160">
      <w:marLeft w:val="0"/>
      <w:marRight w:val="0"/>
      <w:marTop w:val="0"/>
      <w:marBottom w:val="0"/>
      <w:divBdr>
        <w:top w:val="none" w:sz="0" w:space="0" w:color="auto"/>
        <w:left w:val="none" w:sz="0" w:space="0" w:color="auto"/>
        <w:bottom w:val="none" w:sz="0" w:space="0" w:color="auto"/>
        <w:right w:val="none" w:sz="0" w:space="0" w:color="auto"/>
      </w:divBdr>
    </w:div>
    <w:div w:id="1946889161">
      <w:marLeft w:val="0"/>
      <w:marRight w:val="0"/>
      <w:marTop w:val="0"/>
      <w:marBottom w:val="0"/>
      <w:divBdr>
        <w:top w:val="none" w:sz="0" w:space="0" w:color="auto"/>
        <w:left w:val="none" w:sz="0" w:space="0" w:color="auto"/>
        <w:bottom w:val="none" w:sz="0" w:space="0" w:color="auto"/>
        <w:right w:val="none" w:sz="0" w:space="0" w:color="auto"/>
      </w:divBdr>
    </w:div>
    <w:div w:id="1946889162">
      <w:marLeft w:val="0"/>
      <w:marRight w:val="0"/>
      <w:marTop w:val="0"/>
      <w:marBottom w:val="0"/>
      <w:divBdr>
        <w:top w:val="none" w:sz="0" w:space="0" w:color="auto"/>
        <w:left w:val="none" w:sz="0" w:space="0" w:color="auto"/>
        <w:bottom w:val="none" w:sz="0" w:space="0" w:color="auto"/>
        <w:right w:val="none" w:sz="0" w:space="0" w:color="auto"/>
      </w:divBdr>
    </w:div>
    <w:div w:id="1946889163">
      <w:marLeft w:val="0"/>
      <w:marRight w:val="0"/>
      <w:marTop w:val="0"/>
      <w:marBottom w:val="0"/>
      <w:divBdr>
        <w:top w:val="none" w:sz="0" w:space="0" w:color="auto"/>
        <w:left w:val="none" w:sz="0" w:space="0" w:color="auto"/>
        <w:bottom w:val="none" w:sz="0" w:space="0" w:color="auto"/>
        <w:right w:val="none" w:sz="0" w:space="0" w:color="auto"/>
      </w:divBdr>
    </w:div>
    <w:div w:id="1946889164">
      <w:marLeft w:val="0"/>
      <w:marRight w:val="0"/>
      <w:marTop w:val="0"/>
      <w:marBottom w:val="0"/>
      <w:divBdr>
        <w:top w:val="none" w:sz="0" w:space="0" w:color="auto"/>
        <w:left w:val="none" w:sz="0" w:space="0" w:color="auto"/>
        <w:bottom w:val="none" w:sz="0" w:space="0" w:color="auto"/>
        <w:right w:val="none" w:sz="0" w:space="0" w:color="auto"/>
      </w:divBdr>
    </w:div>
    <w:div w:id="1946889165">
      <w:marLeft w:val="0"/>
      <w:marRight w:val="0"/>
      <w:marTop w:val="0"/>
      <w:marBottom w:val="0"/>
      <w:divBdr>
        <w:top w:val="none" w:sz="0" w:space="0" w:color="auto"/>
        <w:left w:val="none" w:sz="0" w:space="0" w:color="auto"/>
        <w:bottom w:val="none" w:sz="0" w:space="0" w:color="auto"/>
        <w:right w:val="none" w:sz="0" w:space="0" w:color="auto"/>
      </w:divBdr>
    </w:div>
    <w:div w:id="1946889166">
      <w:marLeft w:val="0"/>
      <w:marRight w:val="0"/>
      <w:marTop w:val="0"/>
      <w:marBottom w:val="0"/>
      <w:divBdr>
        <w:top w:val="none" w:sz="0" w:space="0" w:color="auto"/>
        <w:left w:val="none" w:sz="0" w:space="0" w:color="auto"/>
        <w:bottom w:val="none" w:sz="0" w:space="0" w:color="auto"/>
        <w:right w:val="none" w:sz="0" w:space="0" w:color="auto"/>
      </w:divBdr>
    </w:div>
    <w:div w:id="1946889167">
      <w:marLeft w:val="0"/>
      <w:marRight w:val="0"/>
      <w:marTop w:val="0"/>
      <w:marBottom w:val="0"/>
      <w:divBdr>
        <w:top w:val="none" w:sz="0" w:space="0" w:color="auto"/>
        <w:left w:val="none" w:sz="0" w:space="0" w:color="auto"/>
        <w:bottom w:val="none" w:sz="0" w:space="0" w:color="auto"/>
        <w:right w:val="none" w:sz="0" w:space="0" w:color="auto"/>
      </w:divBdr>
    </w:div>
    <w:div w:id="1946889168">
      <w:marLeft w:val="0"/>
      <w:marRight w:val="0"/>
      <w:marTop w:val="0"/>
      <w:marBottom w:val="0"/>
      <w:divBdr>
        <w:top w:val="none" w:sz="0" w:space="0" w:color="auto"/>
        <w:left w:val="none" w:sz="0" w:space="0" w:color="auto"/>
        <w:bottom w:val="none" w:sz="0" w:space="0" w:color="auto"/>
        <w:right w:val="none" w:sz="0" w:space="0" w:color="auto"/>
      </w:divBdr>
    </w:div>
    <w:div w:id="1946889169">
      <w:marLeft w:val="0"/>
      <w:marRight w:val="0"/>
      <w:marTop w:val="0"/>
      <w:marBottom w:val="0"/>
      <w:divBdr>
        <w:top w:val="none" w:sz="0" w:space="0" w:color="auto"/>
        <w:left w:val="none" w:sz="0" w:space="0" w:color="auto"/>
        <w:bottom w:val="none" w:sz="0" w:space="0" w:color="auto"/>
        <w:right w:val="none" w:sz="0" w:space="0" w:color="auto"/>
      </w:divBdr>
    </w:div>
    <w:div w:id="1946889170">
      <w:marLeft w:val="0"/>
      <w:marRight w:val="0"/>
      <w:marTop w:val="0"/>
      <w:marBottom w:val="0"/>
      <w:divBdr>
        <w:top w:val="none" w:sz="0" w:space="0" w:color="auto"/>
        <w:left w:val="none" w:sz="0" w:space="0" w:color="auto"/>
        <w:bottom w:val="none" w:sz="0" w:space="0" w:color="auto"/>
        <w:right w:val="none" w:sz="0" w:space="0" w:color="auto"/>
      </w:divBdr>
    </w:div>
    <w:div w:id="1946889171">
      <w:marLeft w:val="0"/>
      <w:marRight w:val="0"/>
      <w:marTop w:val="0"/>
      <w:marBottom w:val="0"/>
      <w:divBdr>
        <w:top w:val="none" w:sz="0" w:space="0" w:color="auto"/>
        <w:left w:val="none" w:sz="0" w:space="0" w:color="auto"/>
        <w:bottom w:val="none" w:sz="0" w:space="0" w:color="auto"/>
        <w:right w:val="none" w:sz="0" w:space="0" w:color="auto"/>
      </w:divBdr>
    </w:div>
    <w:div w:id="1946889172">
      <w:marLeft w:val="0"/>
      <w:marRight w:val="0"/>
      <w:marTop w:val="0"/>
      <w:marBottom w:val="0"/>
      <w:divBdr>
        <w:top w:val="none" w:sz="0" w:space="0" w:color="auto"/>
        <w:left w:val="none" w:sz="0" w:space="0" w:color="auto"/>
        <w:bottom w:val="none" w:sz="0" w:space="0" w:color="auto"/>
        <w:right w:val="none" w:sz="0" w:space="0" w:color="auto"/>
      </w:divBdr>
    </w:div>
    <w:div w:id="1946889173">
      <w:marLeft w:val="0"/>
      <w:marRight w:val="0"/>
      <w:marTop w:val="0"/>
      <w:marBottom w:val="0"/>
      <w:divBdr>
        <w:top w:val="none" w:sz="0" w:space="0" w:color="auto"/>
        <w:left w:val="none" w:sz="0" w:space="0" w:color="auto"/>
        <w:bottom w:val="none" w:sz="0" w:space="0" w:color="auto"/>
        <w:right w:val="none" w:sz="0" w:space="0" w:color="auto"/>
      </w:divBdr>
    </w:div>
    <w:div w:id="1946889174">
      <w:marLeft w:val="0"/>
      <w:marRight w:val="0"/>
      <w:marTop w:val="0"/>
      <w:marBottom w:val="0"/>
      <w:divBdr>
        <w:top w:val="none" w:sz="0" w:space="0" w:color="auto"/>
        <w:left w:val="none" w:sz="0" w:space="0" w:color="auto"/>
        <w:bottom w:val="none" w:sz="0" w:space="0" w:color="auto"/>
        <w:right w:val="none" w:sz="0" w:space="0" w:color="auto"/>
      </w:divBdr>
    </w:div>
    <w:div w:id="1946889175">
      <w:marLeft w:val="0"/>
      <w:marRight w:val="0"/>
      <w:marTop w:val="0"/>
      <w:marBottom w:val="0"/>
      <w:divBdr>
        <w:top w:val="none" w:sz="0" w:space="0" w:color="auto"/>
        <w:left w:val="none" w:sz="0" w:space="0" w:color="auto"/>
        <w:bottom w:val="none" w:sz="0" w:space="0" w:color="auto"/>
        <w:right w:val="none" w:sz="0" w:space="0" w:color="auto"/>
      </w:divBdr>
    </w:div>
    <w:div w:id="20765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enus.keskkonnaame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8165BBA-7AD8-430B-89E1-227A70FD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343</TotalTime>
  <Pages>5</Pages>
  <Words>1647</Words>
  <Characters>13048</Characters>
  <Application>Microsoft Office Word</Application>
  <DocSecurity>0</DocSecurity>
  <Lines>108</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Liia Krumm</cp:lastModifiedBy>
  <cp:revision>37</cp:revision>
  <cp:lastPrinted>2017-10-31T08:11:00Z</cp:lastPrinted>
  <dcterms:created xsi:type="dcterms:W3CDTF">2019-12-05T09:12:00Z</dcterms:created>
  <dcterms:modified xsi:type="dcterms:W3CDTF">2019-12-09T13:44:00Z</dcterms:modified>
</cp:coreProperties>
</file>