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95" w:rsidRDefault="00F86A12">
      <w:pPr>
        <w:pStyle w:val="Standard"/>
        <w:keepNext/>
        <w:keepLines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5D95" w:rsidRDefault="00E05D95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05D95" w:rsidRDefault="00E05D95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05D95" w:rsidRDefault="00E05D95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05D95" w:rsidRDefault="00E05D95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05D95" w:rsidRDefault="00F86A12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sz w:val="20"/>
          <w:szCs w:val="20"/>
        </w:rPr>
        <w:t>Keskkonnaministri 2002. a 26. märtsi määruse nr 18 "Vee erikasutusloa ja ajutise vee erikasutusloa andmise, muutmise ja kehtetuks tunnistamise kord, loa taotlemiseks vajalike materjalide loetelu ja loa vormid"</w:t>
      </w:r>
    </w:p>
    <w:p w:rsidR="00E05D95" w:rsidRDefault="00F86A12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lisa 4</w:t>
      </w:r>
    </w:p>
    <w:p w:rsidR="00E05D95" w:rsidRDefault="00F86A12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E05D95" w:rsidRDefault="00E05D95">
      <w:pPr>
        <w:pStyle w:val="Standard"/>
        <w:tabs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0"/>
          <w:szCs w:val="20"/>
        </w:rPr>
      </w:pPr>
    </w:p>
    <w:p w:rsidR="00E05D95" w:rsidRDefault="00E05D95">
      <w:pPr>
        <w:pStyle w:val="Standard"/>
      </w:pPr>
    </w:p>
    <w:p w:rsidR="00E05D95" w:rsidRDefault="00F86A12">
      <w:pPr>
        <w:pStyle w:val="Standard"/>
        <w:jc w:val="center"/>
      </w:pPr>
      <w:r>
        <w:t>LAEVA REGULAARSE OHTLIKE AINETEGA SEOTUD TEENINDAMISE VÕI REMONDI JA LAEVA REGULAARSE OHTLIKE AINETE VÕI TUULEGA LENDUVATE PUISTEKAUPADE LASTIMISE VÕI LOSSIMISE   VEE ERIKASUTUSLOA VORM</w:t>
      </w:r>
    </w:p>
    <w:p w:rsidR="00E05D95" w:rsidRDefault="00E05D95">
      <w:pPr>
        <w:pStyle w:val="Standard"/>
        <w:jc w:val="center"/>
        <w:rPr>
          <w:b/>
          <w:bCs/>
        </w:rPr>
      </w:pPr>
    </w:p>
    <w:p w:rsidR="00E05D95" w:rsidRDefault="00E05D95">
      <w:pPr>
        <w:pStyle w:val="Standard"/>
        <w:jc w:val="center"/>
      </w:pPr>
    </w:p>
    <w:p w:rsidR="00E05D95" w:rsidRDefault="00F86A12">
      <w:pPr>
        <w:pStyle w:val="Pealkiri1"/>
      </w:pPr>
      <w:r>
        <w:t>VEE ERIKASUTUSLUBA</w:t>
      </w:r>
    </w:p>
    <w:p w:rsidR="00E05D95" w:rsidRDefault="00F86A12">
      <w:pPr>
        <w:pStyle w:val="Standard"/>
        <w:jc w:val="center"/>
      </w:pPr>
      <w:r>
        <w:t>nr L.VV/327585</w:t>
      </w:r>
    </w:p>
    <w:p w:rsidR="00E05D95" w:rsidRDefault="00E05D95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4"/>
        <w:gridCol w:w="2334"/>
        <w:gridCol w:w="4686"/>
      </w:tblGrid>
      <w:tr w:rsidR="00E05D95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E05D9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Aktsiaselts Maardu Terminal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10725537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Laeva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-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IMO 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-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Lao 29 Maardu 74114 Harju maakond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Vastutava isiku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 xml:space="preserve">Argo </w:t>
            </w:r>
            <w:proofErr w:type="spellStart"/>
            <w:r w:rsidRPr="00773CA8">
              <w:rPr>
                <w:sz w:val="22"/>
                <w:szCs w:val="22"/>
              </w:rPr>
              <w:t>Suursoho</w:t>
            </w:r>
            <w:proofErr w:type="spellEnd"/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Lao 29 Maardu 74114 Harju maakond</w:t>
            </w:r>
          </w:p>
        </w:tc>
      </w:tr>
      <w:tr w:rsidR="00E05D95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53 451 429</w:t>
            </w:r>
          </w:p>
        </w:tc>
      </w:tr>
      <w:tr w:rsidR="00E05D95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0BB0" w:rsidRDefault="004E0BB0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0BB0" w:rsidRDefault="004E0BB0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argo@maarduterminal.ee</w:t>
            </w:r>
          </w:p>
        </w:tc>
      </w:tr>
      <w:tr w:rsidR="00E05D95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ME 0058</w:t>
            </w:r>
          </w:p>
        </w:tc>
      </w:tr>
      <w:tr w:rsidR="00E05D95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Vee erikasutuse piirkond (maakond, vald, linn, alev, küla)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Tallinn, Nõlva tn 11G, Paljassaare sadama kaid nr 33 ja 34</w:t>
            </w:r>
          </w:p>
        </w:tc>
      </w:tr>
      <w:tr w:rsidR="00E05D95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773CA8" w:rsidP="00773CA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</w:t>
            </w:r>
          </w:p>
        </w:tc>
      </w:tr>
      <w:tr w:rsidR="00E05D95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Tegevuse   iseloomustus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773CA8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Vedelike ja gaaside ladustamine</w:t>
            </w:r>
          </w:p>
        </w:tc>
      </w:tr>
    </w:tbl>
    <w:p w:rsidR="00E05D95" w:rsidRDefault="00F86A12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 xml:space="preserve">1 vee erikasutaja koodi omistab vee erikasutusloa andja  </w:t>
      </w:r>
    </w:p>
    <w:p w:rsidR="00E05D95" w:rsidRDefault="00F86A12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E05D95" w:rsidRDefault="00E05D95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4"/>
        <w:gridCol w:w="2334"/>
        <w:gridCol w:w="4686"/>
      </w:tblGrid>
      <w:tr w:rsidR="00E05D95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Vee erikasutusloa andja: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E05D9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Keskkonnaamet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70008658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Narva mnt 7A, Tallinn 15172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Vee erikasutusloa koostanud ametniku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Kaari Männikus-Nilson</w:t>
            </w:r>
          </w:p>
        </w:tc>
      </w:tr>
      <w:tr w:rsidR="00E05D95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Peaspetsialist</w:t>
            </w:r>
          </w:p>
        </w:tc>
      </w:tr>
      <w:tr w:rsidR="00E05D95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6807452</w:t>
            </w:r>
          </w:p>
        </w:tc>
      </w:tr>
      <w:tr w:rsidR="00E05D95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0BB0" w:rsidRDefault="004E0BB0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0BB0" w:rsidRDefault="004E0BB0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773CA8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773CA8">
              <w:rPr>
                <w:sz w:val="22"/>
                <w:szCs w:val="22"/>
              </w:rPr>
              <w:t>kaari.mannikus-nilson@envir.ee</w:t>
            </w:r>
          </w:p>
        </w:tc>
      </w:tr>
    </w:tbl>
    <w:p w:rsidR="004E0BB0" w:rsidRDefault="004E0BB0">
      <w:pPr>
        <w:rPr>
          <w:szCs w:val="21"/>
        </w:rPr>
        <w:sectPr w:rsidR="004E0BB0">
          <w:headerReference w:type="default" r:id="rId8"/>
          <w:footerReference w:type="default" r:id="rId9"/>
          <w:pgSz w:w="11906" w:h="16838"/>
          <w:pgMar w:top="1134" w:right="1134" w:bottom="1134" w:left="1701" w:header="708" w:footer="708" w:gutter="0"/>
          <w:cols w:space="708"/>
        </w:sectPr>
      </w:pPr>
    </w:p>
    <w:p w:rsidR="00E05D95" w:rsidRDefault="00E05D95">
      <w:pPr>
        <w:pStyle w:val="Standard"/>
        <w:snapToGrid w:val="0"/>
        <w:jc w:val="both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85"/>
        <w:gridCol w:w="2249"/>
        <w:gridCol w:w="4687"/>
      </w:tblGrid>
      <w:tr w:rsidR="00E05D95">
        <w:trPr>
          <w:trHeight w:val="403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Vee erikasutusloa: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E05D9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E05D9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E124A4" w:rsidRPr="00E124A4" w:rsidRDefault="00E124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……04.2016</w:t>
            </w:r>
          </w:p>
        </w:tc>
      </w:tr>
      <w:tr w:rsidR="00E05D95">
        <w:trPr>
          <w:trHeight w:val="436"/>
        </w:trPr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 xml:space="preserve">Erik </w:t>
            </w:r>
            <w:proofErr w:type="spellStart"/>
            <w:r w:rsidRPr="00E124A4">
              <w:rPr>
                <w:sz w:val="22"/>
                <w:szCs w:val="22"/>
              </w:rPr>
              <w:t>Kosenkranius</w:t>
            </w:r>
            <w:proofErr w:type="spellEnd"/>
          </w:p>
        </w:tc>
      </w:tr>
      <w:tr w:rsidR="00E05D95">
        <w:trPr>
          <w:trHeight w:val="469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BB0" w:rsidRDefault="004E0BB0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peadirektori asetäitja</w:t>
            </w:r>
          </w:p>
        </w:tc>
      </w:tr>
      <w:tr w:rsidR="00E05D95"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 xml:space="preserve">Argo </w:t>
            </w:r>
            <w:proofErr w:type="spellStart"/>
            <w:r w:rsidRPr="00E124A4">
              <w:rPr>
                <w:sz w:val="22"/>
                <w:szCs w:val="22"/>
              </w:rPr>
              <w:t>Suursoho</w:t>
            </w:r>
            <w:proofErr w:type="spellEnd"/>
          </w:p>
        </w:tc>
      </w:tr>
      <w:tr w:rsidR="00E05D95">
        <w:trPr>
          <w:trHeight w:val="403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BB0" w:rsidRDefault="004E0BB0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Terminali juht</w:t>
            </w: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Laevade naftasaadustega (diislikütus) lastimine ja lossimine torutranspordi kaudu.</w:t>
            </w: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 w:rsidP="00E124A4">
            <w:pPr>
              <w:pStyle w:val="Standard"/>
              <w:snapToGrid w:val="0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 tähtajatu</w:t>
            </w: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 w:rsidP="00E124A4">
            <w:pPr>
              <w:pStyle w:val="Standard"/>
              <w:snapToGrid w:val="0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Vee erikasutusloa andmise põhjendused on toodud Keskkonnaameti ke</w:t>
            </w:r>
            <w:r w:rsidR="00E124A4">
              <w:rPr>
                <w:sz w:val="22"/>
                <w:szCs w:val="22"/>
              </w:rPr>
              <w:t>skkonnaosakonna korralduses ....04.2016 nr KKO 1-3/16/...</w:t>
            </w:r>
            <w:r w:rsidRPr="00E124A4">
              <w:rPr>
                <w:sz w:val="22"/>
                <w:szCs w:val="22"/>
              </w:rPr>
              <w:t>. . Nimetatud korraldus on käesoleva vee erikasutusloa lahutamatuks osaks.</w:t>
            </w: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E124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E124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(esindaja)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BB0" w:rsidRDefault="004E0BB0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BB0" w:rsidRDefault="004E0BB0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E124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-</w:t>
            </w:r>
          </w:p>
        </w:tc>
      </w:tr>
      <w:tr w:rsidR="00E05D95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Pr="00E124A4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E124A4">
              <w:rPr>
                <w:sz w:val="22"/>
                <w:szCs w:val="22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B45CA7" w:rsidRDefault="00B45CA7">
      <w:pPr>
        <w:rPr>
          <w:szCs w:val="21"/>
        </w:rPr>
      </w:pPr>
    </w:p>
    <w:p w:rsidR="00B45CA7" w:rsidRDefault="00B45CA7">
      <w:pPr>
        <w:rPr>
          <w:szCs w:val="21"/>
        </w:rPr>
        <w:sectPr w:rsidR="00B45CA7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E05D9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Suubla kvaliteedi- ja seire nõuded</w:t>
            </w:r>
            <w:r>
              <w:rPr>
                <w:b/>
                <w:bCs/>
                <w:position w:val="2"/>
                <w:sz w:val="20"/>
                <w:szCs w:val="20"/>
              </w:rPr>
              <w:t xml:space="preserve"> 1</w:t>
            </w:r>
          </w:p>
        </w:tc>
      </w:tr>
      <w:tr w:rsidR="00E05D9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E05D95" w:rsidRDefault="00E05D95">
      <w:pPr>
        <w:pStyle w:val="Standard"/>
      </w:pPr>
    </w:p>
    <w:p w:rsidR="004E0BB0" w:rsidRDefault="004E0BB0">
      <w:pPr>
        <w:rPr>
          <w:szCs w:val="21"/>
        </w:rPr>
        <w:sectPr w:rsidR="004E0BB0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961"/>
        <w:gridCol w:w="1988"/>
      </w:tblGrid>
      <w:tr w:rsidR="00E05D95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 Meetmed ja nende täitmise tähtajad, mis aitavad vähendada vee erikasutuse mõju</w:t>
            </w:r>
          </w:p>
        </w:tc>
      </w:tr>
      <w:tr w:rsidR="00E05D95" w:rsidTr="00B45CA7">
        <w:trPr>
          <w:trHeight w:val="4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Laevade teenindamise keskkonnasõbralik korraldamine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 w:rsidP="00B45CA7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1) Lastimine ja lossimine toimub suletud süsteemis kail viibiva operatiivpersonali pideva järelevalve all.</w:t>
            </w:r>
            <w:r w:rsidRPr="00B45CA7">
              <w:rPr>
                <w:sz w:val="22"/>
                <w:szCs w:val="22"/>
              </w:rPr>
              <w:br/>
              <w:t>2) Peab olema tagatud lastimis- ja lossimistöödeks kasutatavate seadmete perioodiline ja nõuetekohane hooldus.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Kogu tööperioodi jooksul.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Lastimis- ja lossimis- või laevaremondi töödeks nõutav tehnika ja nõuded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 w:rsidP="00B45CA7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1) Lastimisel/lossimisel kasutatakse suletud mehhanisme ehk laadimisvarred ja laadimisvoolikud.</w:t>
            </w:r>
            <w:r w:rsidRPr="00B45CA7">
              <w:rPr>
                <w:sz w:val="22"/>
                <w:szCs w:val="22"/>
              </w:rPr>
              <w:br/>
              <w:t>2) Tagatakse laadimisseadmete tehniline korrasolek ning perioodilised kontrollkatsetused.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Kogu tööperioodi jooksul.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Pilsivee ja muude heitmete käitlemine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 Veereostusavarii vältimine või selle kiire likvideerimise nõuete täitmine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1) Tagatakse lastimis/lossimisseadme avarii korral tööde viivitamatu peatamine.</w:t>
            </w:r>
            <w:r w:rsidRPr="00B45CA7">
              <w:rPr>
                <w:sz w:val="22"/>
                <w:szCs w:val="22"/>
              </w:rPr>
              <w:br/>
              <w:t>2) Lastimis/lossimistööde lõppedes tagatakse kasutatud torujuhtmete ja teiste laadimiseks kasutatud seadmete täielik tühjendamine.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E05D9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 Muud olulised meetmed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</w:tr>
    </w:tbl>
    <w:p w:rsidR="004E0BB0" w:rsidRDefault="004E0BB0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E05D9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Ajutise iseloomuga tegevused</w:t>
            </w:r>
          </w:p>
        </w:tc>
      </w:tr>
    </w:tbl>
    <w:p w:rsidR="004E0BB0" w:rsidRDefault="004E0BB0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E05D9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95" w:rsidRDefault="00F86A1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E05D95" w:rsidRDefault="00E05D95">
      <w:pPr>
        <w:pStyle w:val="Standard"/>
        <w:rPr>
          <w:sz w:val="16"/>
          <w:szCs w:val="16"/>
        </w:rPr>
      </w:pPr>
    </w:p>
    <w:p w:rsidR="00E05D95" w:rsidRDefault="00E05D95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961"/>
        <w:gridCol w:w="1988"/>
      </w:tblGrid>
      <w:tr w:rsidR="00E05D95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Nõuded teabe esitamiseks vee erikasutusloa andjale</w:t>
            </w:r>
          </w:p>
        </w:tc>
      </w:tr>
      <w:tr w:rsidR="00E05D95" w:rsidTr="00B45CA7">
        <w:trPr>
          <w:trHeight w:val="4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Teave meetmete rakendamise kohta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 Seiretulemused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 Teave ohtlike ainete kohta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Veekasutuse aastaaruanne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-</w:t>
            </w:r>
          </w:p>
        </w:tc>
      </w:tr>
      <w:tr w:rsidR="00E05D95" w:rsidTr="00B45C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Default="00F86A1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 Muu vajalik teave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Vee erikasutusloas toodud andmete muutustest, tuleb koheselt informeerida Keskkonnaametit.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5D95" w:rsidRPr="00B45CA7" w:rsidRDefault="00F86A12">
            <w:pPr>
              <w:pStyle w:val="Standard"/>
              <w:snapToGrid w:val="0"/>
              <w:rPr>
                <w:sz w:val="22"/>
                <w:szCs w:val="22"/>
              </w:rPr>
            </w:pPr>
            <w:r w:rsidRPr="00B45CA7">
              <w:rPr>
                <w:sz w:val="22"/>
                <w:szCs w:val="22"/>
              </w:rPr>
              <w:t>Vastavalt kirjeldusele.</w:t>
            </w:r>
          </w:p>
        </w:tc>
      </w:tr>
    </w:tbl>
    <w:p w:rsidR="004E0BB0" w:rsidRDefault="004E0BB0">
      <w:pPr>
        <w:rPr>
          <w:szCs w:val="21"/>
        </w:rPr>
        <w:sectPr w:rsidR="004E0BB0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E05D95" w:rsidRDefault="00E05D95">
      <w:pPr>
        <w:pStyle w:val="Standard"/>
        <w:rPr>
          <w:rFonts w:cs="Playbill"/>
          <w:spacing w:val="108"/>
        </w:rPr>
      </w:pPr>
      <w:bookmarkStart w:id="0" w:name="_GoBack"/>
      <w:bookmarkEnd w:id="0"/>
    </w:p>
    <w:sectPr w:rsidR="00E05D95">
      <w:type w:val="continuous"/>
      <w:pgSz w:w="11906" w:h="16838"/>
      <w:pgMar w:top="1134" w:right="1134" w:bottom="1134" w:left="1701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BB0" w:rsidRDefault="00F86A12">
      <w:r>
        <w:separator/>
      </w:r>
    </w:p>
  </w:endnote>
  <w:endnote w:type="continuationSeparator" w:id="0">
    <w:p w:rsidR="004E0BB0" w:rsidRDefault="00F8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B4" w:rsidRDefault="00F86A12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45CA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BB0" w:rsidRDefault="00F86A12">
      <w:r>
        <w:rPr>
          <w:color w:val="000000"/>
        </w:rPr>
        <w:separator/>
      </w:r>
    </w:p>
  </w:footnote>
  <w:footnote w:type="continuationSeparator" w:id="0">
    <w:p w:rsidR="004E0BB0" w:rsidRDefault="00F86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99" w:rsidRDefault="005A1499" w:rsidP="005A1499">
    <w:pPr>
      <w:pStyle w:val="Pis"/>
      <w:jc w:val="right"/>
    </w:pPr>
    <w:r>
      <w:t>EELNÕU</w:t>
    </w:r>
  </w:p>
  <w:p w:rsidR="005A1499" w:rsidRDefault="005A1499" w:rsidP="005A1499">
    <w:pPr>
      <w:pStyle w:val="Pis"/>
      <w:jc w:val="right"/>
    </w:pPr>
    <w:r>
      <w:t>07.04.2016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0E6"/>
    <w:multiLevelType w:val="multilevel"/>
    <w:tmpl w:val="66729428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2604C1C"/>
    <w:multiLevelType w:val="multilevel"/>
    <w:tmpl w:val="26946B96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5F42D0"/>
    <w:multiLevelType w:val="multilevel"/>
    <w:tmpl w:val="D4C2C5D4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173213A6"/>
    <w:multiLevelType w:val="multilevel"/>
    <w:tmpl w:val="E8DA735C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17B65B89"/>
    <w:multiLevelType w:val="multilevel"/>
    <w:tmpl w:val="9E22E896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208F335D"/>
    <w:multiLevelType w:val="multilevel"/>
    <w:tmpl w:val="6EC29396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28E930C0"/>
    <w:multiLevelType w:val="multilevel"/>
    <w:tmpl w:val="C39E1B98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2C543E79"/>
    <w:multiLevelType w:val="multilevel"/>
    <w:tmpl w:val="AD96CBF2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32EF35E4"/>
    <w:multiLevelType w:val="multilevel"/>
    <w:tmpl w:val="552CD556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337A1B2F"/>
    <w:multiLevelType w:val="multilevel"/>
    <w:tmpl w:val="078022CC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373F29A0"/>
    <w:multiLevelType w:val="multilevel"/>
    <w:tmpl w:val="0FAA7242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C4D230C"/>
    <w:multiLevelType w:val="multilevel"/>
    <w:tmpl w:val="92125A22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5EB106F6"/>
    <w:multiLevelType w:val="multilevel"/>
    <w:tmpl w:val="65CA91A6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7C063B9E"/>
    <w:multiLevelType w:val="multilevel"/>
    <w:tmpl w:val="BBFEB698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0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5"/>
    <w:rsid w:val="004E0BB0"/>
    <w:rsid w:val="005A1499"/>
    <w:rsid w:val="00773CA8"/>
    <w:rsid w:val="00B45CA7"/>
    <w:rsid w:val="00E05D95"/>
    <w:rsid w:val="00E124A4"/>
    <w:rsid w:val="00F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C9E1D-97A2-412A-B808-F29F1079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</dc:creator>
  <cp:lastModifiedBy>Kaari Männikus-Nilson</cp:lastModifiedBy>
  <cp:revision>6</cp:revision>
  <cp:lastPrinted>2012-10-17T11:27:00Z</cp:lastPrinted>
  <dcterms:created xsi:type="dcterms:W3CDTF">2016-04-06T12:00:00Z</dcterms:created>
  <dcterms:modified xsi:type="dcterms:W3CDTF">2016-04-06T12:05:00Z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