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39" w:type="dxa"/>
        <w:tblLayout w:type="fixed"/>
        <w:tblCellMar>
          <w:left w:w="0" w:type="dxa"/>
          <w:right w:w="0" w:type="dxa"/>
        </w:tblCellMar>
        <w:tblLook w:val="0000" w:firstRow="0" w:lastRow="0" w:firstColumn="0" w:lastColumn="0" w:noHBand="0" w:noVBand="0"/>
      </w:tblPr>
      <w:tblGrid>
        <w:gridCol w:w="4678"/>
        <w:gridCol w:w="4961"/>
      </w:tblGrid>
      <w:tr w:rsidR="00D40650" w:rsidTr="00EC028D">
        <w:trPr>
          <w:trHeight w:val="1905"/>
        </w:trPr>
        <w:tc>
          <w:tcPr>
            <w:tcW w:w="4678" w:type="dxa"/>
          </w:tcPr>
          <w:p w:rsidR="00D40650" w:rsidRPr="00A10E66" w:rsidRDefault="00920C32" w:rsidP="00DF44DF">
            <w:pPr>
              <w:pStyle w:val="TableContents"/>
              <w:rPr>
                <w:b/>
              </w:rPr>
            </w:pPr>
            <w:r>
              <w:rPr>
                <w:noProof/>
                <w:lang w:eastAsia="et-EE" w:bidi="ar-SA"/>
              </w:rPr>
              <w:drawing>
                <wp:anchor distT="0" distB="0" distL="114300" distR="114300" simplePos="0" relativeHeight="251658240" behindDoc="0" locked="0" layoutInCell="1" allowOverlap="1">
                  <wp:simplePos x="0" y="0"/>
                  <wp:positionH relativeFrom="page">
                    <wp:posOffset>-864235</wp:posOffset>
                  </wp:positionH>
                  <wp:positionV relativeFrom="page">
                    <wp:posOffset>-144145</wp:posOffset>
                  </wp:positionV>
                  <wp:extent cx="2879725" cy="93599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tcPr>
          <w:p w:rsidR="00BC1A62" w:rsidRPr="00BC1A62" w:rsidRDefault="00BC1A62" w:rsidP="00BB0136">
            <w:pPr>
              <w:pStyle w:val="AK"/>
              <w:ind w:left="426"/>
            </w:pPr>
          </w:p>
        </w:tc>
      </w:tr>
    </w:tbl>
    <w:p w:rsidR="003D6C47" w:rsidRPr="007D72CE" w:rsidRDefault="003D6C47" w:rsidP="003D6C47">
      <w:pPr>
        <w:spacing w:line="240" w:lineRule="atLeast"/>
      </w:pPr>
      <w:r w:rsidRPr="007D72CE">
        <w:rPr>
          <w:rFonts w:eastAsia="Times New Roman"/>
          <w:b/>
          <w:bCs/>
        </w:rPr>
        <w:t>Keskkonnamõju hindamise algatamata jätmise otsus</w:t>
      </w:r>
      <w:r w:rsidR="009D5826" w:rsidRPr="007D72CE">
        <w:rPr>
          <w:rFonts w:eastAsia="Times New Roman"/>
          <w:b/>
          <w:bCs/>
        </w:rPr>
        <w:t xml:space="preserve"> Lõunaranna sadama</w:t>
      </w:r>
      <w:r w:rsidRPr="007D72CE">
        <w:rPr>
          <w:rFonts w:eastAsia="Times New Roman"/>
          <w:b/>
          <w:bCs/>
        </w:rPr>
        <w:t xml:space="preserve"> ehitamise vee erikasutusloa taotlusele.</w:t>
      </w:r>
    </w:p>
    <w:p w:rsidR="003D6C47" w:rsidRPr="007D72CE" w:rsidRDefault="003D6C47" w:rsidP="003D6C47">
      <w:pPr>
        <w:spacing w:line="240" w:lineRule="atLeast"/>
      </w:pPr>
    </w:p>
    <w:p w:rsidR="003D6C47" w:rsidRPr="007D72CE" w:rsidRDefault="003D6C47" w:rsidP="003D6C47">
      <w:pPr>
        <w:spacing w:line="240" w:lineRule="atLeast"/>
      </w:pPr>
      <w:r w:rsidRPr="007D72CE">
        <w:t xml:space="preserve">Keskkonnaametis on menetluses </w:t>
      </w:r>
      <w:r w:rsidR="009D5826" w:rsidRPr="007D72CE">
        <w:t>Osaühingu Saare</w:t>
      </w:r>
      <w:r w:rsidRPr="007D72CE">
        <w:t xml:space="preserve"> (registrikood</w:t>
      </w:r>
      <w:r w:rsidR="009D5826" w:rsidRPr="007D72CE">
        <w:t xml:space="preserve"> 10844087</w:t>
      </w:r>
      <w:r w:rsidRPr="007D72CE">
        <w:t xml:space="preserve">) (edaspidi </w:t>
      </w:r>
      <w:r w:rsidRPr="007D72CE">
        <w:rPr>
          <w:i/>
          <w:iCs/>
        </w:rPr>
        <w:t>Taotleja</w:t>
      </w:r>
      <w:r w:rsidRPr="007D72CE">
        <w:t xml:space="preserve">) vee erikasutusloa taotlus (edaspidi </w:t>
      </w:r>
      <w:r w:rsidRPr="007D72CE">
        <w:rPr>
          <w:i/>
          <w:iCs/>
        </w:rPr>
        <w:t>taotlus</w:t>
      </w:r>
      <w:r w:rsidRPr="007D72CE">
        <w:t xml:space="preserve">) </w:t>
      </w:r>
      <w:r w:rsidR="009D5826" w:rsidRPr="007D72CE">
        <w:t>Lõuna</w:t>
      </w:r>
      <w:r w:rsidRPr="007D72CE">
        <w:t xml:space="preserve">sadama (edaspidi sadam) ehitamiseks, mille käigus toimub mere süvendamine mahus kuni </w:t>
      </w:r>
      <w:r w:rsidR="009D5826" w:rsidRPr="007D72CE">
        <w:t>9600</w:t>
      </w:r>
      <w:r w:rsidRPr="007D72CE">
        <w:t xml:space="preserve"> m</w:t>
      </w:r>
      <w:r w:rsidRPr="007D72CE">
        <w:rPr>
          <w:vertAlign w:val="superscript"/>
        </w:rPr>
        <w:t>3</w:t>
      </w:r>
      <w:r w:rsidRPr="007D72CE">
        <w:t xml:space="preserve"> ning </w:t>
      </w:r>
      <w:r w:rsidR="009D5826" w:rsidRPr="007D72CE">
        <w:t>lainemurdjate</w:t>
      </w:r>
      <w:r w:rsidRPr="007D72CE">
        <w:t xml:space="preserve"> ehitamine, mille käigus paigutatakse veekogu põhja pinnast ning uputatakse tahkeid aineid mahus kuni </w:t>
      </w:r>
      <w:r w:rsidR="009D5826" w:rsidRPr="007D72CE">
        <w:t>9700</w:t>
      </w:r>
      <w:r w:rsidRPr="007D72CE">
        <w:t xml:space="preserve"> m</w:t>
      </w:r>
      <w:r w:rsidRPr="007D72CE">
        <w:rPr>
          <w:vertAlign w:val="superscript"/>
        </w:rPr>
        <w:t>3</w:t>
      </w:r>
      <w:r w:rsidRPr="007D72CE">
        <w:t xml:space="preserve">. Veeseaduse § 8 lg 2 </w:t>
      </w:r>
      <w:proofErr w:type="spellStart"/>
      <w:r w:rsidRPr="007D72CE">
        <w:t>p-i</w:t>
      </w:r>
      <w:proofErr w:type="spellEnd"/>
      <w:r w:rsidRPr="007D72CE">
        <w:t xml:space="preserve"> 6 kohaselt on vee erikasutusluba vajalik, kui toimub veekogu, mille veepeegli pindala on üks hektar või suurem, süvendamine või sellise veekogu põhja pinnase paigaldamine ja </w:t>
      </w:r>
      <w:proofErr w:type="spellStart"/>
      <w:r w:rsidRPr="007D72CE">
        <w:t>p-i</w:t>
      </w:r>
      <w:proofErr w:type="spellEnd"/>
      <w:r w:rsidRPr="007D72CE">
        <w:t xml:space="preserve"> 7 kohaselt, kui uputatakse tahkeid aineid veekogusse.</w:t>
      </w:r>
    </w:p>
    <w:p w:rsidR="003D6C47" w:rsidRPr="007D72CE" w:rsidRDefault="003D6C47" w:rsidP="003D6C47">
      <w:pPr>
        <w:spacing w:line="240" w:lineRule="atLeast"/>
      </w:pPr>
    </w:p>
    <w:p w:rsidR="00865F50" w:rsidRPr="007D72CE" w:rsidRDefault="003D6C47" w:rsidP="003D6C47">
      <w:pPr>
        <w:spacing w:line="240" w:lineRule="atLeast"/>
      </w:pPr>
      <w:r w:rsidRPr="007D72CE">
        <w:t xml:space="preserve">Vastavalt veeseaduse § 9 </w:t>
      </w:r>
      <w:proofErr w:type="spellStart"/>
      <w:r w:rsidRPr="007D72CE">
        <w:t>lg-le</w:t>
      </w:r>
      <w:proofErr w:type="spellEnd"/>
      <w:r w:rsidRPr="007D72CE">
        <w:t xml:space="preserve"> 5 annab vee erikasutusloa Keskkonnaamet. Keskkonnamõju hindamise ja keskkonnajuhtimissüsteemi seaduse (</w:t>
      </w:r>
      <w:proofErr w:type="spellStart"/>
      <w:r w:rsidRPr="007D72CE">
        <w:t>edaspidi</w:t>
      </w:r>
      <w:r w:rsidRPr="007D72CE">
        <w:rPr>
          <w:i/>
          <w:iCs/>
        </w:rPr>
        <w:t>KeHJS</w:t>
      </w:r>
      <w:proofErr w:type="spellEnd"/>
      <w:r w:rsidRPr="007D72CE">
        <w:t xml:space="preserve">) § 6 lg 2 </w:t>
      </w:r>
      <w:proofErr w:type="spellStart"/>
      <w:r w:rsidRPr="007D72CE">
        <w:t>p-i</w:t>
      </w:r>
      <w:proofErr w:type="spellEnd"/>
      <w:r w:rsidRPr="007D72CE">
        <w:t xml:space="preserve"> 18 ja </w:t>
      </w:r>
      <w:proofErr w:type="spellStart"/>
      <w:r w:rsidRPr="007D72CE">
        <w:t>lg-e</w:t>
      </w:r>
      <w:proofErr w:type="spellEnd"/>
      <w:r w:rsidRPr="007D72CE">
        <w:t xml:space="preserve"> 3, </w:t>
      </w:r>
      <w:proofErr w:type="spellStart"/>
      <w:r w:rsidRPr="007D72CE">
        <w:t>KeHJS</w:t>
      </w:r>
      <w:proofErr w:type="spellEnd"/>
      <w:r w:rsidRPr="007D72CE">
        <w:t xml:space="preserve"> § 6 </w:t>
      </w:r>
      <w:proofErr w:type="spellStart"/>
      <w:r w:rsidRPr="007D72CE">
        <w:t>lg-e</w:t>
      </w:r>
      <w:proofErr w:type="spellEnd"/>
      <w:r w:rsidRPr="007D72CE">
        <w:t xml:space="preserve"> 4 alusel kehtestatud Vabariigi Valitsuse 29.08.2005. a määruse nr 224 „Tegevusvaldkondade, mille korral tuleb anda keskkonnamõju hindamise vajalikkuse eelhinnang, täpsustatud</w:t>
      </w:r>
      <w:r w:rsidR="00116330">
        <w:t xml:space="preserve"> </w:t>
      </w:r>
      <w:r w:rsidRPr="007D72CE">
        <w:t xml:space="preserve">loetelu“ § 11 p 7 ning </w:t>
      </w:r>
      <w:proofErr w:type="spellStart"/>
      <w:r w:rsidRPr="007D72CE">
        <w:t>KeHJS</w:t>
      </w:r>
      <w:proofErr w:type="spellEnd"/>
      <w:r w:rsidRPr="007D72CE">
        <w:t xml:space="preserve"> § 11 lg-te 2 ja 4 kohaselt annab Keskkonnaamet otsustajana eelhinnangu selle kohta, kas kavandatav tegevus võib eeldatavalt kaasa tuua olulise keskkonnamõju või mitte ning otsustab keskkonnamõju hindamise algatamise vajalikkuse üle. </w:t>
      </w:r>
      <w:proofErr w:type="spellStart"/>
      <w:r w:rsidRPr="007D72CE">
        <w:t>KeHJS</w:t>
      </w:r>
      <w:proofErr w:type="spellEnd"/>
      <w:r w:rsidRPr="007D72CE">
        <w:t xml:space="preserve"> § 9 kohaselt on otsustaja tegevusloa andja. Seega on Keskkonnaamet otsustajaks </w:t>
      </w:r>
      <w:proofErr w:type="spellStart"/>
      <w:r w:rsidRPr="007D72CE">
        <w:t>KeHJS</w:t>
      </w:r>
      <w:proofErr w:type="spellEnd"/>
      <w:r w:rsidRPr="007D72CE">
        <w:t xml:space="preserve"> tähenduses.</w:t>
      </w:r>
    </w:p>
    <w:p w:rsidR="003D6C47" w:rsidRPr="007D72CE" w:rsidRDefault="003D6C47" w:rsidP="003D6C47">
      <w:pPr>
        <w:spacing w:line="240" w:lineRule="atLeast"/>
        <w:rPr>
          <w:rFonts w:eastAsia="Times New Roman"/>
        </w:rPr>
      </w:pPr>
    </w:p>
    <w:p w:rsidR="00865F50" w:rsidRPr="007D72CE" w:rsidRDefault="00865F50" w:rsidP="007A2BDA">
      <w:pPr>
        <w:spacing w:line="240" w:lineRule="atLeast"/>
        <w:rPr>
          <w:rFonts w:eastAsia="Times New Roman"/>
          <w:b/>
        </w:rPr>
      </w:pPr>
      <w:bookmarkStart w:id="0" w:name="_GoBack"/>
      <w:r w:rsidRPr="007D72CE">
        <w:rPr>
          <w:rFonts w:eastAsia="Times New Roman"/>
          <w:b/>
        </w:rPr>
        <w:t>Tähelepanekud</w:t>
      </w:r>
    </w:p>
    <w:p w:rsidR="00523CB9" w:rsidRPr="007D72CE" w:rsidRDefault="003D6C47" w:rsidP="00523CB9">
      <w:pPr>
        <w:pStyle w:val="Snum"/>
        <w:rPr>
          <w:rFonts w:cs="Times New Roman"/>
          <w:bCs/>
        </w:rPr>
      </w:pPr>
      <w:r w:rsidRPr="007D72CE">
        <w:rPr>
          <w:rFonts w:eastAsia="Times New Roman" w:cs="Times New Roman"/>
        </w:rPr>
        <w:t xml:space="preserve">Tulenevalt Keskkonnamõju hindamise ja keskkonnajuhtimissüsteemi seaduse (edaspidi </w:t>
      </w:r>
      <w:proofErr w:type="spellStart"/>
      <w:r w:rsidRPr="007D72CE">
        <w:rPr>
          <w:rFonts w:eastAsia="Times New Roman" w:cs="Times New Roman"/>
        </w:rPr>
        <w:t>KeHJS</w:t>
      </w:r>
      <w:proofErr w:type="spellEnd"/>
      <w:r w:rsidRPr="007D72CE">
        <w:rPr>
          <w:rFonts w:eastAsia="Times New Roman" w:cs="Times New Roman"/>
        </w:rPr>
        <w:t xml:space="preserve">) </w:t>
      </w:r>
      <w:r w:rsidR="00F55B0A" w:rsidRPr="007D72CE">
        <w:rPr>
          <w:rFonts w:cs="Times New Roman"/>
        </w:rPr>
        <w:t>§ 33 lg 1 p 4 ning § 35 lg 2</w:t>
      </w:r>
      <w:r w:rsidR="00F55B0A" w:rsidRPr="007D72CE">
        <w:rPr>
          <w:rFonts w:cs="Times New Roman"/>
        </w:rPr>
        <w:t xml:space="preserve"> </w:t>
      </w:r>
      <w:r w:rsidRPr="007D72CE">
        <w:rPr>
          <w:rFonts w:eastAsia="Times New Roman" w:cs="Times New Roman"/>
        </w:rPr>
        <w:t xml:space="preserve">on sadama ehitamisega seoses läbi viidud keskkonnamõju strateegiline hindamine (edaspidi </w:t>
      </w:r>
      <w:r w:rsidRPr="007D72CE">
        <w:rPr>
          <w:rFonts w:eastAsia="Times New Roman" w:cs="Times New Roman"/>
          <w:i/>
          <w:iCs/>
        </w:rPr>
        <w:t>KSH</w:t>
      </w:r>
      <w:r w:rsidRPr="007D72CE">
        <w:rPr>
          <w:rFonts w:eastAsia="Times New Roman" w:cs="Times New Roman"/>
        </w:rPr>
        <w:t>)</w:t>
      </w:r>
      <w:r w:rsidR="00F55B0A" w:rsidRPr="007D72CE">
        <w:rPr>
          <w:rFonts w:eastAsia="Times New Roman" w:cs="Times New Roman"/>
        </w:rPr>
        <w:t xml:space="preserve">. </w:t>
      </w:r>
      <w:r w:rsidR="00F55B0A" w:rsidRPr="007D72CE">
        <w:rPr>
          <w:rFonts w:cs="Times New Roman"/>
        </w:rPr>
        <w:t xml:space="preserve">Viimsi vallas Prangli saarel Lääneotsa külas </w:t>
      </w:r>
      <w:proofErr w:type="spellStart"/>
      <w:r w:rsidR="00F55B0A" w:rsidRPr="007D72CE">
        <w:rPr>
          <w:rFonts w:cs="Times New Roman"/>
        </w:rPr>
        <w:t>Mölgisilla</w:t>
      </w:r>
      <w:proofErr w:type="spellEnd"/>
      <w:r w:rsidR="00F55B0A" w:rsidRPr="007D72CE">
        <w:rPr>
          <w:rFonts w:cs="Times New Roman"/>
        </w:rPr>
        <w:t xml:space="preserve"> kinnistu detailplaneering</w:t>
      </w:r>
      <w:r w:rsidR="00F55B0A" w:rsidRPr="007D72CE">
        <w:rPr>
          <w:rFonts w:cs="Times New Roman"/>
        </w:rPr>
        <w:t>u KSH</w:t>
      </w:r>
      <w:r w:rsidR="00F55B0A" w:rsidRPr="007D72CE">
        <w:rPr>
          <w:rFonts w:cs="Times New Roman"/>
        </w:rPr>
        <w:t xml:space="preserve"> algatati Viimsi Vallavalitsuse 01.04.2011 korraldusega nr 209. </w:t>
      </w:r>
      <w:r w:rsidR="00F55B0A" w:rsidRPr="007D72CE">
        <w:rPr>
          <w:rFonts w:cs="Times New Roman"/>
          <w:bCs/>
        </w:rPr>
        <w:t xml:space="preserve">Detailplaneeringu eesmärk on </w:t>
      </w:r>
      <w:proofErr w:type="spellStart"/>
      <w:r w:rsidR="00F55B0A" w:rsidRPr="007D72CE">
        <w:rPr>
          <w:rFonts w:cs="Times New Roman"/>
          <w:bCs/>
        </w:rPr>
        <w:t>Mölgisilla</w:t>
      </w:r>
      <w:proofErr w:type="spellEnd"/>
      <w:r w:rsidR="00F55B0A" w:rsidRPr="007D72CE">
        <w:rPr>
          <w:rFonts w:cs="Times New Roman"/>
          <w:bCs/>
        </w:rPr>
        <w:t xml:space="preserve"> kinnistule erasadama kavandamine.</w:t>
      </w:r>
      <w:r w:rsidR="00523CB9" w:rsidRPr="007D72CE">
        <w:rPr>
          <w:rFonts w:cs="Times New Roman"/>
          <w:bCs/>
        </w:rPr>
        <w:t xml:space="preserve"> </w:t>
      </w:r>
    </w:p>
    <w:p w:rsidR="00523CB9" w:rsidRPr="007D72CE" w:rsidRDefault="00523CB9" w:rsidP="00523CB9">
      <w:pPr>
        <w:pStyle w:val="Snum"/>
        <w:rPr>
          <w:rFonts w:cs="Times New Roman"/>
          <w:bCs/>
        </w:rPr>
      </w:pPr>
    </w:p>
    <w:p w:rsidR="00523CB9" w:rsidRPr="007D72CE" w:rsidRDefault="00AF1D5E" w:rsidP="00523CB9">
      <w:pPr>
        <w:pStyle w:val="Snum"/>
        <w:rPr>
          <w:rFonts w:cs="Times New Roman"/>
        </w:rPr>
      </w:pPr>
      <w:r w:rsidRPr="007D72CE">
        <w:rPr>
          <w:rFonts w:cs="Times New Roman"/>
        </w:rPr>
        <w:t xml:space="preserve">Tuginedes </w:t>
      </w:r>
      <w:proofErr w:type="spellStart"/>
      <w:r w:rsidRPr="007D72CE">
        <w:rPr>
          <w:rFonts w:cs="Times New Roman"/>
        </w:rPr>
        <w:t>KeHJS</w:t>
      </w:r>
      <w:proofErr w:type="spellEnd"/>
      <w:r w:rsidRPr="007D72CE">
        <w:rPr>
          <w:rFonts w:cs="Times New Roman"/>
        </w:rPr>
        <w:t xml:space="preserve"> § 38 lg-tele 1 ja 2, §-dele 40 ja 41</w:t>
      </w:r>
      <w:r w:rsidR="00523CB9" w:rsidRPr="007D72CE">
        <w:rPr>
          <w:rFonts w:cs="Times New Roman"/>
        </w:rPr>
        <w:t>,</w:t>
      </w:r>
      <w:r w:rsidRPr="007D72CE">
        <w:rPr>
          <w:rFonts w:cs="Times New Roman"/>
        </w:rPr>
        <w:t xml:space="preserve"> § 42 lg-tele</w:t>
      </w:r>
      <w:r w:rsidR="00523CB9" w:rsidRPr="007D72CE">
        <w:rPr>
          <w:rFonts w:cs="Times New Roman"/>
        </w:rPr>
        <w:t xml:space="preserve"> </w:t>
      </w:r>
      <w:r w:rsidRPr="007D72CE">
        <w:rPr>
          <w:rFonts w:cs="Times New Roman"/>
        </w:rPr>
        <w:t>2-5</w:t>
      </w:r>
      <w:r w:rsidR="00523CB9" w:rsidRPr="007D72CE">
        <w:rPr>
          <w:rFonts w:cs="Times New Roman"/>
        </w:rPr>
        <w:t xml:space="preserve">, </w:t>
      </w:r>
      <w:r w:rsidR="00523CB9" w:rsidRPr="007D72CE">
        <w:rPr>
          <w:rFonts w:cs="Times New Roman"/>
          <w:lang w:bidi="ar-SA"/>
        </w:rPr>
        <w:t>§ 43 p</w:t>
      </w:r>
      <w:r w:rsidR="00523CB9" w:rsidRPr="007D72CE">
        <w:rPr>
          <w:rFonts w:cs="Times New Roman"/>
        </w:rPr>
        <w:t>-le</w:t>
      </w:r>
      <w:r w:rsidR="00523CB9" w:rsidRPr="007D72CE">
        <w:rPr>
          <w:rFonts w:cs="Times New Roman"/>
          <w:lang w:bidi="ar-SA"/>
        </w:rPr>
        <w:t xml:space="preserve"> 1 ning </w:t>
      </w:r>
      <w:r w:rsidR="00523CB9" w:rsidRPr="007D72CE">
        <w:rPr>
          <w:rFonts w:cs="Times New Roman"/>
        </w:rPr>
        <w:t xml:space="preserve"> </w:t>
      </w:r>
      <w:r w:rsidR="00523CB9" w:rsidRPr="007D72CE">
        <w:rPr>
          <w:rFonts w:cs="Times New Roman"/>
          <w:lang w:bidi="ar-SA"/>
        </w:rPr>
        <w:t>§</w:t>
      </w:r>
      <w:r w:rsidR="00523CB9" w:rsidRPr="007D72CE">
        <w:rPr>
          <w:rFonts w:cs="Times New Roman"/>
        </w:rPr>
        <w:t>-le</w:t>
      </w:r>
      <w:r w:rsidR="00523CB9" w:rsidRPr="007D72CE">
        <w:rPr>
          <w:rFonts w:cs="Times New Roman"/>
          <w:lang w:bidi="ar-SA"/>
        </w:rPr>
        <w:t xml:space="preserve"> 44</w:t>
      </w:r>
      <w:r w:rsidR="00523CB9" w:rsidRPr="007D72CE">
        <w:rPr>
          <w:rFonts w:cs="Times New Roman"/>
        </w:rPr>
        <w:t xml:space="preserve"> </w:t>
      </w:r>
      <w:r w:rsidRPr="007D72CE">
        <w:rPr>
          <w:rFonts w:cs="Times New Roman"/>
        </w:rPr>
        <w:t xml:space="preserve"> </w:t>
      </w:r>
      <w:r w:rsidR="00523CB9" w:rsidRPr="007D72CE">
        <w:rPr>
          <w:rFonts w:cs="Times New Roman"/>
        </w:rPr>
        <w:t>o</w:t>
      </w:r>
      <w:r w:rsidRPr="007D72CE">
        <w:rPr>
          <w:rFonts w:cs="Times New Roman"/>
        </w:rPr>
        <w:t xml:space="preserve">n Keskkonnaamet </w:t>
      </w:r>
      <w:r w:rsidR="00523CB9" w:rsidRPr="007D72CE">
        <w:rPr>
          <w:rFonts w:cs="Times New Roman"/>
        </w:rPr>
        <w:t xml:space="preserve">oma 19.10.2015 kirjaga nr HJR 6-8/15/28207-6 KSH </w:t>
      </w:r>
      <w:r w:rsidRPr="007D72CE">
        <w:rPr>
          <w:rFonts w:cs="Times New Roman"/>
        </w:rPr>
        <w:t>heaks kiitnud</w:t>
      </w:r>
      <w:r w:rsidR="00523CB9" w:rsidRPr="007D72CE">
        <w:rPr>
          <w:rFonts w:cs="Times New Roman"/>
        </w:rPr>
        <w:t>. Heakskiitmise otsuses on  eraldi välja toodud märkus</w:t>
      </w:r>
      <w:r w:rsidR="00523CB9" w:rsidRPr="007D72CE">
        <w:rPr>
          <w:rFonts w:cs="Times New Roman"/>
        </w:rPr>
        <w:t>, mille alusel palu</w:t>
      </w:r>
      <w:r w:rsidR="00523CB9" w:rsidRPr="007D72CE">
        <w:rPr>
          <w:rFonts w:cs="Times New Roman"/>
        </w:rPr>
        <w:t>ti</w:t>
      </w:r>
      <w:r w:rsidR="00523CB9" w:rsidRPr="007D72CE">
        <w:rPr>
          <w:rFonts w:cs="Times New Roman"/>
        </w:rPr>
        <w:t xml:space="preserve"> detailplaneeringu lahendust täiendada. Detailplaneeringu joonisel „Detailplaneering tehnovõrkudega“ on tähistatud looduslikult säilitatava ala piir rohelise viirutusega. KSH aruande lk 39 toodud joonisel 14 on kujutatud </w:t>
      </w:r>
      <w:proofErr w:type="spellStart"/>
      <w:r w:rsidR="00523CB9" w:rsidRPr="007D72CE">
        <w:rPr>
          <w:rFonts w:cs="Times New Roman"/>
        </w:rPr>
        <w:t>Mölgisilla</w:t>
      </w:r>
      <w:proofErr w:type="spellEnd"/>
      <w:r w:rsidR="00523CB9" w:rsidRPr="007D72CE">
        <w:rPr>
          <w:rFonts w:cs="Times New Roman"/>
        </w:rPr>
        <w:t xml:space="preserve"> kinnistule jäävaid olulise </w:t>
      </w:r>
      <w:proofErr w:type="spellStart"/>
      <w:r w:rsidR="00523CB9" w:rsidRPr="007D72CE">
        <w:rPr>
          <w:rFonts w:cs="Times New Roman"/>
        </w:rPr>
        <w:t>inimmõjuta</w:t>
      </w:r>
      <w:proofErr w:type="spellEnd"/>
      <w:r w:rsidR="00523CB9" w:rsidRPr="007D72CE">
        <w:rPr>
          <w:rFonts w:cs="Times New Roman"/>
        </w:rPr>
        <w:t xml:space="preserve"> alasid, millele süvendatud pinnase paigutamine on keelatud, et tagada elupaigatüübi 1640 taastumine. KSH aruandes on välja toodud, et need alad tuleb piiritleda, et vältida nende täiendavat kahjustamist nii ehituse ajal kui ka sadama kasutamisel. Kuna Keskkonnaameti ettepanekul laiendas KSH ekspert antud ala kogu planeeringuala ulatuses, palume vastav muudatus sisse viia ka detailplaneeringu lahendusse.</w:t>
      </w:r>
    </w:p>
    <w:bookmarkEnd w:id="0"/>
    <w:p w:rsidR="00523CB9" w:rsidRPr="007D72CE" w:rsidRDefault="00AF1D5E" w:rsidP="00523CB9">
      <w:pPr>
        <w:spacing w:line="240" w:lineRule="atLeast"/>
      </w:pPr>
      <w:r w:rsidRPr="007D72CE">
        <w:t xml:space="preserve"> </w:t>
      </w:r>
    </w:p>
    <w:p w:rsidR="00865F50" w:rsidRPr="007D72CE" w:rsidRDefault="00865F50" w:rsidP="007A2BDA">
      <w:pPr>
        <w:suppressAutoHyphens w:val="0"/>
        <w:autoSpaceDE w:val="0"/>
        <w:autoSpaceDN w:val="0"/>
        <w:adjustRightInd w:val="0"/>
        <w:spacing w:line="240" w:lineRule="atLeast"/>
        <w:rPr>
          <w:rFonts w:eastAsia="Times New Roman"/>
          <w:b/>
          <w:bCs/>
        </w:rPr>
      </w:pPr>
      <w:r w:rsidRPr="007D72CE">
        <w:rPr>
          <w:rFonts w:eastAsia="Times New Roman"/>
          <w:b/>
          <w:bCs/>
        </w:rPr>
        <w:t>I EELHINNANG:</w:t>
      </w:r>
    </w:p>
    <w:p w:rsidR="00865F50" w:rsidRPr="007D72CE" w:rsidRDefault="00865F50" w:rsidP="007A2BDA">
      <w:pPr>
        <w:pStyle w:val="Normaallaadveeb"/>
        <w:spacing w:before="0" w:beforeAutospacing="0" w:after="0" w:line="240" w:lineRule="atLeast"/>
        <w:jc w:val="both"/>
        <w:rPr>
          <w:lang w:val="et-EE"/>
        </w:rPr>
      </w:pPr>
      <w:r w:rsidRPr="007D72CE">
        <w:rPr>
          <w:lang w:val="et-EE"/>
        </w:rPr>
        <w:t>Kavandatava tegevuse keskkonnamõju olulisuse eelhi</w:t>
      </w:r>
      <w:r w:rsidR="00EB4CF9" w:rsidRPr="007D72CE">
        <w:rPr>
          <w:lang w:val="et-EE"/>
        </w:rPr>
        <w:t xml:space="preserve">nnang on antud lähtudes </w:t>
      </w:r>
      <w:proofErr w:type="spellStart"/>
      <w:r w:rsidR="00EB4CF9" w:rsidRPr="007D72CE">
        <w:rPr>
          <w:lang w:val="et-EE"/>
        </w:rPr>
        <w:t>KeHJS</w:t>
      </w:r>
      <w:proofErr w:type="spellEnd"/>
      <w:r w:rsidR="00EB4CF9" w:rsidRPr="007D72CE">
        <w:rPr>
          <w:lang w:val="et-EE"/>
        </w:rPr>
        <w:t xml:space="preserve"> § </w:t>
      </w:r>
      <w:r w:rsidRPr="007D72CE">
        <w:rPr>
          <w:lang w:val="et-EE"/>
        </w:rPr>
        <w:t>6 lg 3 krit</w:t>
      </w:r>
      <w:r w:rsidR="00EB4CF9" w:rsidRPr="007D72CE">
        <w:rPr>
          <w:lang w:val="et-EE"/>
        </w:rPr>
        <w:t>eeriumitest ja arvesse võttes KS</w:t>
      </w:r>
      <w:r w:rsidRPr="007D72CE">
        <w:rPr>
          <w:lang w:val="et-EE"/>
        </w:rPr>
        <w:t>H tulemusi:</w:t>
      </w:r>
    </w:p>
    <w:p w:rsidR="00865F50" w:rsidRPr="007D72CE" w:rsidRDefault="00865F50" w:rsidP="007A2BDA">
      <w:pPr>
        <w:autoSpaceDE w:val="0"/>
        <w:spacing w:line="240" w:lineRule="atLeast"/>
        <w:rPr>
          <w:rFonts w:eastAsia="Times New Roman"/>
          <w:b/>
          <w:bCs/>
        </w:rPr>
      </w:pPr>
    </w:p>
    <w:p w:rsidR="00865F50" w:rsidRPr="007D72CE" w:rsidRDefault="00865F50" w:rsidP="007A2BDA">
      <w:pPr>
        <w:autoSpaceDE w:val="0"/>
        <w:spacing w:line="240" w:lineRule="atLeast"/>
        <w:rPr>
          <w:rFonts w:eastAsia="Times New Roman"/>
          <w:b/>
          <w:bCs/>
        </w:rPr>
      </w:pPr>
      <w:r w:rsidRPr="007D72CE">
        <w:rPr>
          <w:rFonts w:eastAsia="Times New Roman"/>
          <w:b/>
          <w:bCs/>
        </w:rPr>
        <w:t xml:space="preserve">1. Tegevuse ala ja selle lähiümbruse keskkonnatingimused </w:t>
      </w:r>
    </w:p>
    <w:p w:rsidR="00865F50" w:rsidRPr="007D72CE" w:rsidRDefault="00865F50" w:rsidP="007A2BDA">
      <w:pPr>
        <w:pStyle w:val="Normaallaadveeb"/>
        <w:widowControl w:val="0"/>
        <w:numPr>
          <w:ilvl w:val="1"/>
          <w:numId w:val="3"/>
        </w:numPr>
        <w:suppressAutoHyphens/>
        <w:spacing w:before="0" w:beforeAutospacing="0" w:after="0" w:line="240" w:lineRule="atLeast"/>
        <w:jc w:val="both"/>
        <w:rPr>
          <w:b/>
          <w:bCs/>
          <w:lang w:val="et-EE"/>
        </w:rPr>
      </w:pPr>
      <w:r w:rsidRPr="007D72CE">
        <w:rPr>
          <w:b/>
          <w:bCs/>
          <w:lang w:val="et-EE"/>
        </w:rPr>
        <w:t>Maakasutus</w:t>
      </w:r>
    </w:p>
    <w:p w:rsidR="007D72CE" w:rsidRPr="007D72CE" w:rsidRDefault="001B170B" w:rsidP="007A2BDA">
      <w:pPr>
        <w:suppressAutoHyphens w:val="0"/>
        <w:autoSpaceDE w:val="0"/>
        <w:autoSpaceDN w:val="0"/>
        <w:adjustRightInd w:val="0"/>
        <w:spacing w:line="240" w:lineRule="atLeast"/>
      </w:pPr>
      <w:r w:rsidRPr="007D72CE">
        <w:t>Kavandatava tegevuse ala paikneb Prangli saare lõunaosas</w:t>
      </w:r>
      <w:r w:rsidR="00653264" w:rsidRPr="007D72CE">
        <w:t xml:space="preserve"> ja sellega haaratakse nii mais</w:t>
      </w:r>
      <w:r w:rsidRPr="007D72CE">
        <w:t>maa kui ka mere osa</w:t>
      </w:r>
      <w:r w:rsidRPr="007D72CE">
        <w:t>.</w:t>
      </w:r>
      <w:r w:rsidRPr="007D72CE">
        <w:t xml:space="preserve"> </w:t>
      </w:r>
      <w:proofErr w:type="spellStart"/>
      <w:r w:rsidRPr="007D72CE">
        <w:t>Mölgisilla</w:t>
      </w:r>
      <w:proofErr w:type="spellEnd"/>
      <w:r w:rsidRPr="007D72CE">
        <w:t xml:space="preserve"> </w:t>
      </w:r>
      <w:r w:rsidR="00005C62">
        <w:t>kinnistu (</w:t>
      </w:r>
      <w:r w:rsidR="00005C62" w:rsidRPr="007D72CE">
        <w:t>89001:002:0407</w:t>
      </w:r>
      <w:r w:rsidR="00005C62">
        <w:t>)</w:t>
      </w:r>
      <w:r w:rsidRPr="007D72CE">
        <w:t xml:space="preserve"> suurus on 2 264 m² ning selle sihtotstarve on</w:t>
      </w:r>
      <w:r w:rsidRPr="007D72CE">
        <w:t xml:space="preserve"> 100%</w:t>
      </w:r>
      <w:r w:rsidRPr="007D72CE">
        <w:t xml:space="preserve"> tootmismaa</w:t>
      </w:r>
      <w:r w:rsidRPr="007D72CE">
        <w:t xml:space="preserve">. </w:t>
      </w:r>
      <w:r w:rsidRPr="007D72CE">
        <w:t xml:space="preserve">Praegu on </w:t>
      </w:r>
      <w:proofErr w:type="spellStart"/>
      <w:r w:rsidRPr="007D72CE">
        <w:t>Mölgisilla</w:t>
      </w:r>
      <w:proofErr w:type="spellEnd"/>
      <w:r w:rsidRPr="007D72CE">
        <w:t xml:space="preserve"> kinnistult merre suunduv paadisild (paikneb akvatooriumi keskel) rekonstrueeritud </w:t>
      </w:r>
      <w:r w:rsidR="00653264" w:rsidRPr="007D72CE">
        <w:t>ning</w:t>
      </w:r>
      <w:r w:rsidRPr="007D72CE">
        <w:t xml:space="preserve"> rajatud</w:t>
      </w:r>
      <w:r w:rsidR="00653264" w:rsidRPr="007D72CE">
        <w:t xml:space="preserve"> on ka</w:t>
      </w:r>
      <w:r w:rsidRPr="007D72CE">
        <w:t xml:space="preserve"> üks lainemurdja</w:t>
      </w:r>
      <w:r w:rsidR="00653264" w:rsidRPr="007D72CE">
        <w:t xml:space="preserve">. </w:t>
      </w:r>
    </w:p>
    <w:p w:rsidR="007D72CE" w:rsidRPr="007D72CE" w:rsidRDefault="007D72CE" w:rsidP="007A2BDA">
      <w:pPr>
        <w:suppressAutoHyphens w:val="0"/>
        <w:autoSpaceDE w:val="0"/>
        <w:autoSpaceDN w:val="0"/>
        <w:adjustRightInd w:val="0"/>
        <w:spacing w:line="240" w:lineRule="atLeast"/>
      </w:pPr>
    </w:p>
    <w:p w:rsidR="007D72CE" w:rsidRPr="007D72CE" w:rsidRDefault="001B170B" w:rsidP="007D72CE">
      <w:pPr>
        <w:suppressAutoHyphens w:val="0"/>
        <w:autoSpaceDE w:val="0"/>
        <w:autoSpaceDN w:val="0"/>
        <w:adjustRightInd w:val="0"/>
        <w:spacing w:line="240" w:lineRule="atLeast"/>
        <w:rPr>
          <w:rFonts w:eastAsia="Times New Roman"/>
          <w:color w:val="000000"/>
          <w:lang w:eastAsia="et-EE"/>
        </w:rPr>
      </w:pPr>
      <w:proofErr w:type="spellStart"/>
      <w:r w:rsidRPr="007D72CE">
        <w:t>Mölgisilla</w:t>
      </w:r>
      <w:proofErr w:type="spellEnd"/>
      <w:r w:rsidRPr="007D72CE">
        <w:t xml:space="preserve"> maaüksusel esineb üksikuid mände, paju ja k</w:t>
      </w:r>
      <w:r w:rsidR="00653264" w:rsidRPr="007D72CE">
        <w:t>a kibuvitsa puhmaid. Juba toimu</w:t>
      </w:r>
      <w:r w:rsidRPr="007D72CE">
        <w:t>nud tegevus</w:t>
      </w:r>
      <w:r w:rsidR="00653264" w:rsidRPr="007D72CE">
        <w:t xml:space="preserve">te käigus </w:t>
      </w:r>
      <w:r w:rsidRPr="007D72CE">
        <w:t>(läänepoolse muuli taastamine, paadisilla rajamine, maaüksuse katmine savikihiga) on esialgsed pinnavormid ja taimkate hävinenud.</w:t>
      </w:r>
      <w:r w:rsidR="007D72CE" w:rsidRPr="007D72CE">
        <w:t xml:space="preserve"> </w:t>
      </w:r>
      <w:r w:rsidR="007D72CE" w:rsidRPr="007D72CE">
        <w:rPr>
          <w:rFonts w:eastAsia="Times New Roman"/>
          <w:color w:val="000000"/>
          <w:lang w:eastAsia="et-EE"/>
        </w:rPr>
        <w:t>Prangli geoloogiline ehitus on keeruline. Seda näitab p</w:t>
      </w:r>
      <w:r w:rsidR="002844BC">
        <w:rPr>
          <w:rFonts w:eastAsia="Times New Roman"/>
          <w:color w:val="000000"/>
          <w:lang w:eastAsia="et-EE"/>
        </w:rPr>
        <w:t>innakate, mille paksus võib ula</w:t>
      </w:r>
      <w:r w:rsidR="007D72CE" w:rsidRPr="007D72CE">
        <w:rPr>
          <w:rFonts w:eastAsia="Times New Roman"/>
          <w:color w:val="000000"/>
          <w:lang w:eastAsia="et-EE"/>
        </w:rPr>
        <w:t xml:space="preserve">tuda kuni 125 m. Pinnakatte ülemises osas levivad liivad; klibu-veerised-kruus; moreen ja viirsavi. Käsitletavat </w:t>
      </w:r>
      <w:proofErr w:type="spellStart"/>
      <w:r w:rsidR="007D72CE" w:rsidRPr="007D72CE">
        <w:rPr>
          <w:rFonts w:eastAsia="Times New Roman"/>
          <w:color w:val="000000"/>
          <w:lang w:eastAsia="et-EE"/>
        </w:rPr>
        <w:t>Mölgisilla</w:t>
      </w:r>
      <w:proofErr w:type="spellEnd"/>
      <w:r w:rsidR="007D72CE" w:rsidRPr="007D72CE">
        <w:rPr>
          <w:rFonts w:eastAsia="Times New Roman"/>
          <w:color w:val="000000"/>
          <w:lang w:eastAsia="et-EE"/>
        </w:rPr>
        <w:t xml:space="preserve"> maaüksust katab liiv, osaliselt on kinnistu kaetud </w:t>
      </w:r>
      <w:proofErr w:type="spellStart"/>
      <w:r w:rsidR="007D72CE" w:rsidRPr="007D72CE">
        <w:rPr>
          <w:rFonts w:eastAsia="Times New Roman"/>
          <w:color w:val="000000"/>
          <w:lang w:eastAsia="et-EE"/>
        </w:rPr>
        <w:t>tehnogeense</w:t>
      </w:r>
      <w:proofErr w:type="spellEnd"/>
      <w:r w:rsidR="007D72CE" w:rsidRPr="007D72CE">
        <w:rPr>
          <w:rFonts w:eastAsia="Times New Roman"/>
          <w:color w:val="000000"/>
          <w:lang w:eastAsia="et-EE"/>
        </w:rPr>
        <w:t xml:space="preserve"> savikihiga</w:t>
      </w:r>
    </w:p>
    <w:p w:rsidR="00653264" w:rsidRPr="007D72CE" w:rsidRDefault="00653264" w:rsidP="007A2BDA">
      <w:pPr>
        <w:suppressAutoHyphens w:val="0"/>
        <w:autoSpaceDE w:val="0"/>
        <w:autoSpaceDN w:val="0"/>
        <w:adjustRightInd w:val="0"/>
        <w:spacing w:line="240" w:lineRule="atLeast"/>
        <w:rPr>
          <w:rFonts w:eastAsia="Times New Roman"/>
          <w:color w:val="000000"/>
          <w:lang w:eastAsia="et-EE"/>
        </w:rPr>
      </w:pPr>
    </w:p>
    <w:p w:rsidR="00865F50" w:rsidRPr="007D72CE" w:rsidRDefault="00865F50" w:rsidP="007A2BDA">
      <w:pPr>
        <w:pStyle w:val="Normaallaadveeb"/>
        <w:widowControl w:val="0"/>
        <w:numPr>
          <w:ilvl w:val="1"/>
          <w:numId w:val="3"/>
        </w:numPr>
        <w:suppressAutoHyphens/>
        <w:spacing w:before="0" w:beforeAutospacing="0" w:after="0" w:line="240" w:lineRule="atLeast"/>
        <w:jc w:val="both"/>
        <w:rPr>
          <w:b/>
          <w:bCs/>
          <w:lang w:val="et-EE"/>
        </w:rPr>
      </w:pPr>
      <w:r w:rsidRPr="007D72CE">
        <w:rPr>
          <w:b/>
          <w:bCs/>
          <w:lang w:val="et-EE"/>
        </w:rPr>
        <w:t>Alal esinevad loodusvarad, nende omadused ja taastumisvõime ning loodus</w:t>
      </w:r>
      <w:r w:rsidRPr="007D72CE">
        <w:rPr>
          <w:b/>
          <w:bCs/>
          <w:lang w:val="et-EE"/>
        </w:rPr>
        <w:softHyphen/>
        <w:t>keskkonna vastupanuvõime</w:t>
      </w:r>
    </w:p>
    <w:p w:rsidR="00865F50" w:rsidRPr="007D72CE" w:rsidRDefault="00865F50" w:rsidP="007A2BDA">
      <w:pPr>
        <w:pStyle w:val="Normaallaadveeb"/>
        <w:spacing w:before="0" w:beforeAutospacing="0" w:after="0" w:line="240" w:lineRule="atLeast"/>
        <w:jc w:val="both"/>
        <w:rPr>
          <w:lang w:val="et-EE"/>
        </w:rPr>
      </w:pPr>
      <w:r w:rsidRPr="007D72CE">
        <w:rPr>
          <w:lang w:val="et-EE"/>
        </w:rPr>
        <w:t>Sadama akvatooriumis ja selle territooriumil ei esine loodusvarasid kasutataval kujul.</w:t>
      </w:r>
    </w:p>
    <w:p w:rsidR="00865F50" w:rsidRPr="007D72CE" w:rsidRDefault="00865F50" w:rsidP="007A2BDA">
      <w:pPr>
        <w:pStyle w:val="Normaallaadveeb"/>
        <w:spacing w:before="0" w:beforeAutospacing="0" w:after="0" w:line="240" w:lineRule="atLeast"/>
        <w:jc w:val="both"/>
        <w:rPr>
          <w:lang w:val="et-EE"/>
        </w:rPr>
      </w:pPr>
    </w:p>
    <w:p w:rsidR="00865F50" w:rsidRPr="007D72CE" w:rsidRDefault="00865F50" w:rsidP="007A2BDA">
      <w:pPr>
        <w:pStyle w:val="Normaallaadveeb"/>
        <w:widowControl w:val="0"/>
        <w:numPr>
          <w:ilvl w:val="1"/>
          <w:numId w:val="3"/>
        </w:numPr>
        <w:suppressAutoHyphens/>
        <w:spacing w:before="0" w:beforeAutospacing="0" w:after="0" w:line="240" w:lineRule="atLeast"/>
        <w:jc w:val="both"/>
        <w:rPr>
          <w:b/>
          <w:bCs/>
          <w:lang w:val="et-EE"/>
        </w:rPr>
      </w:pPr>
      <w:r w:rsidRPr="007D72CE">
        <w:rPr>
          <w:b/>
          <w:bCs/>
          <w:lang w:val="et-EE"/>
        </w:rPr>
        <w:t>Märgalade, randade ja kallaste, pinnavormide, metsade, kaitstavate loodus</w:t>
      </w:r>
      <w:r w:rsidRPr="007D72CE">
        <w:rPr>
          <w:b/>
          <w:bCs/>
          <w:lang w:val="et-EE"/>
        </w:rPr>
        <w:softHyphen/>
        <w:t>objektide, sealhulgas Natura 2000 võrgustiku alade vastupanuvõime</w:t>
      </w:r>
    </w:p>
    <w:p w:rsidR="001B170B" w:rsidRPr="007D72CE" w:rsidRDefault="001B170B" w:rsidP="001B170B">
      <w:pPr>
        <w:spacing w:line="240" w:lineRule="atLeast"/>
      </w:pPr>
      <w:r w:rsidRPr="007D72CE">
        <w:t xml:space="preserve">Kavandatav tegevus jääb Prangli maastikukaitsealast välja, kuid on Prangli hoiualal, mis on ühtlasi ka Natura </w:t>
      </w:r>
      <w:r w:rsidR="00005C62">
        <w:t xml:space="preserve">2000 </w:t>
      </w:r>
      <w:r w:rsidRPr="007D72CE">
        <w:t>võrgustikku kuuluv Prangli loodusala. Prangli hoiuala</w:t>
      </w:r>
      <w:r w:rsidRPr="007D72CE">
        <w:t xml:space="preserve"> </w:t>
      </w:r>
      <w:r w:rsidRPr="007D72CE">
        <w:t>kaitse-eesmärk on EÜ nõukogu direktiivi 92/43/EMÜ I lisas nimetatud elupaigatüüpide - karide (1170), väikesaarte ning laidude (1620), rannaniitude (1630*), kanarbiku ja kukemarjaga kuivade liivanõmmede (2320) ning kadastike (5130) kaitse.</w:t>
      </w:r>
      <w:r w:rsidRPr="007D72CE">
        <w:t xml:space="preserve"> </w:t>
      </w:r>
      <w:r w:rsidR="00005C62">
        <w:t>Vastavalt l</w:t>
      </w:r>
      <w:r w:rsidRPr="007D72CE">
        <w:t>ooduskaitseseaduse § 32 lg 2 on hoiualal k</w:t>
      </w:r>
      <w:r w:rsidR="00653264" w:rsidRPr="007D72CE">
        <w:t>eelatud nende elupaikade ja kas</w:t>
      </w:r>
      <w:r w:rsidRPr="007D72CE">
        <w:t xml:space="preserve">vukohtade hävitamine ja kahjustamine, mille kaitseks hoiuala moodustati ning kaitstavate liikide oluline häirimine. Samuti pole lubatud tegevus, </w:t>
      </w:r>
      <w:r w:rsidR="00653264" w:rsidRPr="007D72CE">
        <w:t>mis seab ohtu elupaikade, kasvu</w:t>
      </w:r>
      <w:r w:rsidRPr="007D72CE">
        <w:t>kohtade ja kaitstavate liikide soodsa seisundi.</w:t>
      </w:r>
    </w:p>
    <w:p w:rsidR="00653264" w:rsidRPr="007D72CE" w:rsidRDefault="00653264" w:rsidP="001B170B">
      <w:pPr>
        <w:spacing w:line="240" w:lineRule="atLeast"/>
      </w:pPr>
    </w:p>
    <w:p w:rsidR="00865F50" w:rsidRPr="007D72CE" w:rsidRDefault="00865F50" w:rsidP="00865F50">
      <w:pPr>
        <w:spacing w:line="240" w:lineRule="atLeast"/>
        <w:rPr>
          <w:b/>
          <w:bCs/>
        </w:rPr>
      </w:pPr>
      <w:r w:rsidRPr="007D72CE">
        <w:rPr>
          <w:b/>
        </w:rPr>
        <w:t xml:space="preserve">1.4 </w:t>
      </w:r>
      <w:r w:rsidRPr="007D72CE">
        <w:rPr>
          <w:b/>
          <w:bCs/>
        </w:rPr>
        <w:t>Alad, kus õigusaktidega kehtestatud nõudeid on ületatud</w:t>
      </w:r>
    </w:p>
    <w:p w:rsidR="00653264" w:rsidRPr="007D72CE" w:rsidRDefault="00653264" w:rsidP="007F4559">
      <w:pPr>
        <w:spacing w:line="240" w:lineRule="atLeast"/>
        <w:rPr>
          <w:rFonts w:eastAsia="Times New Roman"/>
          <w:color w:val="000000"/>
          <w:kern w:val="0"/>
          <w:lang w:eastAsia="et-EE" w:bidi="ar-SA"/>
        </w:rPr>
      </w:pPr>
      <w:r w:rsidRPr="007D72CE">
        <w:rPr>
          <w:rFonts w:eastAsia="Times New Roman"/>
          <w:color w:val="000000"/>
          <w:kern w:val="0"/>
          <w:lang w:eastAsia="et-EE" w:bidi="ar-SA"/>
        </w:rPr>
        <w:t xml:space="preserve">Prangli üldplaneeringu järgi on </w:t>
      </w:r>
      <w:proofErr w:type="spellStart"/>
      <w:r w:rsidRPr="007D72CE">
        <w:rPr>
          <w:rFonts w:eastAsia="Times New Roman"/>
          <w:color w:val="000000"/>
          <w:kern w:val="0"/>
          <w:lang w:eastAsia="et-EE" w:bidi="ar-SA"/>
        </w:rPr>
        <w:t>Mölgisilla</w:t>
      </w:r>
      <w:proofErr w:type="spellEnd"/>
      <w:r w:rsidRPr="007D72CE">
        <w:rPr>
          <w:rFonts w:eastAsia="Times New Roman"/>
          <w:color w:val="000000"/>
          <w:kern w:val="0"/>
          <w:lang w:eastAsia="et-EE" w:bidi="ar-SA"/>
        </w:rPr>
        <w:t xml:space="preserve"> maaüksus osaliselt </w:t>
      </w:r>
      <w:proofErr w:type="spellStart"/>
      <w:r w:rsidRPr="007D72CE">
        <w:rPr>
          <w:rFonts w:eastAsia="Times New Roman"/>
          <w:color w:val="000000"/>
          <w:kern w:val="0"/>
          <w:lang w:eastAsia="et-EE" w:bidi="ar-SA"/>
        </w:rPr>
        <w:t>üleujutatav</w:t>
      </w:r>
      <w:proofErr w:type="spellEnd"/>
      <w:r w:rsidRPr="007D72CE">
        <w:rPr>
          <w:rFonts w:eastAsia="Times New Roman"/>
          <w:color w:val="000000"/>
          <w:kern w:val="0"/>
          <w:lang w:eastAsia="et-EE" w:bidi="ar-SA"/>
        </w:rPr>
        <w:t xml:space="preserve">. Praegusel ajal on maaüksus osaliselt täidetud </w:t>
      </w:r>
      <w:r w:rsidR="007D72CE" w:rsidRPr="007D72CE">
        <w:rPr>
          <w:rFonts w:eastAsia="Times New Roman"/>
          <w:color w:val="000000"/>
          <w:kern w:val="0"/>
          <w:lang w:eastAsia="et-EE" w:bidi="ar-SA"/>
        </w:rPr>
        <w:t>ning</w:t>
      </w:r>
      <w:r w:rsidRPr="007D72CE">
        <w:rPr>
          <w:rFonts w:eastAsia="Times New Roman"/>
          <w:color w:val="000000"/>
          <w:kern w:val="0"/>
          <w:lang w:eastAsia="et-EE" w:bidi="ar-SA"/>
        </w:rPr>
        <w:t xml:space="preserve"> maaüksuse absoluutne kõrgus on kuni 1,90 m. Sadamarajatiste tarbeks peab maapinda täitma (tõstma). Sellest tulenevalt ei teki enam korduvaid üleujutusi ning ala tähistamine korduvalt </w:t>
      </w:r>
      <w:proofErr w:type="spellStart"/>
      <w:r w:rsidRPr="007D72CE">
        <w:rPr>
          <w:rFonts w:eastAsia="Times New Roman"/>
          <w:color w:val="000000"/>
          <w:kern w:val="0"/>
          <w:lang w:eastAsia="et-EE" w:bidi="ar-SA"/>
        </w:rPr>
        <w:t>üleujutatavana</w:t>
      </w:r>
      <w:proofErr w:type="spellEnd"/>
      <w:r w:rsidRPr="007D72CE">
        <w:rPr>
          <w:rFonts w:eastAsia="Times New Roman"/>
          <w:color w:val="000000"/>
          <w:kern w:val="0"/>
          <w:lang w:eastAsia="et-EE" w:bidi="ar-SA"/>
        </w:rPr>
        <w:t xml:space="preserve"> ei ole </w:t>
      </w:r>
      <w:r w:rsidR="007D72CE" w:rsidRPr="007D72CE">
        <w:rPr>
          <w:rFonts w:eastAsia="Times New Roman"/>
          <w:color w:val="000000"/>
          <w:kern w:val="0"/>
          <w:lang w:eastAsia="et-EE" w:bidi="ar-SA"/>
        </w:rPr>
        <w:t>vajalik</w:t>
      </w:r>
      <w:r w:rsidRPr="007D72CE">
        <w:rPr>
          <w:rFonts w:eastAsia="Times New Roman"/>
          <w:color w:val="000000"/>
          <w:kern w:val="0"/>
          <w:lang w:eastAsia="et-EE" w:bidi="ar-SA"/>
        </w:rPr>
        <w:t xml:space="preserve">. </w:t>
      </w:r>
    </w:p>
    <w:p w:rsidR="00653264" w:rsidRPr="007D72CE" w:rsidRDefault="00653264" w:rsidP="00653264">
      <w:pPr>
        <w:spacing w:line="240" w:lineRule="atLeast"/>
      </w:pPr>
    </w:p>
    <w:p w:rsidR="00865F50" w:rsidRPr="007D72CE" w:rsidRDefault="00865F50" w:rsidP="00865F50">
      <w:pPr>
        <w:pStyle w:val="Normaallaadveeb"/>
        <w:widowControl w:val="0"/>
        <w:numPr>
          <w:ilvl w:val="1"/>
          <w:numId w:val="13"/>
        </w:numPr>
        <w:suppressAutoHyphens/>
        <w:spacing w:before="0" w:beforeAutospacing="0" w:after="0" w:line="240" w:lineRule="atLeast"/>
        <w:jc w:val="both"/>
        <w:rPr>
          <w:b/>
          <w:bCs/>
          <w:lang w:val="et-EE"/>
        </w:rPr>
      </w:pPr>
      <w:r w:rsidRPr="007D72CE">
        <w:rPr>
          <w:b/>
          <w:bCs/>
          <w:lang w:val="et-EE"/>
        </w:rPr>
        <w:t>Maareformi seaduse tähenduses tiheasutusega alade ning ajaloo-, kultuuri- või arheoloogilise väärtusega alade vastupanuvõime</w:t>
      </w:r>
    </w:p>
    <w:p w:rsidR="007A2BDA" w:rsidRDefault="00865F50" w:rsidP="007F4559">
      <w:pPr>
        <w:pStyle w:val="Normaallaadveeb"/>
        <w:widowControl w:val="0"/>
        <w:suppressAutoHyphens/>
        <w:spacing w:before="0" w:beforeAutospacing="0" w:after="0" w:line="240" w:lineRule="atLeast"/>
        <w:jc w:val="both"/>
        <w:rPr>
          <w:lang w:val="et-EE"/>
        </w:rPr>
      </w:pPr>
      <w:r w:rsidRPr="007D72CE">
        <w:rPr>
          <w:lang w:val="et-EE"/>
        </w:rPr>
        <w:t>Sadama te</w:t>
      </w:r>
      <w:r w:rsidR="007A2BDA" w:rsidRPr="007D72CE">
        <w:rPr>
          <w:lang w:val="et-EE"/>
        </w:rPr>
        <w:t xml:space="preserve">rritoorium asub </w:t>
      </w:r>
      <w:proofErr w:type="spellStart"/>
      <w:r w:rsidR="007A2BDA" w:rsidRPr="007D72CE">
        <w:rPr>
          <w:lang w:val="et-EE"/>
        </w:rPr>
        <w:t>hajaasustusalal</w:t>
      </w:r>
      <w:proofErr w:type="spellEnd"/>
      <w:r w:rsidR="007A2BDA" w:rsidRPr="007D72CE">
        <w:rPr>
          <w:lang w:val="et-EE"/>
        </w:rPr>
        <w:t xml:space="preserve">. </w:t>
      </w:r>
      <w:proofErr w:type="spellStart"/>
      <w:r w:rsidR="007F4559" w:rsidRPr="007D72CE">
        <w:rPr>
          <w:lang w:val="et-EE"/>
        </w:rPr>
        <w:t>Mölgisilla</w:t>
      </w:r>
      <w:proofErr w:type="spellEnd"/>
      <w:r w:rsidR="007F4559" w:rsidRPr="007D72CE">
        <w:rPr>
          <w:lang w:val="et-EE"/>
        </w:rPr>
        <w:t xml:space="preserve"> kinnistu (89001:002:0407) pindala on 2 264 m</w:t>
      </w:r>
      <w:r w:rsidR="007F4559" w:rsidRPr="007F4559">
        <w:rPr>
          <w:vertAlign w:val="superscript"/>
          <w:lang w:val="et-EE"/>
        </w:rPr>
        <w:t>2</w:t>
      </w:r>
      <w:r w:rsidR="007F4559" w:rsidRPr="007D72CE">
        <w:rPr>
          <w:lang w:val="et-EE"/>
        </w:rPr>
        <w:t xml:space="preserve">, sihtotstarve 100% tootmismaa. Idapoolse </w:t>
      </w:r>
      <w:r w:rsidR="007F4559">
        <w:rPr>
          <w:lang w:val="et-EE"/>
        </w:rPr>
        <w:t>kinnistu</w:t>
      </w:r>
      <w:r w:rsidR="007F4559" w:rsidRPr="007D72CE">
        <w:rPr>
          <w:lang w:val="et-EE"/>
        </w:rPr>
        <w:t xml:space="preserve"> </w:t>
      </w:r>
      <w:proofErr w:type="spellStart"/>
      <w:r w:rsidR="007F4559" w:rsidRPr="007D72CE">
        <w:rPr>
          <w:lang w:val="et-EE"/>
        </w:rPr>
        <w:t>Mölgisadama</w:t>
      </w:r>
      <w:proofErr w:type="spellEnd"/>
      <w:r w:rsidR="007F4559" w:rsidRPr="007D72CE">
        <w:rPr>
          <w:lang w:val="et-EE"/>
        </w:rPr>
        <w:t xml:space="preserve"> (89001:002:0170) pindala on 4 972 m</w:t>
      </w:r>
      <w:r w:rsidR="007F4559" w:rsidRPr="007F4559">
        <w:rPr>
          <w:vertAlign w:val="superscript"/>
          <w:lang w:val="et-EE"/>
        </w:rPr>
        <w:t>2</w:t>
      </w:r>
      <w:r w:rsidR="007F4559" w:rsidRPr="007D72CE">
        <w:rPr>
          <w:lang w:val="et-EE"/>
        </w:rPr>
        <w:t xml:space="preserve">, sihtotstarve 100% tootmismaa. Põhjapoolse krundi, </w:t>
      </w:r>
      <w:proofErr w:type="spellStart"/>
      <w:r w:rsidR="007F4559" w:rsidRPr="007D72CE">
        <w:rPr>
          <w:lang w:val="et-EE"/>
        </w:rPr>
        <w:t>Mölgisadama</w:t>
      </w:r>
      <w:proofErr w:type="spellEnd"/>
      <w:r w:rsidR="007F4559" w:rsidRPr="007D72CE">
        <w:rPr>
          <w:lang w:val="et-EE"/>
        </w:rPr>
        <w:t xml:space="preserve"> tee (89001:002:0408) pindala on 527 m</w:t>
      </w:r>
      <w:r w:rsidR="007F4559" w:rsidRPr="007F4559">
        <w:rPr>
          <w:vertAlign w:val="superscript"/>
          <w:lang w:val="et-EE"/>
        </w:rPr>
        <w:t>2</w:t>
      </w:r>
      <w:r w:rsidR="007F4559" w:rsidRPr="007D72CE">
        <w:rPr>
          <w:lang w:val="et-EE"/>
        </w:rPr>
        <w:t xml:space="preserve"> sihtotstarve 100% transpordimaa. Läänepoolse krundi </w:t>
      </w:r>
      <w:proofErr w:type="spellStart"/>
      <w:r w:rsidR="007F4559" w:rsidRPr="007D72CE">
        <w:rPr>
          <w:lang w:val="et-EE"/>
        </w:rPr>
        <w:t>Mölgiranna</w:t>
      </w:r>
      <w:proofErr w:type="spellEnd"/>
      <w:r w:rsidR="007F4559" w:rsidRPr="007D72CE">
        <w:rPr>
          <w:lang w:val="et-EE"/>
        </w:rPr>
        <w:t xml:space="preserve"> (89001:002:0234) pindala on 15 979 m</w:t>
      </w:r>
      <w:r w:rsidR="007F4559" w:rsidRPr="007F4559">
        <w:rPr>
          <w:vertAlign w:val="superscript"/>
          <w:lang w:val="et-EE"/>
        </w:rPr>
        <w:t>2</w:t>
      </w:r>
      <w:r w:rsidR="007F4559" w:rsidRPr="007D72CE">
        <w:rPr>
          <w:lang w:val="et-EE"/>
        </w:rPr>
        <w:t>, sihtotstarve 100% maatulundusmaa.</w:t>
      </w:r>
    </w:p>
    <w:p w:rsidR="009B23CA" w:rsidRPr="007D72CE" w:rsidRDefault="009B23CA" w:rsidP="009B23CA">
      <w:pPr>
        <w:pStyle w:val="Normaallaadveeb"/>
        <w:widowControl w:val="0"/>
        <w:suppressAutoHyphens/>
        <w:spacing w:before="0" w:beforeAutospacing="0" w:after="0" w:line="240" w:lineRule="atLeast"/>
        <w:jc w:val="both"/>
        <w:rPr>
          <w:color w:val="000000"/>
          <w:lang w:val="et-EE"/>
        </w:rPr>
      </w:pPr>
    </w:p>
    <w:p w:rsidR="00653264" w:rsidRPr="007D72CE" w:rsidRDefault="00653264" w:rsidP="008F4524">
      <w:pPr>
        <w:spacing w:line="240" w:lineRule="atLeast"/>
        <w:rPr>
          <w:color w:val="000000"/>
        </w:rPr>
      </w:pPr>
      <w:r w:rsidRPr="007D72CE">
        <w:t xml:space="preserve">Sadamas </w:t>
      </w:r>
      <w:r w:rsidRPr="007D72CE">
        <w:t>ja</w:t>
      </w:r>
      <w:r w:rsidRPr="007D72CE">
        <w:t xml:space="preserve"> selle</w:t>
      </w:r>
      <w:r w:rsidRPr="007D72CE">
        <w:t xml:space="preserve"> lähiümbruses ei ole kultuurimälest</w:t>
      </w:r>
      <w:r w:rsidRPr="007D72CE">
        <w:t>isi. Prangli kirik kui ehitusmä</w:t>
      </w:r>
      <w:r w:rsidRPr="007D72CE">
        <w:t>lestis paikneb linnulennult 1,0 km kaugusel läänes ja II maailmasõjas hukkunute ühishaud kui ajaloomälestis on ca 1,2 km kaugusel idas.</w:t>
      </w:r>
    </w:p>
    <w:p w:rsidR="00653264" w:rsidRPr="007D72CE" w:rsidRDefault="00653264" w:rsidP="008F4524">
      <w:pPr>
        <w:spacing w:line="240" w:lineRule="atLeast"/>
        <w:rPr>
          <w:color w:val="000000"/>
        </w:rPr>
      </w:pPr>
    </w:p>
    <w:p w:rsidR="00865F50" w:rsidRPr="00933FC1" w:rsidRDefault="00865F50" w:rsidP="008F4524">
      <w:pPr>
        <w:pStyle w:val="Normaallaadveeb"/>
        <w:spacing w:before="0" w:beforeAutospacing="0" w:after="0" w:line="240" w:lineRule="atLeast"/>
        <w:jc w:val="both"/>
        <w:rPr>
          <w:b/>
          <w:bCs/>
          <w:lang w:val="et-EE"/>
        </w:rPr>
      </w:pPr>
      <w:r w:rsidRPr="00933FC1">
        <w:rPr>
          <w:b/>
          <w:bCs/>
          <w:lang w:val="et-EE"/>
        </w:rPr>
        <w:t>2. Tegevuse iseloom, kaasa arvatud selle tehnoloogiline tase</w:t>
      </w:r>
    </w:p>
    <w:p w:rsidR="009B23CA" w:rsidRPr="00933FC1" w:rsidRDefault="008F4524" w:rsidP="008F4524">
      <w:pPr>
        <w:spacing w:line="240" w:lineRule="atLeast"/>
        <w:rPr>
          <w:rFonts w:eastAsia="Times New Roman"/>
          <w:kern w:val="0"/>
          <w:lang w:eastAsia="en-US" w:bidi="ar-SA"/>
        </w:rPr>
      </w:pPr>
      <w:r w:rsidRPr="00933FC1">
        <w:t xml:space="preserve">Kavandatava tegevuse asukohas olev ajalooline lauter ehitatakse ümber </w:t>
      </w:r>
      <w:r w:rsidR="00D712D4" w:rsidRPr="00933FC1">
        <w:t>sada</w:t>
      </w:r>
      <w:r w:rsidRPr="00933FC1">
        <w:t>maks.</w:t>
      </w:r>
      <w:r w:rsidRPr="00933FC1">
        <w:rPr>
          <w:rFonts w:eastAsia="Times New Roman"/>
          <w:kern w:val="0"/>
          <w:lang w:eastAsia="en-US" w:bidi="ar-SA"/>
        </w:rPr>
        <w:t xml:space="preserve"> </w:t>
      </w:r>
      <w:r w:rsidR="009B23CA" w:rsidRPr="00933FC1">
        <w:t xml:space="preserve">20–25 kaikohaga kavandatav sadam on mõeldud </w:t>
      </w:r>
      <w:r w:rsidRPr="00933FC1">
        <w:t xml:space="preserve">kujundada </w:t>
      </w:r>
      <w:r w:rsidR="009B23CA" w:rsidRPr="00933FC1">
        <w:t>külalissadama</w:t>
      </w:r>
      <w:r w:rsidRPr="00933FC1">
        <w:t>ks</w:t>
      </w:r>
      <w:r w:rsidR="009B23CA" w:rsidRPr="00933FC1">
        <w:t xml:space="preserve"> kuni 15 m pikkustele </w:t>
      </w:r>
      <w:r w:rsidR="009B23CA" w:rsidRPr="00933FC1">
        <w:lastRenderedPageBreak/>
        <w:t xml:space="preserve">jahtidele ning kaatritele, kiilusügavusega kuni 2 m. </w:t>
      </w:r>
      <w:r w:rsidR="009B23CA" w:rsidRPr="00933FC1">
        <w:rPr>
          <w:rFonts w:eastAsia="Times New Roman"/>
          <w:kern w:val="0"/>
          <w:lang w:eastAsia="en-US" w:bidi="ar-SA"/>
        </w:rPr>
        <w:t>Sadama süvendamise maht on kuni 9600 m</w:t>
      </w:r>
      <w:r w:rsidR="009B23CA" w:rsidRPr="00933FC1">
        <w:rPr>
          <w:rFonts w:eastAsia="Times New Roman"/>
          <w:kern w:val="0"/>
          <w:vertAlign w:val="superscript"/>
          <w:lang w:eastAsia="en-US" w:bidi="ar-SA"/>
        </w:rPr>
        <w:t>3</w:t>
      </w:r>
      <w:r w:rsidR="009B23CA" w:rsidRPr="00933FC1">
        <w:rPr>
          <w:rFonts w:eastAsia="Times New Roman"/>
          <w:kern w:val="0"/>
          <w:lang w:eastAsia="en-US" w:bidi="ar-SA"/>
        </w:rPr>
        <w:t xml:space="preserve"> ning lainemurdjate ehitamise käigus täidetakse merd (uputatakse tahkeid aineid</w:t>
      </w:r>
      <w:r w:rsidR="00A9608F" w:rsidRPr="00933FC1">
        <w:rPr>
          <w:rFonts w:eastAsia="Times New Roman"/>
          <w:kern w:val="0"/>
          <w:lang w:eastAsia="en-US" w:bidi="ar-SA"/>
        </w:rPr>
        <w:t xml:space="preserve"> nagu mineraalne pinnas ja muu looduslik materjal</w:t>
      </w:r>
      <w:r w:rsidR="009B23CA" w:rsidRPr="00933FC1">
        <w:rPr>
          <w:rFonts w:eastAsia="Times New Roman"/>
          <w:kern w:val="0"/>
          <w:lang w:eastAsia="en-US" w:bidi="ar-SA"/>
        </w:rPr>
        <w:t xml:space="preserve">) mahus kuni 9700 </w:t>
      </w:r>
      <w:r w:rsidR="009B23CA" w:rsidRPr="00933FC1">
        <w:rPr>
          <w:rFonts w:eastAsia="Times New Roman"/>
          <w:kern w:val="0"/>
          <w:lang w:eastAsia="en-US" w:bidi="ar-SA"/>
        </w:rPr>
        <w:t>m</w:t>
      </w:r>
      <w:r w:rsidR="009B23CA" w:rsidRPr="00933FC1">
        <w:rPr>
          <w:rFonts w:eastAsia="Times New Roman"/>
          <w:kern w:val="0"/>
          <w:vertAlign w:val="superscript"/>
          <w:lang w:eastAsia="en-US" w:bidi="ar-SA"/>
        </w:rPr>
        <w:t>3</w:t>
      </w:r>
      <w:r w:rsidR="009B23CA" w:rsidRPr="00933FC1">
        <w:rPr>
          <w:rFonts w:eastAsia="Times New Roman"/>
          <w:kern w:val="0"/>
          <w:lang w:eastAsia="en-US" w:bidi="ar-SA"/>
        </w:rPr>
        <w:t>.</w:t>
      </w:r>
      <w:r w:rsidR="00A9608F" w:rsidRPr="00933FC1">
        <w:t xml:space="preserve"> </w:t>
      </w:r>
      <w:r w:rsidR="000759CE" w:rsidRPr="00933FC1">
        <w:t xml:space="preserve">Kavandatava sadama sügavuseks on planeeritud 2,5 m, 300 m kaugusel rannast on sügavus ca 3 m. </w:t>
      </w:r>
      <w:r w:rsidR="00A9608F" w:rsidRPr="00933FC1">
        <w:t>Töid teostatakse nii ujuvekskavaatori kui ka roomikekskavaatoriga.</w:t>
      </w:r>
      <w:r w:rsidR="00A9608F" w:rsidRPr="00933FC1">
        <w:t xml:space="preserve"> </w:t>
      </w:r>
      <w:r w:rsidR="00A9608F" w:rsidRPr="00933FC1">
        <w:rPr>
          <w:rFonts w:eastAsia="Times New Roman"/>
          <w:kern w:val="0"/>
          <w:lang w:eastAsia="en-US" w:bidi="ar-SA"/>
        </w:rPr>
        <w:t xml:space="preserve"> V</w:t>
      </w:r>
      <w:r w:rsidR="009B23CA" w:rsidRPr="00933FC1">
        <w:rPr>
          <w:rFonts w:eastAsia="Times New Roman"/>
          <w:kern w:val="0"/>
          <w:lang w:eastAsia="en-US" w:bidi="ar-SA"/>
        </w:rPr>
        <w:t>ee erikasutuse piirkonna koordinaadid on:</w:t>
      </w:r>
    </w:p>
    <w:p w:rsidR="009B23CA" w:rsidRDefault="009B23CA" w:rsidP="008F4524">
      <w:pPr>
        <w:spacing w:line="240" w:lineRule="atLeast"/>
      </w:pPr>
      <w:r>
        <w:t>x=6609086,57;  y=557234,14</w:t>
      </w:r>
    </w:p>
    <w:p w:rsidR="009B23CA" w:rsidRDefault="009B23CA" w:rsidP="008F4524">
      <w:pPr>
        <w:spacing w:line="240" w:lineRule="atLeast"/>
      </w:pPr>
      <w:r>
        <w:t>x=6609034,94;  y=557385,86</w:t>
      </w:r>
    </w:p>
    <w:p w:rsidR="009B23CA" w:rsidRDefault="009B23CA" w:rsidP="008F4524">
      <w:pPr>
        <w:spacing w:line="240" w:lineRule="atLeast"/>
      </w:pPr>
      <w:r>
        <w:t>x=6608868,49 ;</w:t>
      </w:r>
      <w:r w:rsidRPr="009B23CA">
        <w:t xml:space="preserve"> </w:t>
      </w:r>
      <w:r>
        <w:t>y=557317,35</w:t>
      </w:r>
    </w:p>
    <w:p w:rsidR="009B23CA" w:rsidRDefault="009B23CA" w:rsidP="008F4524">
      <w:pPr>
        <w:spacing w:line="240" w:lineRule="atLeast"/>
      </w:pPr>
      <w:r>
        <w:t>x=6608929,36;  y = 557169,44</w:t>
      </w:r>
    </w:p>
    <w:p w:rsidR="00A9608F" w:rsidRPr="007D72CE" w:rsidRDefault="00A9608F" w:rsidP="008F4524">
      <w:pPr>
        <w:spacing w:line="240" w:lineRule="atLeast"/>
      </w:pPr>
    </w:p>
    <w:p w:rsidR="00865F50" w:rsidRPr="00A9608F" w:rsidRDefault="00865F50" w:rsidP="008F4524">
      <w:pPr>
        <w:pStyle w:val="Normaallaadveeb"/>
        <w:spacing w:before="0" w:beforeAutospacing="0" w:after="0" w:line="240" w:lineRule="atLeast"/>
        <w:jc w:val="both"/>
        <w:rPr>
          <w:lang w:val="et-EE"/>
        </w:rPr>
      </w:pPr>
      <w:r w:rsidRPr="00A9608F">
        <w:rPr>
          <w:b/>
          <w:bCs/>
          <w:lang w:val="et-EE"/>
        </w:rPr>
        <w:t>2.1 Loodusvarade kasutamine</w:t>
      </w:r>
    </w:p>
    <w:p w:rsidR="00865F50" w:rsidRPr="00A9608F" w:rsidRDefault="00206AC1" w:rsidP="008F4524">
      <w:pPr>
        <w:pStyle w:val="Normaallaadveeb"/>
        <w:spacing w:before="0" w:beforeAutospacing="0" w:after="0" w:line="240" w:lineRule="atLeast"/>
        <w:jc w:val="both"/>
        <w:rPr>
          <w:lang w:val="et-EE"/>
        </w:rPr>
      </w:pPr>
      <w:r w:rsidRPr="00A9608F">
        <w:rPr>
          <w:lang w:val="et-EE"/>
        </w:rPr>
        <w:t>S</w:t>
      </w:r>
      <w:r w:rsidR="00865F50" w:rsidRPr="00A9608F">
        <w:rPr>
          <w:lang w:val="et-EE"/>
        </w:rPr>
        <w:t xml:space="preserve">adama </w:t>
      </w:r>
      <w:r w:rsidRPr="00A9608F">
        <w:rPr>
          <w:lang w:val="et-EE"/>
        </w:rPr>
        <w:t>ehitamise</w:t>
      </w:r>
      <w:r w:rsidR="00865F50" w:rsidRPr="00A9608F">
        <w:rPr>
          <w:lang w:val="et-EE"/>
        </w:rPr>
        <w:t xml:space="preserve"> käigus toimub vee erikasutus, selle kirjeldus (sh materjalide kasutus) on antud eelmises punktis.</w:t>
      </w:r>
    </w:p>
    <w:p w:rsidR="00865F50" w:rsidRPr="00A9608F" w:rsidRDefault="00865F50" w:rsidP="008F4524">
      <w:pPr>
        <w:pStyle w:val="Normaallaadveeb"/>
        <w:spacing w:before="0" w:beforeAutospacing="0" w:after="0" w:line="240" w:lineRule="atLeast"/>
        <w:jc w:val="both"/>
        <w:rPr>
          <w:lang w:val="et-EE"/>
        </w:rPr>
      </w:pPr>
    </w:p>
    <w:p w:rsidR="00865F50" w:rsidRPr="000759CE" w:rsidRDefault="00865F50" w:rsidP="008F4524">
      <w:pPr>
        <w:pStyle w:val="Normaallaadveeb"/>
        <w:spacing w:before="0" w:beforeAutospacing="0" w:after="0" w:line="240" w:lineRule="atLeast"/>
        <w:jc w:val="both"/>
        <w:rPr>
          <w:b/>
          <w:bCs/>
          <w:lang w:val="et-EE"/>
        </w:rPr>
      </w:pPr>
      <w:r w:rsidRPr="000759CE">
        <w:rPr>
          <w:b/>
          <w:bCs/>
          <w:lang w:val="et-EE"/>
        </w:rPr>
        <w:t>2.2</w:t>
      </w:r>
      <w:r w:rsidR="00262F12" w:rsidRPr="000759CE">
        <w:rPr>
          <w:b/>
          <w:bCs/>
          <w:lang w:val="et-EE"/>
        </w:rPr>
        <w:t xml:space="preserve"> </w:t>
      </w:r>
      <w:r w:rsidRPr="000759CE">
        <w:rPr>
          <w:b/>
          <w:bCs/>
          <w:lang w:val="et-EE"/>
        </w:rPr>
        <w:t>Jäätme- ja energiamahukus</w:t>
      </w:r>
    </w:p>
    <w:p w:rsidR="00865F50" w:rsidRPr="000759CE" w:rsidRDefault="00206AC1" w:rsidP="008F4524">
      <w:pPr>
        <w:pStyle w:val="Normaallaadveeb"/>
        <w:spacing w:before="0" w:beforeAutospacing="0" w:after="0" w:line="240" w:lineRule="atLeast"/>
        <w:jc w:val="both"/>
        <w:rPr>
          <w:lang w:val="et-EE"/>
        </w:rPr>
      </w:pPr>
      <w:r w:rsidRPr="000759CE">
        <w:rPr>
          <w:lang w:val="et-EE"/>
        </w:rPr>
        <w:t>V</w:t>
      </w:r>
      <w:r w:rsidR="00865F50" w:rsidRPr="000759CE">
        <w:rPr>
          <w:lang w:val="et-EE"/>
        </w:rPr>
        <w:t>ee erikasutusega seotud tööde käigus tekkivaid jäätmeid käideldakse veeseaduses ja jäätmeseaduses sätestatud korras. Süvendatud pinnas</w:t>
      </w:r>
      <w:r w:rsidRPr="000759CE">
        <w:rPr>
          <w:lang w:val="et-EE"/>
        </w:rPr>
        <w:t xml:space="preserve"> kasutatakse maismaal </w:t>
      </w:r>
      <w:r w:rsidR="00A9608F" w:rsidRPr="000759CE">
        <w:rPr>
          <w:lang w:val="et-EE"/>
        </w:rPr>
        <w:t>Prangli saare teede ehitamisel. KSH kohaselt on süvendatavat pinnast</w:t>
      </w:r>
      <w:r w:rsidR="00A9608F" w:rsidRPr="000759CE">
        <w:rPr>
          <w:lang w:val="et-EE"/>
        </w:rPr>
        <w:t xml:space="preserve"> (liiv, kivid) </w:t>
      </w:r>
      <w:r w:rsidR="00A9608F" w:rsidRPr="000759CE">
        <w:rPr>
          <w:lang w:val="et-EE"/>
        </w:rPr>
        <w:t xml:space="preserve">võimalik </w:t>
      </w:r>
      <w:r w:rsidR="00A9608F" w:rsidRPr="000759CE">
        <w:rPr>
          <w:lang w:val="et-EE"/>
        </w:rPr>
        <w:t xml:space="preserve">kasutada </w:t>
      </w:r>
      <w:r w:rsidR="00A9608F" w:rsidRPr="000759CE">
        <w:rPr>
          <w:lang w:val="et-EE"/>
        </w:rPr>
        <w:t xml:space="preserve">ka </w:t>
      </w:r>
      <w:r w:rsidR="00A9608F" w:rsidRPr="000759CE">
        <w:rPr>
          <w:lang w:val="et-EE"/>
        </w:rPr>
        <w:t xml:space="preserve">sadamarajatiste (lainemurdjad) ehitamiseks. Võimalik on materjal tõsta ka otse muuli kehasse. Sellisel juhul tuleb muuli peenem </w:t>
      </w:r>
      <w:proofErr w:type="spellStart"/>
      <w:r w:rsidR="00A9608F" w:rsidRPr="000759CE">
        <w:rPr>
          <w:lang w:val="et-EE"/>
        </w:rPr>
        <w:t>kesktäite</w:t>
      </w:r>
      <w:proofErr w:type="spellEnd"/>
      <w:r w:rsidR="00A9608F" w:rsidRPr="000759CE">
        <w:rPr>
          <w:lang w:val="et-EE"/>
        </w:rPr>
        <w:t xml:space="preserve"> materjal katta koheselt muuli kivikindlustuse kihiga, et täitematerjal lainetusega laiali ei uhutaks.</w:t>
      </w:r>
    </w:p>
    <w:p w:rsidR="00865F50" w:rsidRPr="000759CE" w:rsidRDefault="00865F50" w:rsidP="008F4524">
      <w:pPr>
        <w:pStyle w:val="Normaallaadveeb"/>
        <w:spacing w:before="0" w:beforeAutospacing="0" w:after="0" w:line="240" w:lineRule="atLeast"/>
        <w:jc w:val="both"/>
        <w:rPr>
          <w:lang w:val="et-EE"/>
        </w:rPr>
      </w:pPr>
    </w:p>
    <w:p w:rsidR="00865F50" w:rsidRPr="000759CE" w:rsidRDefault="00865F50" w:rsidP="008F4524">
      <w:pPr>
        <w:pStyle w:val="Normaallaadveeb"/>
        <w:spacing w:before="0" w:beforeAutospacing="0" w:after="0" w:line="240" w:lineRule="atLeast"/>
        <w:jc w:val="both"/>
        <w:rPr>
          <w:b/>
          <w:bCs/>
          <w:lang w:val="et-EE"/>
        </w:rPr>
      </w:pPr>
      <w:r w:rsidRPr="000759CE">
        <w:rPr>
          <w:b/>
          <w:bCs/>
          <w:lang w:val="et-EE"/>
        </w:rPr>
        <w:t xml:space="preserve">2.3. </w:t>
      </w:r>
      <w:proofErr w:type="spellStart"/>
      <w:r w:rsidRPr="000759CE">
        <w:rPr>
          <w:b/>
          <w:bCs/>
          <w:lang w:val="et-EE"/>
        </w:rPr>
        <w:t>Lähipiirkonna</w:t>
      </w:r>
      <w:proofErr w:type="spellEnd"/>
      <w:r w:rsidRPr="000759CE">
        <w:rPr>
          <w:b/>
          <w:bCs/>
          <w:lang w:val="et-EE"/>
        </w:rPr>
        <w:t xml:space="preserve"> teised tegevused </w:t>
      </w:r>
    </w:p>
    <w:p w:rsidR="001B170B" w:rsidRPr="000759CE" w:rsidRDefault="00A9608F" w:rsidP="00A9608F">
      <w:pPr>
        <w:pStyle w:val="Normaallaadveeb"/>
        <w:spacing w:before="0" w:beforeAutospacing="0" w:after="0" w:line="240" w:lineRule="atLeast"/>
        <w:jc w:val="both"/>
        <w:rPr>
          <w:bCs/>
          <w:lang w:val="et-EE"/>
        </w:rPr>
      </w:pPr>
      <w:r w:rsidRPr="000759CE">
        <w:rPr>
          <w:lang w:val="et-EE"/>
        </w:rPr>
        <w:t xml:space="preserve">Sadama ehitamine </w:t>
      </w:r>
      <w:r w:rsidR="007D72CE" w:rsidRPr="000759CE">
        <w:rPr>
          <w:lang w:val="et-EE"/>
        </w:rPr>
        <w:t xml:space="preserve">haarab </w:t>
      </w:r>
      <w:r w:rsidRPr="000759CE">
        <w:rPr>
          <w:lang w:val="et-EE"/>
        </w:rPr>
        <w:t xml:space="preserve">endaga </w:t>
      </w:r>
      <w:r w:rsidR="007D72CE" w:rsidRPr="000759CE">
        <w:rPr>
          <w:lang w:val="et-EE"/>
        </w:rPr>
        <w:t>akva</w:t>
      </w:r>
      <w:r w:rsidR="001B170B" w:rsidRPr="000759CE">
        <w:rPr>
          <w:lang w:val="et-EE"/>
        </w:rPr>
        <w:t xml:space="preserve">tooriumi </w:t>
      </w:r>
      <w:r w:rsidRPr="000759CE">
        <w:rPr>
          <w:lang w:val="et-EE"/>
        </w:rPr>
        <w:t xml:space="preserve">ja lainemurdjad ning paadisilla, millest </w:t>
      </w:r>
      <w:r w:rsidR="001B170B" w:rsidRPr="000759CE">
        <w:rPr>
          <w:lang w:val="et-EE"/>
        </w:rPr>
        <w:t>osa on juba valmis</w:t>
      </w:r>
      <w:r w:rsidR="001B170B" w:rsidRPr="000759CE">
        <w:rPr>
          <w:lang w:val="et-EE"/>
        </w:rPr>
        <w:t xml:space="preserve">. </w:t>
      </w:r>
      <w:proofErr w:type="spellStart"/>
      <w:r w:rsidRPr="000759CE">
        <w:rPr>
          <w:bCs/>
          <w:lang w:val="et-EE"/>
        </w:rPr>
        <w:t>Mölgisilla</w:t>
      </w:r>
      <w:proofErr w:type="spellEnd"/>
      <w:r w:rsidRPr="000759CE">
        <w:rPr>
          <w:bCs/>
          <w:lang w:val="et-EE"/>
        </w:rPr>
        <w:t xml:space="preserve"> kinnistule on rajatud elektrimaakaabli liin (16870), maaüksuse loodeosas paikneb elektrikapp.  Planeeritava ala veevarustus tagatakse Idaotsa külas asuvate puurkaevude (kat nr. 19432, 19433 ja 19434) baasil. Veevärki haldab munitsipaalettevõte Viimsi Vesi AS. Veetrass on juba rajatud kuni </w:t>
      </w:r>
      <w:proofErr w:type="spellStart"/>
      <w:r w:rsidRPr="000759CE">
        <w:rPr>
          <w:bCs/>
          <w:lang w:val="et-EE"/>
        </w:rPr>
        <w:t>Mölgisalu</w:t>
      </w:r>
      <w:proofErr w:type="spellEnd"/>
      <w:r w:rsidRPr="000759CE">
        <w:rPr>
          <w:bCs/>
          <w:lang w:val="et-EE"/>
        </w:rPr>
        <w:t xml:space="preserve"> kinnistuni, mis paikneb planeeritavast alast vahetult põhjapool - ühenduskoht tehakse </w:t>
      </w:r>
      <w:proofErr w:type="spellStart"/>
      <w:r w:rsidRPr="000759CE">
        <w:rPr>
          <w:bCs/>
          <w:lang w:val="et-EE"/>
        </w:rPr>
        <w:t>Mölgisalu</w:t>
      </w:r>
      <w:proofErr w:type="spellEnd"/>
      <w:r w:rsidRPr="000759CE">
        <w:rPr>
          <w:bCs/>
          <w:lang w:val="et-EE"/>
        </w:rPr>
        <w:t xml:space="preserve"> tee maa-alale.</w:t>
      </w:r>
      <w:r w:rsidR="000759CE" w:rsidRPr="000759CE">
        <w:rPr>
          <w:bCs/>
          <w:lang w:val="et-EE"/>
        </w:rPr>
        <w:t xml:space="preserve"> Piirkonnas ei asu teisi sadamaid ega toimu muud märkimisväärset majandustegevust.</w:t>
      </w:r>
    </w:p>
    <w:p w:rsidR="00A9608F" w:rsidRPr="000759CE" w:rsidRDefault="00A9608F" w:rsidP="008F4524">
      <w:pPr>
        <w:pStyle w:val="Normaallaadveeb"/>
        <w:spacing w:before="0" w:beforeAutospacing="0" w:after="0" w:line="240" w:lineRule="atLeast"/>
        <w:jc w:val="both"/>
        <w:rPr>
          <w:bCs/>
          <w:lang w:val="et-EE"/>
        </w:rPr>
      </w:pPr>
    </w:p>
    <w:p w:rsidR="00865F50" w:rsidRPr="00C901AD" w:rsidRDefault="00865F50" w:rsidP="00F04FBF">
      <w:pPr>
        <w:pStyle w:val="Normaallaadveeb"/>
        <w:spacing w:before="0" w:beforeAutospacing="0" w:after="0" w:line="240" w:lineRule="atLeast"/>
        <w:jc w:val="both"/>
        <w:rPr>
          <w:b/>
          <w:bCs/>
          <w:lang w:val="et-EE"/>
        </w:rPr>
      </w:pPr>
      <w:r w:rsidRPr="00C901AD">
        <w:rPr>
          <w:b/>
          <w:bCs/>
          <w:lang w:val="et-EE"/>
        </w:rPr>
        <w:t>3. Tegevusega kaasnevatest tagajärjed</w:t>
      </w:r>
    </w:p>
    <w:p w:rsidR="00865F50" w:rsidRPr="00C901AD" w:rsidRDefault="00865F50" w:rsidP="00F04FBF">
      <w:pPr>
        <w:pStyle w:val="Normaallaadveeb"/>
        <w:widowControl w:val="0"/>
        <w:numPr>
          <w:ilvl w:val="1"/>
          <w:numId w:val="5"/>
        </w:numPr>
        <w:suppressAutoHyphens/>
        <w:spacing w:before="0" w:beforeAutospacing="0" w:after="0" w:line="240" w:lineRule="atLeast"/>
        <w:jc w:val="both"/>
        <w:rPr>
          <w:b/>
          <w:bCs/>
          <w:iCs/>
          <w:lang w:val="et-EE"/>
        </w:rPr>
      </w:pPr>
      <w:r w:rsidRPr="00C901AD">
        <w:rPr>
          <w:b/>
          <w:bCs/>
          <w:iCs/>
          <w:lang w:val="et-EE"/>
        </w:rPr>
        <w:t>Vesi ja pinnas</w:t>
      </w:r>
    </w:p>
    <w:p w:rsidR="000759CE" w:rsidRDefault="000759CE" w:rsidP="00A23E86">
      <w:pPr>
        <w:spacing w:line="240" w:lineRule="atLeast"/>
      </w:pPr>
      <w:r w:rsidRPr="00C901AD">
        <w:t>Süvendatava pinnas on kruusa ja jämedateralise liiva segu ning see ei ole</w:t>
      </w:r>
      <w:r w:rsidR="00B16B17">
        <w:t xml:space="preserve"> KSH kohaselt </w:t>
      </w:r>
      <w:r w:rsidRPr="00C901AD">
        <w:t>saastatud</w:t>
      </w:r>
      <w:r w:rsidR="00B16B17">
        <w:t>, kuna lähiümbruse</w:t>
      </w:r>
      <w:r w:rsidRPr="00C901AD">
        <w:t xml:space="preserve"> meres ei ole teadaolevalt olnud reostusjuhtumeid ja </w:t>
      </w:r>
      <w:r w:rsidR="00A23E86">
        <w:t>piirkonnas ei tegutse saastavaid</w:t>
      </w:r>
      <w:r w:rsidRPr="00C901AD">
        <w:t xml:space="preserve"> ettevõtteid.</w:t>
      </w:r>
      <w:r w:rsidR="00B16B17">
        <w:t xml:space="preserve"> Kuna tegemist on puhta pinnasega ei ole selle kasutamisele seatud eritingimusi. </w:t>
      </w:r>
      <w:r w:rsidRPr="00C901AD">
        <w:t xml:space="preserve">Merekeskkonna seisukohast on soovitatav süvendatud </w:t>
      </w:r>
      <w:r w:rsidR="00B16B17">
        <w:t>pinnase ladustamine Prangli saa</w:t>
      </w:r>
      <w:r w:rsidRPr="00C901AD">
        <w:t>rele. Sellega vähendatakse (välditakse) heljumi mõju süvendatud pinnase puistealal. Süvendatud pinnast saab kasutada teede ehituses ja rekonstrueerimise</w:t>
      </w:r>
      <w:r w:rsidR="00B16B17">
        <w:t xml:space="preserve">l. Süvendatud </w:t>
      </w:r>
      <w:r w:rsidRPr="00C901AD">
        <w:t xml:space="preserve">pinnas tuleb enne </w:t>
      </w:r>
      <w:r w:rsidR="00B16B17">
        <w:t xml:space="preserve">selle </w:t>
      </w:r>
      <w:r w:rsidRPr="00C901AD">
        <w:t xml:space="preserve">kasutamist </w:t>
      </w:r>
      <w:r w:rsidR="00D113D9">
        <w:t xml:space="preserve">ajutiselt </w:t>
      </w:r>
      <w:r w:rsidRPr="00C901AD">
        <w:t xml:space="preserve">ladestada </w:t>
      </w:r>
      <w:r w:rsidR="00D113D9">
        <w:t>(</w:t>
      </w:r>
      <w:r w:rsidRPr="00C901AD">
        <w:t>veetustamiseks</w:t>
      </w:r>
      <w:r w:rsidR="00D113D9">
        <w:t>)</w:t>
      </w:r>
      <w:r w:rsidRPr="00C901AD">
        <w:t xml:space="preserve"> </w:t>
      </w:r>
      <w:proofErr w:type="spellStart"/>
      <w:r w:rsidRPr="00C901AD">
        <w:t>Mölgisilla</w:t>
      </w:r>
      <w:proofErr w:type="spellEnd"/>
      <w:r w:rsidRPr="00C901AD">
        <w:t xml:space="preserve"> kinnistule selleks ettenähtud ladestusplatsile.</w:t>
      </w:r>
    </w:p>
    <w:p w:rsidR="00B16B17" w:rsidRPr="00C901AD" w:rsidRDefault="00B16B17" w:rsidP="00A23E86">
      <w:pPr>
        <w:spacing w:line="240" w:lineRule="atLeast"/>
      </w:pPr>
    </w:p>
    <w:p w:rsidR="000759CE" w:rsidRPr="00C901AD" w:rsidRDefault="00B16B17" w:rsidP="00A23E86">
      <w:pPr>
        <w:widowControl/>
        <w:suppressAutoHyphens w:val="0"/>
        <w:autoSpaceDE w:val="0"/>
        <w:autoSpaceDN w:val="0"/>
        <w:adjustRightInd w:val="0"/>
        <w:spacing w:line="240" w:lineRule="auto"/>
      </w:pPr>
      <w:r>
        <w:rPr>
          <w:rFonts w:eastAsia="Times New Roman"/>
          <w:bCs/>
          <w:color w:val="000000"/>
          <w:kern w:val="0"/>
          <w:lang w:eastAsia="et-EE" w:bidi="ar-SA"/>
        </w:rPr>
        <w:t xml:space="preserve">Süvendamisega kaasneb paratamatult ka heljumi kontsentratsiooni tõus veesambas. </w:t>
      </w:r>
      <w:r w:rsidR="000759CE" w:rsidRPr="000759CE">
        <w:rPr>
          <w:rFonts w:eastAsia="Times New Roman"/>
          <w:bCs/>
          <w:color w:val="000000"/>
          <w:kern w:val="0"/>
          <w:lang w:eastAsia="et-EE" w:bidi="ar-SA"/>
        </w:rPr>
        <w:t>Heljumi leviku</w:t>
      </w:r>
      <w:r w:rsidR="000759CE" w:rsidRPr="000759CE">
        <w:rPr>
          <w:rFonts w:eastAsia="Times New Roman"/>
          <w:b/>
          <w:bCs/>
          <w:color w:val="000000"/>
          <w:kern w:val="0"/>
          <w:lang w:eastAsia="et-EE" w:bidi="ar-SA"/>
        </w:rPr>
        <w:t xml:space="preserve"> </w:t>
      </w:r>
      <w:r w:rsidR="000759CE" w:rsidRPr="000759CE">
        <w:rPr>
          <w:rFonts w:eastAsia="Times New Roman"/>
          <w:color w:val="000000"/>
          <w:kern w:val="0"/>
          <w:lang w:eastAsia="et-EE" w:bidi="ar-SA"/>
        </w:rPr>
        <w:t xml:space="preserve">vähendamise eesmärgil </w:t>
      </w:r>
      <w:r>
        <w:rPr>
          <w:rFonts w:eastAsia="Times New Roman"/>
          <w:color w:val="000000"/>
          <w:kern w:val="0"/>
          <w:lang w:eastAsia="et-EE" w:bidi="ar-SA"/>
        </w:rPr>
        <w:t xml:space="preserve">ei ole lubatud </w:t>
      </w:r>
      <w:r w:rsidR="000759CE" w:rsidRPr="000759CE">
        <w:rPr>
          <w:rFonts w:eastAsia="Times New Roman"/>
          <w:color w:val="000000"/>
          <w:kern w:val="0"/>
          <w:lang w:eastAsia="et-EE" w:bidi="ar-SA"/>
        </w:rPr>
        <w:t xml:space="preserve">süvendustöid teostada tugeva (15 m/s) edela, põhja ega kirde tuule korral. </w:t>
      </w:r>
      <w:r w:rsidR="007E4D6D">
        <w:rPr>
          <w:rFonts w:eastAsia="Times New Roman"/>
          <w:color w:val="000000"/>
          <w:kern w:val="0"/>
          <w:lang w:eastAsia="et-EE" w:bidi="ar-SA"/>
        </w:rPr>
        <w:t>Vee erikasutuse</w:t>
      </w:r>
      <w:r w:rsidR="000759CE" w:rsidRPr="000759CE">
        <w:rPr>
          <w:rFonts w:eastAsia="Times New Roman"/>
          <w:color w:val="000000"/>
          <w:kern w:val="0"/>
          <w:lang w:eastAsia="et-EE" w:bidi="ar-SA"/>
        </w:rPr>
        <w:t xml:space="preserve"> ajaks</w:t>
      </w:r>
      <w:r w:rsidR="007E4D6D">
        <w:rPr>
          <w:rFonts w:eastAsia="Times New Roman"/>
          <w:color w:val="000000"/>
          <w:kern w:val="0"/>
          <w:lang w:eastAsia="et-EE" w:bidi="ar-SA"/>
        </w:rPr>
        <w:t xml:space="preserve"> tuleks KSH kohaselt</w:t>
      </w:r>
      <w:r w:rsidR="000759CE" w:rsidRPr="000759CE">
        <w:rPr>
          <w:rFonts w:eastAsia="Times New Roman"/>
          <w:color w:val="000000"/>
          <w:kern w:val="0"/>
          <w:lang w:eastAsia="et-EE" w:bidi="ar-SA"/>
        </w:rPr>
        <w:t xml:space="preserve"> eelistada perioodi pärast sügistorme. </w:t>
      </w:r>
      <w:r w:rsidR="007E4D6D">
        <w:rPr>
          <w:rFonts w:eastAsia="Times New Roman"/>
          <w:color w:val="000000"/>
          <w:kern w:val="0"/>
          <w:lang w:eastAsia="et-EE" w:bidi="ar-SA"/>
        </w:rPr>
        <w:t>L</w:t>
      </w:r>
      <w:r w:rsidR="000759CE" w:rsidRPr="000759CE">
        <w:rPr>
          <w:rFonts w:eastAsia="Times New Roman"/>
          <w:color w:val="000000"/>
          <w:kern w:val="0"/>
          <w:lang w:eastAsia="et-EE" w:bidi="ar-SA"/>
        </w:rPr>
        <w:t xml:space="preserve">eevendusmeetmete rakendamise osas tuleb </w:t>
      </w:r>
      <w:r w:rsidR="007E4D6D">
        <w:rPr>
          <w:rFonts w:eastAsia="Times New Roman"/>
          <w:color w:val="000000"/>
          <w:kern w:val="0"/>
          <w:lang w:eastAsia="et-EE" w:bidi="ar-SA"/>
        </w:rPr>
        <w:t xml:space="preserve">sadama ehitamise perioodil </w:t>
      </w:r>
      <w:r w:rsidR="000759CE" w:rsidRPr="000759CE">
        <w:rPr>
          <w:rFonts w:eastAsia="Times New Roman"/>
          <w:color w:val="000000"/>
          <w:kern w:val="0"/>
          <w:lang w:eastAsia="et-EE" w:bidi="ar-SA"/>
        </w:rPr>
        <w:t>teostada</w:t>
      </w:r>
      <w:r w:rsidR="007E4D6D">
        <w:rPr>
          <w:rFonts w:eastAsia="Times New Roman"/>
          <w:color w:val="000000"/>
          <w:kern w:val="0"/>
          <w:lang w:eastAsia="et-EE" w:bidi="ar-SA"/>
        </w:rPr>
        <w:t xml:space="preserve"> seiret</w:t>
      </w:r>
      <w:r w:rsidR="000759CE" w:rsidRPr="000759CE">
        <w:rPr>
          <w:rFonts w:eastAsia="Times New Roman"/>
          <w:color w:val="000000"/>
          <w:kern w:val="0"/>
          <w:lang w:eastAsia="et-EE" w:bidi="ar-SA"/>
        </w:rPr>
        <w:t xml:space="preserve">. </w:t>
      </w:r>
      <w:r w:rsidR="007E4D6D">
        <w:rPr>
          <w:rFonts w:eastAsia="Times New Roman"/>
          <w:color w:val="000000"/>
          <w:kern w:val="0"/>
          <w:lang w:eastAsia="et-EE" w:bidi="ar-SA"/>
        </w:rPr>
        <w:t>Seire käigus tuleb fo</w:t>
      </w:r>
      <w:r w:rsidR="000759CE" w:rsidRPr="000759CE">
        <w:rPr>
          <w:rFonts w:eastAsia="Times New Roman"/>
          <w:color w:val="000000"/>
          <w:kern w:val="0"/>
          <w:lang w:eastAsia="et-EE" w:bidi="ar-SA"/>
        </w:rPr>
        <w:t>tografeerida ehitustegevusest kõrvale jääv ala enne ehit</w:t>
      </w:r>
      <w:r w:rsidR="007E4D6D">
        <w:rPr>
          <w:rFonts w:eastAsia="Times New Roman"/>
          <w:color w:val="000000"/>
          <w:kern w:val="0"/>
          <w:lang w:eastAsia="et-EE" w:bidi="ar-SA"/>
        </w:rPr>
        <w:t>ust ning hiljem võrrelda ehitus</w:t>
      </w:r>
      <w:r w:rsidR="000759CE" w:rsidRPr="000759CE">
        <w:rPr>
          <w:rFonts w:eastAsia="Times New Roman"/>
          <w:color w:val="000000"/>
          <w:kern w:val="0"/>
          <w:lang w:eastAsia="et-EE" w:bidi="ar-SA"/>
        </w:rPr>
        <w:t xml:space="preserve">järgse olukorraga. </w:t>
      </w:r>
    </w:p>
    <w:p w:rsidR="000759CE" w:rsidRPr="00C901AD" w:rsidRDefault="000759CE" w:rsidP="00A23E86">
      <w:pPr>
        <w:spacing w:line="240" w:lineRule="atLeast"/>
      </w:pPr>
    </w:p>
    <w:p w:rsidR="00C901AD" w:rsidRPr="00C901AD" w:rsidRDefault="000759CE" w:rsidP="00A23E86">
      <w:pPr>
        <w:spacing w:line="240" w:lineRule="atLeast"/>
      </w:pPr>
      <w:r w:rsidRPr="00C901AD">
        <w:t>KSH-st nähtub</w:t>
      </w:r>
      <w:r w:rsidR="007E4D6D">
        <w:t>, e</w:t>
      </w:r>
      <w:r w:rsidR="00C901AD" w:rsidRPr="00C901AD">
        <w:t>t t</w:t>
      </w:r>
      <w:r w:rsidRPr="00C901AD">
        <w:t xml:space="preserve">äiendavalt Prangli loodusalal kaitstavatele elupaikadele </w:t>
      </w:r>
      <w:r w:rsidR="00C901AD" w:rsidRPr="00C901AD">
        <w:t xml:space="preserve">on </w:t>
      </w:r>
      <w:proofErr w:type="spellStart"/>
      <w:r w:rsidR="00C901AD" w:rsidRPr="00C901AD">
        <w:t>lähipiirkonnast</w:t>
      </w:r>
      <w:proofErr w:type="spellEnd"/>
      <w:r w:rsidR="00C901AD" w:rsidRPr="00C901AD">
        <w:t xml:space="preserve"> leitud liiva</w:t>
      </w:r>
      <w:r w:rsidRPr="00C901AD">
        <w:t>madalate elupaik (1110). Seda iseloomustav merihein (</w:t>
      </w:r>
      <w:proofErr w:type="spellStart"/>
      <w:r w:rsidRPr="00C901AD">
        <w:rPr>
          <w:i/>
          <w:iCs/>
        </w:rPr>
        <w:t>Zostera</w:t>
      </w:r>
      <w:proofErr w:type="spellEnd"/>
      <w:r w:rsidRPr="00C901AD">
        <w:rPr>
          <w:i/>
          <w:iCs/>
        </w:rPr>
        <w:t xml:space="preserve"> marina</w:t>
      </w:r>
      <w:r w:rsidRPr="00C901AD">
        <w:t>) levib</w:t>
      </w:r>
      <w:r w:rsidR="00C901AD" w:rsidRPr="00C901AD">
        <w:t xml:space="preserve"> ka</w:t>
      </w:r>
      <w:r w:rsidRPr="00C901AD">
        <w:t xml:space="preserve"> ka</w:t>
      </w:r>
      <w:r w:rsidR="00C901AD" w:rsidRPr="00C901AD">
        <w:t xml:space="preserve">vandatava sadama piirkonnas. </w:t>
      </w:r>
      <w:r w:rsidRPr="00C901AD">
        <w:t>Tuvastatud meriheina populatsioon on piirkonnas suhteliselt heas seisus, seda eriti sügavamas mereosas (4—5 m). Meriheina katvus 2—3 m sügavusel, st sadama süvenduspiirkonnas on väiksem. Seal esine</w:t>
      </w:r>
      <w:r w:rsidR="00C901AD" w:rsidRPr="00C901AD">
        <w:t xml:space="preserve">vad üksikud väikesed (2x2 </w:t>
      </w:r>
      <w:r w:rsidR="00C901AD" w:rsidRPr="00C901AD">
        <w:lastRenderedPageBreak/>
        <w:t>m) me</w:t>
      </w:r>
      <w:r w:rsidRPr="00C901AD">
        <w:t xml:space="preserve">riheinaga kaetud alad. </w:t>
      </w:r>
      <w:r w:rsidR="00C901AD" w:rsidRPr="00C901AD">
        <w:t>KSH kohaselt on o</w:t>
      </w:r>
      <w:r w:rsidRPr="00C901AD">
        <w:t xml:space="preserve">odata teatud mõju liivamadalate elupaigale tööde piirkonnas (elupaigale kanduv heljum). Mõju ulatus sõltub eelkõige </w:t>
      </w:r>
      <w:r w:rsidR="00C901AD" w:rsidRPr="00C901AD">
        <w:t xml:space="preserve">tööde </w:t>
      </w:r>
      <w:r w:rsidRPr="00C901AD">
        <w:t>ajastatusest ning süvendatava materjali käitlemise tehnoloogiast. Juhul, kui süvendatav materjal ladustatakse maismaale on mõju lokaalne ning suuremat ohtu selle elupaigatüübi levikule ja kvaliteedile ei tohiks tekkida</w:t>
      </w:r>
    </w:p>
    <w:p w:rsidR="00C901AD" w:rsidRPr="00C901AD" w:rsidRDefault="00C901AD" w:rsidP="000759CE">
      <w:pPr>
        <w:spacing w:line="240" w:lineRule="atLeast"/>
      </w:pPr>
    </w:p>
    <w:p w:rsidR="000759CE" w:rsidRPr="00C901AD" w:rsidRDefault="000759CE" w:rsidP="000759CE">
      <w:pPr>
        <w:spacing w:line="240" w:lineRule="atLeast"/>
      </w:pPr>
      <w:r w:rsidRPr="00C901AD">
        <w:t xml:space="preserve">Sette </w:t>
      </w:r>
      <w:r w:rsidR="00C901AD" w:rsidRPr="00C901AD">
        <w:t xml:space="preserve">süvendamisel ja heljumi levimisel </w:t>
      </w:r>
      <w:r w:rsidRPr="00C901AD">
        <w:t xml:space="preserve">sadama </w:t>
      </w:r>
      <w:r w:rsidR="00C901AD" w:rsidRPr="00C901AD">
        <w:t>piirkonnas</w:t>
      </w:r>
      <w:r w:rsidRPr="00C901AD">
        <w:t xml:space="preserve"> võib olla</w:t>
      </w:r>
      <w:r w:rsidR="00C901AD" w:rsidRPr="00C901AD">
        <w:t xml:space="preserve"> negatiivne</w:t>
      </w:r>
      <w:r w:rsidRPr="00C901AD">
        <w:t xml:space="preserve"> mõju </w:t>
      </w:r>
      <w:r w:rsidR="007E4D6D">
        <w:t xml:space="preserve">ka </w:t>
      </w:r>
      <w:r w:rsidRPr="00C901AD">
        <w:t xml:space="preserve">kudevatele </w:t>
      </w:r>
      <w:r w:rsidR="007E4D6D">
        <w:t xml:space="preserve">kaladele - </w:t>
      </w:r>
      <w:r w:rsidRPr="00C901AD">
        <w:t>lestadele, räimedele ja ahvenatele. Tagamaks lesta, räime ja ahvena parema</w:t>
      </w:r>
      <w:r w:rsidR="007E4D6D">
        <w:t>d</w:t>
      </w:r>
      <w:r w:rsidRPr="00C901AD">
        <w:t xml:space="preserve"> kudemisvõimaluse</w:t>
      </w:r>
      <w:r w:rsidR="008A76B6">
        <w:t>d</w:t>
      </w:r>
      <w:r w:rsidRPr="00C901AD">
        <w:t xml:space="preserve"> on</w:t>
      </w:r>
      <w:r w:rsidR="00C901AD" w:rsidRPr="00C901AD">
        <w:t xml:space="preserve"> KSH-s soovitusena välja pakutud</w:t>
      </w:r>
      <w:r w:rsidRPr="00C901AD">
        <w:t xml:space="preserve"> vältida süvend</w:t>
      </w:r>
      <w:r w:rsidR="00C901AD" w:rsidRPr="00C901AD">
        <w:t>us</w:t>
      </w:r>
      <w:r w:rsidRPr="00C901AD">
        <w:t xml:space="preserve">töid vahemikus 15. aprill kuni 1. juuli. </w:t>
      </w:r>
    </w:p>
    <w:p w:rsidR="00C901AD" w:rsidRPr="00C901AD" w:rsidRDefault="00C901AD" w:rsidP="000759CE">
      <w:pPr>
        <w:spacing w:line="240" w:lineRule="atLeast"/>
      </w:pPr>
    </w:p>
    <w:p w:rsidR="000759CE" w:rsidRDefault="00C901AD" w:rsidP="00F04FBF">
      <w:pPr>
        <w:spacing w:line="240" w:lineRule="atLeast"/>
      </w:pPr>
      <w:r w:rsidRPr="00C901AD">
        <w:t>Hoovused piki Prangli lõunarannikut on väheolulised. Maksimaalne lainekõrgus tekib tuulte korral kagu ja edela sektoritest ning see võib ulatuda kuni 2 m. Kohaliku kogemuse kohaselt esineb pikaajalist ummiklainetust, mis tekib põhjapoolsete tormidega, harva. Rannajoon on püsinud stabiilsena paljude aastate jooksul ning suurem settimine või erosioon on ebatõenäoline.</w:t>
      </w:r>
    </w:p>
    <w:p w:rsidR="007E4D6D" w:rsidRPr="00C901AD" w:rsidRDefault="007E4D6D" w:rsidP="00F04FBF">
      <w:pPr>
        <w:spacing w:line="240" w:lineRule="atLeast"/>
      </w:pPr>
    </w:p>
    <w:p w:rsidR="00CA0BB9" w:rsidRDefault="00C901AD" w:rsidP="00C901AD">
      <w:pPr>
        <w:spacing w:line="240" w:lineRule="atLeast"/>
        <w:rPr>
          <w:color w:val="000000"/>
        </w:rPr>
      </w:pPr>
      <w:r w:rsidRPr="00C901AD">
        <w:rPr>
          <w:color w:val="000000"/>
        </w:rPr>
        <w:t xml:space="preserve">Sadama ja faarvaatri muudetud </w:t>
      </w:r>
      <w:proofErr w:type="spellStart"/>
      <w:r w:rsidRPr="00C901AD">
        <w:rPr>
          <w:color w:val="000000"/>
        </w:rPr>
        <w:t>batümeetria</w:t>
      </w:r>
      <w:proofErr w:type="spellEnd"/>
      <w:r w:rsidRPr="00C901AD">
        <w:rPr>
          <w:color w:val="000000"/>
        </w:rPr>
        <w:t xml:space="preserve"> ei põhjusta olulisi muudatusi tõusudele-mõõnadele või hoovustele. Muutunud sügavusega piirkond on väike, võrreldes piirkonnaga, kus olulised ve</w:t>
      </w:r>
      <w:r w:rsidR="007E4D6D">
        <w:rPr>
          <w:color w:val="000000"/>
        </w:rPr>
        <w:t xml:space="preserve">e </w:t>
      </w:r>
      <w:r w:rsidRPr="00C901AD">
        <w:rPr>
          <w:color w:val="000000"/>
        </w:rPr>
        <w:t xml:space="preserve">liikumised toimuvad. Seetõttu mõjusid, mis võiksid tekkida </w:t>
      </w:r>
      <w:proofErr w:type="spellStart"/>
      <w:r w:rsidRPr="00C901AD">
        <w:rPr>
          <w:color w:val="000000"/>
        </w:rPr>
        <w:t>batümeetria</w:t>
      </w:r>
      <w:proofErr w:type="spellEnd"/>
      <w:r w:rsidRPr="00C901AD">
        <w:rPr>
          <w:color w:val="000000"/>
        </w:rPr>
        <w:t xml:space="preserve"> muutumise tõttu, näiteks muutunud hoovused, tõusud ja mõõnad, muutused kaldajoones erosiooni või materjali kuhjumise tõttu, ei teki ehituse käigus ega ka pärast seda.</w:t>
      </w:r>
      <w:r w:rsidR="007E4D6D">
        <w:rPr>
          <w:color w:val="000000"/>
        </w:rPr>
        <w:t xml:space="preserve"> </w:t>
      </w:r>
      <w:r w:rsidRPr="00C901AD">
        <w:rPr>
          <w:color w:val="000000"/>
        </w:rPr>
        <w:t xml:space="preserve">Arvestades </w:t>
      </w:r>
      <w:proofErr w:type="spellStart"/>
      <w:r w:rsidRPr="00C901AD">
        <w:rPr>
          <w:color w:val="000000"/>
        </w:rPr>
        <w:t>Mölgisilla</w:t>
      </w:r>
      <w:proofErr w:type="spellEnd"/>
      <w:r w:rsidRPr="00C901AD">
        <w:rPr>
          <w:color w:val="000000"/>
        </w:rPr>
        <w:t xml:space="preserve"> sadamas kavandatava süvendustööde mahuga, siis eelneva kirjelduse põhjal ei kaasne sellega merekeskkonnale olulist negatiivset keskkonnamõju.</w:t>
      </w:r>
    </w:p>
    <w:p w:rsidR="00B16B17" w:rsidRPr="00C901AD" w:rsidRDefault="00B16B17" w:rsidP="00C901AD">
      <w:pPr>
        <w:spacing w:line="240" w:lineRule="atLeast"/>
        <w:rPr>
          <w:rStyle w:val="apple-style-span"/>
          <w:color w:val="000000"/>
        </w:rPr>
      </w:pPr>
    </w:p>
    <w:p w:rsidR="00865F50" w:rsidRPr="00C901AD" w:rsidRDefault="00865F50" w:rsidP="00DD4C66">
      <w:pPr>
        <w:pStyle w:val="Normaallaadveeb"/>
        <w:widowControl w:val="0"/>
        <w:numPr>
          <w:ilvl w:val="1"/>
          <w:numId w:val="5"/>
        </w:numPr>
        <w:tabs>
          <w:tab w:val="left" w:pos="420"/>
        </w:tabs>
        <w:suppressAutoHyphens/>
        <w:spacing w:before="0" w:beforeAutospacing="0" w:after="0" w:line="240" w:lineRule="atLeast"/>
        <w:ind w:left="420" w:hanging="420"/>
        <w:jc w:val="both"/>
        <w:rPr>
          <w:b/>
          <w:bCs/>
          <w:iCs/>
          <w:lang w:val="et-EE"/>
        </w:rPr>
      </w:pPr>
      <w:r w:rsidRPr="00C901AD">
        <w:rPr>
          <w:b/>
          <w:bCs/>
          <w:iCs/>
          <w:lang w:val="et-EE"/>
        </w:rPr>
        <w:t xml:space="preserve">Õhu saastatus </w:t>
      </w:r>
    </w:p>
    <w:p w:rsidR="00865F50" w:rsidRPr="00C901AD" w:rsidRDefault="00865F50" w:rsidP="00DD4C66">
      <w:pPr>
        <w:pStyle w:val="NormalWeb1"/>
        <w:spacing w:before="0" w:after="0" w:line="240" w:lineRule="atLeast"/>
        <w:jc w:val="both"/>
        <w:rPr>
          <w:lang w:eastAsia="et-EE"/>
        </w:rPr>
      </w:pPr>
      <w:r w:rsidRPr="00C901AD">
        <w:rPr>
          <w:color w:val="000000"/>
        </w:rPr>
        <w:t xml:space="preserve">Sadamas </w:t>
      </w:r>
      <w:r w:rsidRPr="00C901AD">
        <w:t>planeeritud tööde käigus</w:t>
      </w:r>
      <w:r w:rsidRPr="00C901AD">
        <w:rPr>
          <w:color w:val="000000"/>
        </w:rPr>
        <w:t xml:space="preserve"> toimuv vee erikasutus </w:t>
      </w:r>
      <w:r w:rsidRPr="00C901AD">
        <w:t xml:space="preserve">ei põhjusta olulisi muutusi õhukvaliteedi osas antud piirkonnas. </w:t>
      </w:r>
      <w:r w:rsidRPr="00C901AD">
        <w:rPr>
          <w:lang w:eastAsia="et-EE"/>
        </w:rPr>
        <w:t xml:space="preserve">Vähene mõju ümbritsevale keskkonnale võib avalduda eelkõige ehitamisel ja ekspluatatsioonil mõningase õhusaaste (ehitustehnika, sõiduautod, ala teenindav tehnika heitgaasid) näol. </w:t>
      </w:r>
    </w:p>
    <w:p w:rsidR="00A61FB8" w:rsidRPr="00C901AD" w:rsidRDefault="00A61FB8" w:rsidP="00DD4C66">
      <w:pPr>
        <w:pStyle w:val="Normaallaadveeb"/>
        <w:tabs>
          <w:tab w:val="left" w:pos="5385"/>
        </w:tabs>
        <w:spacing w:before="0" w:beforeAutospacing="0" w:after="0" w:line="240" w:lineRule="atLeast"/>
        <w:jc w:val="both"/>
        <w:rPr>
          <w:b/>
          <w:i/>
          <w:iCs/>
          <w:lang w:val="et-EE"/>
        </w:rPr>
      </w:pPr>
    </w:p>
    <w:p w:rsidR="00865F50" w:rsidRPr="00C901AD" w:rsidRDefault="00865F50" w:rsidP="00DD4C66">
      <w:pPr>
        <w:pStyle w:val="Normaallaadveeb"/>
        <w:widowControl w:val="0"/>
        <w:numPr>
          <w:ilvl w:val="1"/>
          <w:numId w:val="5"/>
        </w:numPr>
        <w:tabs>
          <w:tab w:val="left" w:pos="420"/>
        </w:tabs>
        <w:suppressAutoHyphens/>
        <w:spacing w:before="0" w:beforeAutospacing="0" w:after="0" w:line="240" w:lineRule="atLeast"/>
        <w:ind w:left="420" w:hanging="420"/>
        <w:jc w:val="both"/>
        <w:rPr>
          <w:b/>
          <w:bCs/>
          <w:lang w:val="et-EE"/>
        </w:rPr>
      </w:pPr>
      <w:r w:rsidRPr="00C901AD">
        <w:rPr>
          <w:b/>
          <w:bCs/>
          <w:lang w:val="et-EE"/>
        </w:rPr>
        <w:t xml:space="preserve">Jäätmeteke </w:t>
      </w:r>
    </w:p>
    <w:p w:rsidR="00653264" w:rsidRDefault="00653264" w:rsidP="00DD4C66">
      <w:pPr>
        <w:widowControl/>
        <w:suppressAutoHyphens w:val="0"/>
        <w:autoSpaceDE w:val="0"/>
        <w:autoSpaceDN w:val="0"/>
        <w:adjustRightInd w:val="0"/>
        <w:spacing w:line="240" w:lineRule="auto"/>
        <w:rPr>
          <w:rFonts w:eastAsia="Times New Roman"/>
          <w:color w:val="000000"/>
          <w:kern w:val="0"/>
          <w:lang w:eastAsia="et-EE" w:bidi="ar-SA"/>
        </w:rPr>
      </w:pPr>
      <w:r w:rsidRPr="00C901AD">
        <w:rPr>
          <w:rFonts w:eastAsia="Times New Roman"/>
          <w:color w:val="000000"/>
          <w:kern w:val="0"/>
          <w:lang w:eastAsia="et-EE" w:bidi="ar-SA"/>
        </w:rPr>
        <w:t xml:space="preserve">Sadama ekspluatatsiooni käigus tekkivad jäätmed kogutakse </w:t>
      </w:r>
      <w:r w:rsidR="00DD4C66">
        <w:rPr>
          <w:rFonts w:eastAsia="Times New Roman"/>
          <w:color w:val="000000"/>
          <w:kern w:val="0"/>
          <w:lang w:eastAsia="et-EE" w:bidi="ar-SA"/>
        </w:rPr>
        <w:t xml:space="preserve">vastavalt õigusaktides kehtestatud korrale. </w:t>
      </w:r>
      <w:r w:rsidRPr="00C901AD">
        <w:rPr>
          <w:rFonts w:eastAsia="Times New Roman"/>
          <w:color w:val="000000"/>
          <w:kern w:val="0"/>
          <w:lang w:eastAsia="et-EE" w:bidi="ar-SA"/>
        </w:rPr>
        <w:t xml:space="preserve">Prangli saar kuulub Viimsi valla mandriosaga ühte jäätmete veopiirkonda (Viimsi Vallavolikogu määrus 12 oktoober 2010 nr 23, muudetud 24.01.2012 määrusega nr 5). Olulist keskkonnamõju sadama kasutamise käigus tekkivad jäätmed ei põhjusta. </w:t>
      </w:r>
    </w:p>
    <w:p w:rsidR="00DD4C66" w:rsidRPr="00C901AD" w:rsidRDefault="00DD4C66" w:rsidP="00DD4C66">
      <w:pPr>
        <w:widowControl/>
        <w:suppressAutoHyphens w:val="0"/>
        <w:autoSpaceDE w:val="0"/>
        <w:autoSpaceDN w:val="0"/>
        <w:adjustRightInd w:val="0"/>
        <w:spacing w:line="240" w:lineRule="auto"/>
        <w:rPr>
          <w:rFonts w:eastAsia="Times New Roman"/>
          <w:color w:val="000000"/>
          <w:kern w:val="0"/>
          <w:lang w:eastAsia="et-EE" w:bidi="ar-SA"/>
        </w:rPr>
      </w:pPr>
    </w:p>
    <w:p w:rsidR="00DD4C66" w:rsidRDefault="00DD4C66" w:rsidP="00DD4C66">
      <w:pPr>
        <w:widowControl/>
        <w:suppressAutoHyphens w:val="0"/>
        <w:autoSpaceDE w:val="0"/>
        <w:autoSpaceDN w:val="0"/>
        <w:adjustRightInd w:val="0"/>
        <w:spacing w:line="240" w:lineRule="auto"/>
        <w:rPr>
          <w:color w:val="000000"/>
          <w:lang w:eastAsia="et-EE"/>
        </w:rPr>
      </w:pPr>
      <w:r>
        <w:rPr>
          <w:rFonts w:eastAsia="Times New Roman"/>
          <w:color w:val="000000"/>
          <w:kern w:val="0"/>
          <w:lang w:eastAsia="et-EE" w:bidi="ar-SA"/>
        </w:rPr>
        <w:t>S</w:t>
      </w:r>
      <w:r w:rsidR="00653264" w:rsidRPr="00C901AD">
        <w:rPr>
          <w:rFonts w:eastAsia="Times New Roman"/>
          <w:color w:val="000000"/>
          <w:kern w:val="0"/>
          <w:lang w:eastAsia="et-EE" w:bidi="ar-SA"/>
        </w:rPr>
        <w:t xml:space="preserve">adama rajamisel tekib </w:t>
      </w:r>
      <w:r>
        <w:rPr>
          <w:rFonts w:eastAsia="Times New Roman"/>
          <w:color w:val="000000"/>
          <w:kern w:val="0"/>
          <w:lang w:eastAsia="et-EE" w:bidi="ar-SA"/>
        </w:rPr>
        <w:t>9600</w:t>
      </w:r>
      <w:r w:rsidR="00653264" w:rsidRPr="00C901AD">
        <w:rPr>
          <w:rFonts w:eastAsia="Times New Roman"/>
          <w:color w:val="000000"/>
          <w:kern w:val="0"/>
          <w:lang w:eastAsia="et-EE" w:bidi="ar-SA"/>
        </w:rPr>
        <w:t xml:space="preserve"> m</w:t>
      </w:r>
      <w:r w:rsidR="00653264" w:rsidRPr="00DD4C66">
        <w:rPr>
          <w:rFonts w:eastAsia="Times New Roman"/>
          <w:color w:val="000000"/>
          <w:kern w:val="0"/>
          <w:vertAlign w:val="superscript"/>
          <w:lang w:eastAsia="et-EE" w:bidi="ar-SA"/>
        </w:rPr>
        <w:t>3</w:t>
      </w:r>
      <w:r w:rsidR="00653264" w:rsidRPr="00C901AD">
        <w:rPr>
          <w:rFonts w:eastAsia="Times New Roman"/>
          <w:color w:val="000000"/>
          <w:kern w:val="0"/>
          <w:lang w:eastAsia="et-EE" w:bidi="ar-SA"/>
        </w:rPr>
        <w:t xml:space="preserve"> ohtlikke aineid mittesisaldavat süvenduspinnast. </w:t>
      </w:r>
      <w:r w:rsidR="00653264" w:rsidRPr="00C901AD">
        <w:rPr>
          <w:color w:val="000000"/>
          <w:lang w:eastAsia="et-EE"/>
        </w:rPr>
        <w:t>Pinnase käitlemine maismaal ei too kaasa olulist negat</w:t>
      </w:r>
      <w:r>
        <w:rPr>
          <w:color w:val="000000"/>
          <w:lang w:eastAsia="et-EE"/>
        </w:rPr>
        <w:t>iivset keskkonnamõju. Pinnas la</w:t>
      </w:r>
      <w:r w:rsidR="00653264" w:rsidRPr="00C901AD">
        <w:rPr>
          <w:color w:val="000000"/>
          <w:lang w:eastAsia="et-EE"/>
        </w:rPr>
        <w:t xml:space="preserve">dustatakse ajutiselt </w:t>
      </w:r>
      <w:proofErr w:type="spellStart"/>
      <w:r w:rsidR="00653264" w:rsidRPr="00C901AD">
        <w:rPr>
          <w:color w:val="000000"/>
          <w:lang w:eastAsia="et-EE"/>
        </w:rPr>
        <w:t>Mölgisilla</w:t>
      </w:r>
      <w:proofErr w:type="spellEnd"/>
      <w:r w:rsidR="00653264" w:rsidRPr="00C901AD">
        <w:rPr>
          <w:color w:val="000000"/>
          <w:lang w:eastAsia="et-EE"/>
        </w:rPr>
        <w:t xml:space="preserve"> maaüksusel ning kasutatakse hiljem </w:t>
      </w:r>
      <w:r>
        <w:rPr>
          <w:color w:val="000000"/>
          <w:lang w:eastAsia="et-EE"/>
        </w:rPr>
        <w:t>Prangli saare teede korrastamiseks.</w:t>
      </w:r>
    </w:p>
    <w:p w:rsidR="00DD4C66" w:rsidRDefault="00DD4C66" w:rsidP="00DD4C66">
      <w:pPr>
        <w:widowControl/>
        <w:suppressAutoHyphens w:val="0"/>
        <w:autoSpaceDE w:val="0"/>
        <w:autoSpaceDN w:val="0"/>
        <w:adjustRightInd w:val="0"/>
        <w:spacing w:line="240" w:lineRule="auto"/>
        <w:rPr>
          <w:b/>
        </w:rPr>
      </w:pPr>
    </w:p>
    <w:p w:rsidR="00865F50" w:rsidRPr="00C901AD" w:rsidRDefault="00865F50" w:rsidP="00DD4C66">
      <w:pPr>
        <w:pStyle w:val="Normaallaadveeb"/>
        <w:spacing w:before="0" w:beforeAutospacing="0" w:after="0" w:line="240" w:lineRule="atLeast"/>
        <w:jc w:val="both"/>
        <w:rPr>
          <w:b/>
          <w:bCs/>
          <w:iCs/>
          <w:lang w:val="et-EE"/>
        </w:rPr>
      </w:pPr>
      <w:r w:rsidRPr="00C901AD">
        <w:rPr>
          <w:b/>
          <w:lang w:val="et-EE"/>
        </w:rPr>
        <w:t>3.4.</w:t>
      </w:r>
      <w:r w:rsidRPr="00C901AD">
        <w:rPr>
          <w:b/>
          <w:bCs/>
          <w:iCs/>
          <w:lang w:val="et-EE"/>
        </w:rPr>
        <w:t xml:space="preserve"> Müra</w:t>
      </w:r>
    </w:p>
    <w:p w:rsidR="002D01D4" w:rsidRDefault="001A6B1B" w:rsidP="00DD4C66">
      <w:pPr>
        <w:pStyle w:val="NormalWeb1"/>
        <w:spacing w:before="0" w:after="0" w:line="240" w:lineRule="atLeast"/>
        <w:jc w:val="both"/>
      </w:pPr>
      <w:r>
        <w:t>Sadama ehitamisel on m</w:t>
      </w:r>
      <w:r w:rsidR="00653264" w:rsidRPr="00C901AD">
        <w:t>üra tekitajaks töö</w:t>
      </w:r>
      <w:r>
        <w:t xml:space="preserve">tavad </w:t>
      </w:r>
      <w:r w:rsidR="00653264" w:rsidRPr="00C901AD">
        <w:t>masinad</w:t>
      </w:r>
      <w:r w:rsidR="00653264" w:rsidRPr="007D72CE">
        <w:t xml:space="preserve">, mida kasutatakse süvendustöödel, näiteks </w:t>
      </w:r>
      <w:r>
        <w:t>ekskavaator</w:t>
      </w:r>
      <w:r w:rsidR="00653264" w:rsidRPr="007D72CE">
        <w:t xml:space="preserve"> – ujuvekskavaator, mis on varustatud kopa ja pinnasepumbaga. Kavandatava sadama läheduses ei ole elamuid, seega ei ole müra vastuvõtjaid. </w:t>
      </w:r>
      <w:r>
        <w:t>S</w:t>
      </w:r>
      <w:r w:rsidR="00653264" w:rsidRPr="007D72CE">
        <w:t>adama rajamise puhul on tööperiood lühiajaline, mistõttu suurenenud müratase vältab lühikest aega ja ei oma olulist mõju.</w:t>
      </w:r>
    </w:p>
    <w:p w:rsidR="001A6B1B" w:rsidRPr="007D72CE" w:rsidRDefault="001A6B1B" w:rsidP="00DD4C66">
      <w:pPr>
        <w:pStyle w:val="NormalWeb1"/>
        <w:spacing w:before="0" w:after="0" w:line="240" w:lineRule="atLeast"/>
        <w:jc w:val="both"/>
      </w:pPr>
    </w:p>
    <w:p w:rsidR="00865F50" w:rsidRPr="007D72CE" w:rsidRDefault="00865F50" w:rsidP="002D01D4">
      <w:pPr>
        <w:pStyle w:val="Normaallaadveeb"/>
        <w:spacing w:before="0" w:beforeAutospacing="0" w:after="0" w:line="240" w:lineRule="atLeast"/>
        <w:jc w:val="both"/>
        <w:rPr>
          <w:b/>
          <w:bCs/>
          <w:iCs/>
          <w:lang w:val="et-EE"/>
        </w:rPr>
      </w:pPr>
      <w:r w:rsidRPr="007D72CE">
        <w:rPr>
          <w:b/>
          <w:bCs/>
          <w:iCs/>
          <w:lang w:val="et-EE"/>
        </w:rPr>
        <w:t>3.5. Vibratsioon</w:t>
      </w:r>
    </w:p>
    <w:p w:rsidR="00865F50" w:rsidRPr="007D72CE" w:rsidRDefault="00865F50" w:rsidP="00865F50">
      <w:pPr>
        <w:pStyle w:val="Normaallaadveeb"/>
        <w:spacing w:before="0" w:beforeAutospacing="0" w:after="0" w:line="240" w:lineRule="atLeast"/>
        <w:jc w:val="both"/>
        <w:rPr>
          <w:lang w:val="et-EE"/>
        </w:rPr>
      </w:pPr>
      <w:r w:rsidRPr="007D72CE">
        <w:rPr>
          <w:lang w:val="et-EE"/>
        </w:rPr>
        <w:t>Eeldatavalt ei kaasne tegevusega vibratsiooni, mis põhjustaks pöördumatuid muutusi antud piirkonnas.</w:t>
      </w:r>
    </w:p>
    <w:p w:rsidR="00865F50" w:rsidRPr="007D72CE" w:rsidRDefault="00865F50" w:rsidP="00865F50">
      <w:pPr>
        <w:pStyle w:val="NormalWeb1"/>
        <w:spacing w:before="0" w:after="0" w:line="240" w:lineRule="atLeast"/>
        <w:jc w:val="both"/>
      </w:pPr>
    </w:p>
    <w:p w:rsidR="00865F50" w:rsidRPr="007D72CE" w:rsidRDefault="00865F50" w:rsidP="00865F50">
      <w:pPr>
        <w:pStyle w:val="Normaallaadveeb"/>
        <w:spacing w:before="0" w:beforeAutospacing="0" w:after="0" w:line="240" w:lineRule="atLeast"/>
        <w:jc w:val="both"/>
        <w:rPr>
          <w:b/>
          <w:bCs/>
          <w:lang w:val="et-EE"/>
        </w:rPr>
      </w:pPr>
      <w:r w:rsidRPr="007D72CE">
        <w:rPr>
          <w:b/>
          <w:bCs/>
          <w:lang w:val="et-EE"/>
        </w:rPr>
        <w:t>3.</w:t>
      </w:r>
      <w:r w:rsidR="0021029E" w:rsidRPr="007D72CE">
        <w:rPr>
          <w:b/>
          <w:bCs/>
          <w:lang w:val="et-EE"/>
        </w:rPr>
        <w:t>6</w:t>
      </w:r>
      <w:r w:rsidRPr="007D72CE">
        <w:rPr>
          <w:b/>
          <w:bCs/>
          <w:lang w:val="et-EE"/>
        </w:rPr>
        <w:t>. Valgus, soojus, kiirgus ja lõhn</w:t>
      </w:r>
    </w:p>
    <w:p w:rsidR="00865F50" w:rsidRPr="007D72CE" w:rsidRDefault="00865F50" w:rsidP="00865F50">
      <w:pPr>
        <w:pStyle w:val="Normaallaadveeb"/>
        <w:spacing w:before="0" w:beforeAutospacing="0" w:after="0" w:line="240" w:lineRule="atLeast"/>
        <w:jc w:val="both"/>
        <w:rPr>
          <w:lang w:val="et-EE"/>
        </w:rPr>
      </w:pPr>
      <w:r w:rsidRPr="007D72CE">
        <w:rPr>
          <w:lang w:val="et-EE"/>
        </w:rPr>
        <w:lastRenderedPageBreak/>
        <w:t xml:space="preserve">Valguse, soojuse, kiirguse ja lõhna reostust ettevõtte tegevusest ümbruskonnale eeldatavalt ei kaasne. </w:t>
      </w:r>
    </w:p>
    <w:p w:rsidR="00865F50" w:rsidRPr="007D72CE" w:rsidRDefault="00865F50" w:rsidP="00865F50">
      <w:pPr>
        <w:pStyle w:val="Pis"/>
        <w:autoSpaceDE w:val="0"/>
        <w:spacing w:line="240" w:lineRule="atLeast"/>
        <w:rPr>
          <w:rFonts w:eastAsia="Times New Roman" w:cs="Times New Roman"/>
          <w:szCs w:val="24"/>
        </w:rPr>
      </w:pPr>
    </w:p>
    <w:p w:rsidR="00865F50" w:rsidRPr="007D72CE" w:rsidRDefault="00865F50" w:rsidP="00865F50">
      <w:pPr>
        <w:pStyle w:val="Pis"/>
        <w:autoSpaceDE w:val="0"/>
        <w:spacing w:line="240" w:lineRule="atLeast"/>
        <w:rPr>
          <w:rFonts w:eastAsia="Times New Roman" w:cs="Times New Roman"/>
          <w:b/>
          <w:bCs/>
          <w:szCs w:val="24"/>
        </w:rPr>
      </w:pPr>
      <w:r w:rsidRPr="007D72CE">
        <w:rPr>
          <w:rFonts w:eastAsia="Times New Roman" w:cs="Times New Roman"/>
          <w:b/>
          <w:bCs/>
          <w:szCs w:val="24"/>
        </w:rPr>
        <w:t>4. Tegevusega kaasnevate avariiolukordade esinemise võimalikkus</w:t>
      </w:r>
    </w:p>
    <w:p w:rsidR="00865F50" w:rsidRPr="007D72CE" w:rsidRDefault="002D01D4" w:rsidP="00865F50">
      <w:pPr>
        <w:suppressAutoHyphens w:val="0"/>
        <w:autoSpaceDE w:val="0"/>
        <w:spacing w:line="240" w:lineRule="atLeast"/>
        <w:rPr>
          <w:rFonts w:eastAsia="Times New Roman"/>
        </w:rPr>
      </w:pPr>
      <w:r w:rsidRPr="007D72CE">
        <w:t>S</w:t>
      </w:r>
      <w:r w:rsidR="00865F50" w:rsidRPr="007D72CE">
        <w:t>adama</w:t>
      </w:r>
      <w:r w:rsidRPr="007D72CE">
        <w:t xml:space="preserve"> ehitamisel</w:t>
      </w:r>
      <w:r w:rsidR="00865F50" w:rsidRPr="007D72CE">
        <w:t xml:space="preserve"> kavandatud tööde puhul on avariiolukordade teke võimalik peamiselt süvendamise ja </w:t>
      </w:r>
      <w:r w:rsidR="00630753" w:rsidRPr="007D72CE">
        <w:t>muude ehitustöödega</w:t>
      </w:r>
      <w:r w:rsidR="00865F50" w:rsidRPr="007D72CE">
        <w:t xml:space="preserve"> seotud tegevuste käigus. Nimetatud tööde käigus on teoreetilisteks võimalusteks kasutatava tehnikaga toimuv avarii: kokkupõrge, kütuse ja õli leke, tulekahju. Nimetatud sündmuste esinemise tõenäosus on suhteliselt väike, sest üldine liiklus piirkonnas on</w:t>
      </w:r>
      <w:r w:rsidR="009C3260">
        <w:t xml:space="preserve"> väga</w:t>
      </w:r>
      <w:r w:rsidR="00865F50" w:rsidRPr="007D72CE">
        <w:t xml:space="preserve"> väike. Eeldus heast koostööst ja ladusast info liikumisest töödel osalevate inimeste vahel ning töökorras tehnika kasutamisest aitab vähendada kõikvõimalikke avariisid ja nendest tulenevat kahjulikku mõju. </w:t>
      </w:r>
      <w:r w:rsidR="00865F50" w:rsidRPr="007D72CE">
        <w:rPr>
          <w:rFonts w:eastAsia="Times New Roman"/>
        </w:rPr>
        <w:t>Töökorras tehnika kasutamisel ei ole tõenäoline õlireostuse tekkimine ja seeläbi ümbritseva maastiku ja vee kahjustamine.</w:t>
      </w:r>
    </w:p>
    <w:p w:rsidR="00865F50" w:rsidRPr="007D72CE" w:rsidRDefault="00865F50" w:rsidP="00865F50">
      <w:pPr>
        <w:suppressAutoHyphens w:val="0"/>
        <w:autoSpaceDE w:val="0"/>
        <w:spacing w:line="240" w:lineRule="atLeast"/>
        <w:rPr>
          <w:b/>
          <w:bCs/>
          <w:iCs/>
        </w:rPr>
      </w:pPr>
    </w:p>
    <w:p w:rsidR="00865F50" w:rsidRPr="004B10AF" w:rsidRDefault="00865F50" w:rsidP="006756C7">
      <w:pPr>
        <w:pStyle w:val="Normaallaadveeb"/>
        <w:spacing w:before="0" w:beforeAutospacing="0" w:after="0" w:line="240" w:lineRule="atLeast"/>
        <w:jc w:val="both"/>
        <w:rPr>
          <w:b/>
          <w:bCs/>
          <w:iCs/>
          <w:lang w:val="et-EE"/>
        </w:rPr>
      </w:pPr>
      <w:r w:rsidRPr="004B10AF">
        <w:rPr>
          <w:b/>
          <w:bCs/>
          <w:iCs/>
          <w:lang w:val="et-EE"/>
        </w:rPr>
        <w:t>5. Kavandatava tegevuse eeldatavast mõjust Natura 2000 võrgustiku alale</w:t>
      </w:r>
    </w:p>
    <w:p w:rsidR="000759CE" w:rsidRPr="004B10AF" w:rsidRDefault="00724649" w:rsidP="006756C7">
      <w:pPr>
        <w:pStyle w:val="Default"/>
        <w:spacing w:line="240" w:lineRule="atLeast"/>
        <w:jc w:val="both"/>
        <w:rPr>
          <w:kern w:val="1"/>
          <w:lang w:val="et-EE" w:eastAsia="zh-CN" w:bidi="hi-IN"/>
        </w:rPr>
      </w:pPr>
      <w:r w:rsidRPr="004B10AF">
        <w:rPr>
          <w:kern w:val="1"/>
          <w:lang w:val="et-EE" w:eastAsia="zh-CN" w:bidi="hi-IN"/>
        </w:rPr>
        <w:t xml:space="preserve">KSH raames </w:t>
      </w:r>
      <w:r w:rsidR="00653264" w:rsidRPr="004B10AF">
        <w:rPr>
          <w:kern w:val="1"/>
          <w:lang w:val="et-EE" w:eastAsia="zh-CN" w:bidi="hi-IN"/>
        </w:rPr>
        <w:t>viidi läbi ka asjakohane Natura hindamine</w:t>
      </w:r>
      <w:r w:rsidR="004B10AF">
        <w:rPr>
          <w:kern w:val="1"/>
          <w:lang w:val="et-EE" w:eastAsia="zh-CN" w:bidi="hi-IN"/>
        </w:rPr>
        <w:t xml:space="preserve">, mille </w:t>
      </w:r>
      <w:r w:rsidR="000759CE" w:rsidRPr="004B10AF">
        <w:rPr>
          <w:lang w:val="et-EE"/>
        </w:rPr>
        <w:t xml:space="preserve">käigus tuvastati, et </w:t>
      </w:r>
      <w:proofErr w:type="spellStart"/>
      <w:r w:rsidR="000759CE" w:rsidRPr="004B10AF">
        <w:rPr>
          <w:lang w:val="et-EE"/>
        </w:rPr>
        <w:t>Mölgisilla</w:t>
      </w:r>
      <w:proofErr w:type="spellEnd"/>
      <w:r w:rsidR="000759CE" w:rsidRPr="004B10AF">
        <w:rPr>
          <w:lang w:val="et-EE"/>
        </w:rPr>
        <w:t xml:space="preserve"> maaüksusel on varasema tegevuse käigus looduslik taimkate hävinud, pinnas kas lahti sõidetud või segi pööratud ja osaliselt kaetud tehisliku savikihiga. </w:t>
      </w:r>
      <w:proofErr w:type="spellStart"/>
      <w:r w:rsidR="000759CE" w:rsidRPr="004B10AF">
        <w:rPr>
          <w:lang w:val="et-EE"/>
        </w:rPr>
        <w:t>Mölgisilla</w:t>
      </w:r>
      <w:proofErr w:type="spellEnd"/>
      <w:r w:rsidR="000759CE" w:rsidRPr="004B10AF">
        <w:rPr>
          <w:lang w:val="et-EE"/>
        </w:rPr>
        <w:t xml:space="preserve"> kinnistul juba toimunud tegevuse tõttu hävinud elupaika täielikult taastada pole võimalik ja seetõttu nähakse leevendavate meetmete hulgas ette abinõud elupaiga osaliseks taast</w:t>
      </w:r>
      <w:r w:rsidR="004B10AF">
        <w:rPr>
          <w:lang w:val="et-EE"/>
        </w:rPr>
        <w:t>a</w:t>
      </w:r>
      <w:r w:rsidR="000759CE" w:rsidRPr="004B10AF">
        <w:rPr>
          <w:lang w:val="et-EE"/>
        </w:rPr>
        <w:t>miseks</w:t>
      </w:r>
      <w:r w:rsidR="004B10AF">
        <w:rPr>
          <w:lang w:val="et-EE"/>
        </w:rPr>
        <w:t xml:space="preserve">. Seega tuleb esimese asjana säilinud </w:t>
      </w:r>
      <w:r w:rsidR="000759CE" w:rsidRPr="004B10AF">
        <w:rPr>
          <w:lang w:val="et-EE"/>
        </w:rPr>
        <w:t xml:space="preserve"> </w:t>
      </w:r>
      <w:r w:rsidR="004B10AF">
        <w:rPr>
          <w:lang w:val="et-EE"/>
        </w:rPr>
        <w:t>elupaik selgelt piiritleda</w:t>
      </w:r>
      <w:r w:rsidR="000759CE" w:rsidRPr="004B10AF">
        <w:rPr>
          <w:lang w:val="et-EE"/>
        </w:rPr>
        <w:t xml:space="preserve">, et vältida </w:t>
      </w:r>
      <w:r w:rsidR="004B10AF">
        <w:rPr>
          <w:lang w:val="et-EE"/>
        </w:rPr>
        <w:t xml:space="preserve">edaspidiseid  </w:t>
      </w:r>
      <w:r w:rsidR="000759CE" w:rsidRPr="004B10AF">
        <w:rPr>
          <w:lang w:val="et-EE"/>
        </w:rPr>
        <w:t>võimalikke häiringuid nii ehitus</w:t>
      </w:r>
      <w:r w:rsidR="004B10AF">
        <w:rPr>
          <w:lang w:val="et-EE"/>
        </w:rPr>
        <w:t>e</w:t>
      </w:r>
      <w:r w:rsidR="000759CE" w:rsidRPr="004B10AF">
        <w:rPr>
          <w:lang w:val="et-EE"/>
        </w:rPr>
        <w:t>- kui ka käitamisajal.</w:t>
      </w:r>
      <w:r w:rsidR="004B10AF">
        <w:rPr>
          <w:lang w:val="et-EE"/>
        </w:rPr>
        <w:t xml:space="preserve"> </w:t>
      </w:r>
    </w:p>
    <w:p w:rsidR="000759CE" w:rsidRPr="004B10AF" w:rsidRDefault="004B10AF" w:rsidP="006756C7">
      <w:pPr>
        <w:pStyle w:val="Default"/>
        <w:spacing w:line="240" w:lineRule="atLeast"/>
        <w:jc w:val="both"/>
        <w:rPr>
          <w:kern w:val="1"/>
          <w:lang w:val="et-EE" w:eastAsia="zh-CN" w:bidi="hi-IN"/>
        </w:rPr>
      </w:pPr>
      <w:r>
        <w:rPr>
          <w:kern w:val="1"/>
          <w:lang w:val="et-EE" w:eastAsia="zh-CN" w:bidi="hi-IN"/>
        </w:rPr>
        <w:t xml:space="preserve">KSH-st tulenevad meetmed Natura 2000 ala negatiivse mõju vältimiseks: </w:t>
      </w:r>
    </w:p>
    <w:p w:rsidR="00FD24A5" w:rsidRPr="004B10AF" w:rsidRDefault="004B10AF" w:rsidP="006756C7">
      <w:pPr>
        <w:widowControl/>
        <w:suppressAutoHyphens w:val="0"/>
        <w:autoSpaceDE w:val="0"/>
        <w:autoSpaceDN w:val="0"/>
        <w:adjustRightInd w:val="0"/>
        <w:spacing w:line="240" w:lineRule="atLeast"/>
        <w:rPr>
          <w:rFonts w:eastAsia="Times New Roman"/>
          <w:color w:val="000000"/>
          <w:kern w:val="0"/>
          <w:lang w:eastAsia="en-US"/>
        </w:rPr>
      </w:pPr>
      <w:r>
        <w:rPr>
          <w:rFonts w:eastAsia="Times New Roman"/>
          <w:color w:val="000000"/>
          <w:kern w:val="0"/>
          <w:lang w:eastAsia="en-US"/>
        </w:rPr>
        <w:t>1)</w:t>
      </w:r>
      <w:r w:rsidR="00FD24A5" w:rsidRPr="004B10AF">
        <w:rPr>
          <w:rFonts w:eastAsia="Times New Roman"/>
          <w:color w:val="000000"/>
          <w:kern w:val="0"/>
          <w:lang w:eastAsia="en-US"/>
        </w:rPr>
        <w:t xml:space="preserve"> </w:t>
      </w:r>
      <w:r w:rsidR="006756C7">
        <w:rPr>
          <w:rFonts w:eastAsia="Times New Roman"/>
          <w:color w:val="000000"/>
          <w:kern w:val="0"/>
          <w:lang w:eastAsia="en-US"/>
        </w:rPr>
        <w:t>sadama</w:t>
      </w:r>
      <w:r w:rsidR="00FD24A5" w:rsidRPr="004B10AF">
        <w:rPr>
          <w:rFonts w:eastAsia="Times New Roman"/>
          <w:color w:val="000000"/>
          <w:kern w:val="0"/>
          <w:lang w:eastAsia="en-US"/>
        </w:rPr>
        <w:t>rajatised tuleb planeerida väljapoole taastumiseks mõeldud alasid;</w:t>
      </w:r>
    </w:p>
    <w:p w:rsidR="00FD24A5" w:rsidRPr="004B10AF" w:rsidRDefault="004B10AF" w:rsidP="006756C7">
      <w:pPr>
        <w:widowControl/>
        <w:suppressAutoHyphens w:val="0"/>
        <w:autoSpaceDE w:val="0"/>
        <w:autoSpaceDN w:val="0"/>
        <w:adjustRightInd w:val="0"/>
        <w:spacing w:line="240" w:lineRule="atLeast"/>
        <w:rPr>
          <w:rFonts w:eastAsia="Times New Roman"/>
          <w:color w:val="000000"/>
          <w:kern w:val="0"/>
          <w:lang w:eastAsia="en-US"/>
        </w:rPr>
      </w:pPr>
      <w:r>
        <w:rPr>
          <w:rFonts w:eastAsia="Times New Roman"/>
          <w:color w:val="000000"/>
          <w:kern w:val="0"/>
          <w:lang w:eastAsia="en-US"/>
        </w:rPr>
        <w:t>2) süvendatud pinnas</w:t>
      </w:r>
      <w:r w:rsidR="006756C7">
        <w:rPr>
          <w:rFonts w:eastAsia="Times New Roman"/>
          <w:color w:val="000000"/>
          <w:kern w:val="0"/>
          <w:lang w:eastAsia="en-US"/>
        </w:rPr>
        <w:t>e</w:t>
      </w:r>
      <w:r w:rsidR="00FD24A5" w:rsidRPr="004B10AF">
        <w:rPr>
          <w:rFonts w:eastAsia="Times New Roman"/>
          <w:color w:val="000000"/>
          <w:kern w:val="0"/>
          <w:lang w:eastAsia="en-US"/>
        </w:rPr>
        <w:t xml:space="preserve"> </w:t>
      </w:r>
      <w:r w:rsidR="00933FC1">
        <w:rPr>
          <w:rFonts w:eastAsia="Times New Roman"/>
          <w:color w:val="000000"/>
          <w:kern w:val="0"/>
          <w:lang w:eastAsia="en-US"/>
        </w:rPr>
        <w:t xml:space="preserve">ajutine </w:t>
      </w:r>
      <w:r w:rsidR="006756C7">
        <w:rPr>
          <w:rFonts w:eastAsia="Times New Roman"/>
          <w:color w:val="000000"/>
          <w:kern w:val="0"/>
          <w:lang w:eastAsia="en-US"/>
        </w:rPr>
        <w:t xml:space="preserve">ladustamine on keelatud </w:t>
      </w:r>
      <w:proofErr w:type="spellStart"/>
      <w:r w:rsidR="00FD24A5" w:rsidRPr="004B10AF">
        <w:rPr>
          <w:rFonts w:eastAsia="Times New Roman"/>
          <w:color w:val="000000"/>
          <w:kern w:val="0"/>
          <w:lang w:eastAsia="en-US"/>
        </w:rPr>
        <w:t>Mölgisilla</w:t>
      </w:r>
      <w:proofErr w:type="spellEnd"/>
      <w:r w:rsidR="00FD24A5" w:rsidRPr="004B10AF">
        <w:rPr>
          <w:rFonts w:eastAsia="Times New Roman"/>
          <w:color w:val="000000"/>
          <w:kern w:val="0"/>
          <w:lang w:eastAsia="en-US"/>
        </w:rPr>
        <w:t xml:space="preserve"> ki</w:t>
      </w:r>
      <w:r w:rsidR="006756C7">
        <w:rPr>
          <w:rFonts w:eastAsia="Times New Roman"/>
          <w:color w:val="000000"/>
          <w:kern w:val="0"/>
          <w:lang w:eastAsia="en-US"/>
        </w:rPr>
        <w:t xml:space="preserve">nnistul asuvatele Natura 2000 säilinud elupaikadele </w:t>
      </w:r>
      <w:r>
        <w:rPr>
          <w:rFonts w:eastAsia="Times New Roman"/>
          <w:color w:val="000000"/>
          <w:kern w:val="0"/>
          <w:lang w:eastAsia="en-US"/>
        </w:rPr>
        <w:t>(KSH joonis 14)</w:t>
      </w:r>
      <w:r w:rsidR="00FD24A5" w:rsidRPr="004B10AF">
        <w:rPr>
          <w:rFonts w:eastAsia="Times New Roman"/>
          <w:color w:val="000000"/>
          <w:kern w:val="0"/>
          <w:lang w:eastAsia="en-US"/>
        </w:rPr>
        <w:t>;</w:t>
      </w:r>
    </w:p>
    <w:p w:rsidR="00FD24A5" w:rsidRPr="004B10AF" w:rsidRDefault="006756C7" w:rsidP="006756C7">
      <w:pPr>
        <w:widowControl/>
        <w:suppressAutoHyphens w:val="0"/>
        <w:autoSpaceDE w:val="0"/>
        <w:autoSpaceDN w:val="0"/>
        <w:adjustRightInd w:val="0"/>
        <w:spacing w:line="240" w:lineRule="atLeast"/>
        <w:rPr>
          <w:rFonts w:eastAsia="Times New Roman"/>
          <w:color w:val="000000"/>
          <w:kern w:val="0"/>
          <w:lang w:eastAsia="en-US"/>
        </w:rPr>
      </w:pPr>
      <w:r>
        <w:rPr>
          <w:rFonts w:eastAsia="Times New Roman"/>
          <w:color w:val="000000"/>
          <w:kern w:val="0"/>
          <w:lang w:eastAsia="en-US"/>
        </w:rPr>
        <w:t>3)</w:t>
      </w:r>
      <w:r w:rsidR="00FD24A5" w:rsidRPr="004B10AF">
        <w:rPr>
          <w:rFonts w:eastAsia="Times New Roman"/>
          <w:color w:val="000000"/>
          <w:kern w:val="0"/>
          <w:lang w:eastAsia="en-US"/>
        </w:rPr>
        <w:t xml:space="preserve"> süvenda</w:t>
      </w:r>
      <w:r w:rsidR="00D113D9">
        <w:rPr>
          <w:rFonts w:eastAsia="Times New Roman"/>
          <w:color w:val="000000"/>
          <w:kern w:val="0"/>
          <w:lang w:eastAsia="en-US"/>
        </w:rPr>
        <w:t>miseks</w:t>
      </w:r>
      <w:r>
        <w:rPr>
          <w:rFonts w:eastAsia="Times New Roman"/>
          <w:color w:val="000000"/>
          <w:kern w:val="0"/>
          <w:lang w:eastAsia="en-US"/>
        </w:rPr>
        <w:t xml:space="preserve"> eelistada aega peale </w:t>
      </w:r>
      <w:r w:rsidR="00FD24A5" w:rsidRPr="004B10AF">
        <w:rPr>
          <w:rFonts w:eastAsia="Times New Roman"/>
          <w:color w:val="000000"/>
          <w:kern w:val="0"/>
          <w:lang w:eastAsia="en-US"/>
        </w:rPr>
        <w:t>sügistorme</w:t>
      </w:r>
      <w:r>
        <w:rPr>
          <w:rFonts w:eastAsia="Times New Roman"/>
          <w:color w:val="000000"/>
          <w:kern w:val="0"/>
          <w:lang w:eastAsia="en-US"/>
        </w:rPr>
        <w:t xml:space="preserve"> ning</w:t>
      </w:r>
      <w:r w:rsidR="00FD24A5" w:rsidRPr="004B10AF">
        <w:rPr>
          <w:rFonts w:eastAsia="Times New Roman"/>
          <w:color w:val="000000"/>
          <w:kern w:val="0"/>
          <w:lang w:eastAsia="en-US"/>
        </w:rPr>
        <w:t xml:space="preserve"> vältida süvendamist tugeva (15 m/s) edela-, kirde- või põhjatuule korral;</w:t>
      </w:r>
    </w:p>
    <w:p w:rsidR="00FD24A5" w:rsidRPr="004B10AF" w:rsidRDefault="006756C7" w:rsidP="006756C7">
      <w:pPr>
        <w:widowControl/>
        <w:suppressAutoHyphens w:val="0"/>
        <w:autoSpaceDE w:val="0"/>
        <w:autoSpaceDN w:val="0"/>
        <w:adjustRightInd w:val="0"/>
        <w:spacing w:line="240" w:lineRule="atLeast"/>
        <w:rPr>
          <w:rFonts w:eastAsia="Times New Roman"/>
          <w:color w:val="000000"/>
          <w:kern w:val="0"/>
          <w:lang w:eastAsia="en-US"/>
        </w:rPr>
      </w:pPr>
      <w:r>
        <w:rPr>
          <w:rFonts w:eastAsia="Times New Roman"/>
          <w:color w:val="000000"/>
          <w:kern w:val="0"/>
          <w:lang w:eastAsia="en-US"/>
        </w:rPr>
        <w:t>4)</w:t>
      </w:r>
      <w:r w:rsidR="00FD24A5" w:rsidRPr="004B10AF">
        <w:rPr>
          <w:rFonts w:eastAsia="Times New Roman"/>
          <w:color w:val="000000"/>
          <w:kern w:val="0"/>
          <w:lang w:eastAsia="en-US"/>
        </w:rPr>
        <w:t xml:space="preserve"> liikuda võib vaid selleks ettenähtud kohas</w:t>
      </w:r>
      <w:r w:rsidR="00FD5968">
        <w:rPr>
          <w:rFonts w:eastAsia="Times New Roman"/>
          <w:color w:val="000000"/>
          <w:kern w:val="0"/>
          <w:lang w:eastAsia="en-US"/>
        </w:rPr>
        <w:t xml:space="preserve"> (kohtades)</w:t>
      </w:r>
      <w:r w:rsidR="00FD24A5" w:rsidRPr="004B10AF">
        <w:rPr>
          <w:rFonts w:eastAsia="Times New Roman"/>
          <w:color w:val="000000"/>
          <w:kern w:val="0"/>
          <w:lang w:eastAsia="en-US"/>
        </w:rPr>
        <w:t>;</w:t>
      </w:r>
    </w:p>
    <w:p w:rsidR="00FD24A5" w:rsidRPr="004B10AF" w:rsidRDefault="006756C7" w:rsidP="006756C7">
      <w:pPr>
        <w:widowControl/>
        <w:suppressAutoHyphens w:val="0"/>
        <w:autoSpaceDE w:val="0"/>
        <w:autoSpaceDN w:val="0"/>
        <w:adjustRightInd w:val="0"/>
        <w:spacing w:line="240" w:lineRule="atLeast"/>
        <w:rPr>
          <w:rFonts w:eastAsia="Times New Roman"/>
          <w:color w:val="000000"/>
          <w:kern w:val="0"/>
          <w:lang w:eastAsia="en-US"/>
        </w:rPr>
      </w:pPr>
      <w:r>
        <w:rPr>
          <w:rFonts w:eastAsia="Times New Roman"/>
          <w:color w:val="000000"/>
          <w:kern w:val="0"/>
          <w:lang w:eastAsia="en-US"/>
        </w:rPr>
        <w:t>5)</w:t>
      </w:r>
      <w:r w:rsidR="00FD24A5" w:rsidRPr="004B10AF">
        <w:rPr>
          <w:rFonts w:eastAsia="Times New Roman"/>
          <w:color w:val="000000"/>
          <w:kern w:val="0"/>
          <w:lang w:eastAsia="en-US"/>
        </w:rPr>
        <w:t xml:space="preserve"> ettenähtud kohtadesse tuleb paigaldada hoiatussildid (</w:t>
      </w:r>
      <w:r>
        <w:rPr>
          <w:rFonts w:eastAsia="Times New Roman"/>
          <w:color w:val="000000"/>
          <w:kern w:val="0"/>
          <w:lang w:eastAsia="en-US"/>
        </w:rPr>
        <w:t>KSH</w:t>
      </w:r>
      <w:r w:rsidR="00FD24A5" w:rsidRPr="004B10AF">
        <w:rPr>
          <w:rFonts w:eastAsia="Times New Roman"/>
          <w:color w:val="000000"/>
          <w:kern w:val="0"/>
          <w:lang w:eastAsia="en-US"/>
        </w:rPr>
        <w:t xml:space="preserve"> peatükk 5.3.2)</w:t>
      </w:r>
      <w:r>
        <w:rPr>
          <w:rFonts w:eastAsia="Times New Roman"/>
          <w:color w:val="000000"/>
          <w:kern w:val="0"/>
          <w:lang w:eastAsia="en-US"/>
        </w:rPr>
        <w:t>;</w:t>
      </w:r>
    </w:p>
    <w:p w:rsidR="00FD24A5" w:rsidRPr="004B10AF" w:rsidRDefault="006756C7" w:rsidP="006756C7">
      <w:pPr>
        <w:widowControl/>
        <w:suppressAutoHyphens w:val="0"/>
        <w:autoSpaceDE w:val="0"/>
        <w:autoSpaceDN w:val="0"/>
        <w:adjustRightInd w:val="0"/>
        <w:spacing w:line="240" w:lineRule="atLeast"/>
        <w:rPr>
          <w:rFonts w:eastAsia="Times New Roman"/>
          <w:color w:val="000000"/>
          <w:kern w:val="0"/>
          <w:lang w:eastAsia="en-US"/>
        </w:rPr>
      </w:pPr>
      <w:r>
        <w:rPr>
          <w:rFonts w:eastAsia="Times New Roman"/>
          <w:color w:val="000000"/>
          <w:kern w:val="0"/>
          <w:lang w:eastAsia="en-US"/>
        </w:rPr>
        <w:t>6)</w:t>
      </w:r>
      <w:r w:rsidR="00FD24A5" w:rsidRPr="004B10AF">
        <w:rPr>
          <w:rFonts w:eastAsia="Times New Roman"/>
          <w:color w:val="000000"/>
          <w:kern w:val="0"/>
          <w:lang w:eastAsia="en-US"/>
        </w:rPr>
        <w:t xml:space="preserve"> sadama </w:t>
      </w:r>
      <w:proofErr w:type="spellStart"/>
      <w:r w:rsidR="00FD24A5" w:rsidRPr="004B10AF">
        <w:rPr>
          <w:rFonts w:eastAsia="Times New Roman"/>
          <w:color w:val="000000"/>
          <w:kern w:val="0"/>
          <w:lang w:eastAsia="en-US"/>
        </w:rPr>
        <w:t>lähipiirkonnas</w:t>
      </w:r>
      <w:proofErr w:type="spellEnd"/>
      <w:r w:rsidR="00FD24A5" w:rsidRPr="004B10AF">
        <w:rPr>
          <w:rFonts w:eastAsia="Times New Roman"/>
          <w:color w:val="000000"/>
          <w:kern w:val="0"/>
          <w:lang w:eastAsia="en-US"/>
        </w:rPr>
        <w:t xml:space="preserve"> ja akvatooriumis (sügavusel kuni 2,5 m) </w:t>
      </w:r>
      <w:r>
        <w:rPr>
          <w:rFonts w:eastAsia="Times New Roman"/>
          <w:color w:val="000000"/>
          <w:kern w:val="0"/>
          <w:lang w:eastAsia="en-US"/>
        </w:rPr>
        <w:t xml:space="preserve">tuleb määrata ujuvvahendite kiirusepiiranguks maksimaalselt </w:t>
      </w:r>
      <w:r w:rsidR="00FD24A5" w:rsidRPr="004B10AF">
        <w:rPr>
          <w:rFonts w:eastAsia="Times New Roman"/>
          <w:color w:val="000000"/>
          <w:kern w:val="0"/>
          <w:lang w:eastAsia="en-US"/>
        </w:rPr>
        <w:t>5 sõlme (suurusjärgus 10 km/h).</w:t>
      </w:r>
    </w:p>
    <w:p w:rsidR="006756C7" w:rsidRDefault="006756C7" w:rsidP="006756C7">
      <w:pPr>
        <w:widowControl/>
        <w:tabs>
          <w:tab w:val="left" w:pos="2820"/>
        </w:tabs>
        <w:suppressAutoHyphens w:val="0"/>
        <w:autoSpaceDE w:val="0"/>
        <w:autoSpaceDN w:val="0"/>
        <w:adjustRightInd w:val="0"/>
        <w:spacing w:line="240" w:lineRule="atLeast"/>
        <w:rPr>
          <w:rFonts w:eastAsia="Times New Roman"/>
          <w:color w:val="000000"/>
          <w:kern w:val="0"/>
          <w:lang w:eastAsia="en-US"/>
        </w:rPr>
      </w:pPr>
      <w:r>
        <w:rPr>
          <w:rFonts w:eastAsia="Times New Roman"/>
          <w:color w:val="000000"/>
          <w:kern w:val="0"/>
          <w:lang w:eastAsia="en-US"/>
        </w:rPr>
        <w:tab/>
      </w:r>
    </w:p>
    <w:p w:rsidR="006756C7" w:rsidRPr="004B10AF" w:rsidRDefault="00FD24A5" w:rsidP="006756C7">
      <w:pPr>
        <w:widowControl/>
        <w:suppressAutoHyphens w:val="0"/>
        <w:autoSpaceDE w:val="0"/>
        <w:autoSpaceDN w:val="0"/>
        <w:adjustRightInd w:val="0"/>
        <w:spacing w:line="240" w:lineRule="atLeast"/>
        <w:rPr>
          <w:rFonts w:eastAsia="Times New Roman"/>
          <w:color w:val="000000"/>
          <w:kern w:val="0"/>
          <w:lang w:eastAsia="en-US"/>
        </w:rPr>
      </w:pPr>
      <w:r w:rsidRPr="004B10AF">
        <w:rPr>
          <w:rFonts w:eastAsia="Times New Roman"/>
          <w:color w:val="000000"/>
          <w:kern w:val="0"/>
          <w:lang w:eastAsia="en-US"/>
        </w:rPr>
        <w:t xml:space="preserve">Arvestades eelnevat ja rakendades KSH-s välja pakutud leevendusmeetmeid võib järeldada, et kavandatavale tegevusel plaanitud mahus puudub oluline negatiivne mõju </w:t>
      </w:r>
      <w:r w:rsidR="006756C7">
        <w:rPr>
          <w:rFonts w:eastAsia="Times New Roman"/>
          <w:color w:val="000000"/>
          <w:kern w:val="0"/>
          <w:lang w:eastAsia="en-US"/>
        </w:rPr>
        <w:t>Natura 2000 alale ja keskkonnale tervikuna</w:t>
      </w:r>
      <w:r w:rsidRPr="004B10AF">
        <w:rPr>
          <w:rFonts w:eastAsia="Times New Roman"/>
          <w:color w:val="000000"/>
          <w:kern w:val="0"/>
          <w:lang w:eastAsia="en-US"/>
        </w:rPr>
        <w:t>.</w:t>
      </w:r>
      <w:r w:rsidR="006756C7" w:rsidRPr="006756C7">
        <w:rPr>
          <w:rFonts w:eastAsia="Times New Roman"/>
          <w:color w:val="000000"/>
          <w:kern w:val="0"/>
          <w:lang w:eastAsia="en-US"/>
        </w:rPr>
        <w:t xml:space="preserve"> </w:t>
      </w:r>
      <w:r w:rsidR="006756C7">
        <w:rPr>
          <w:rFonts w:eastAsia="Times New Roman"/>
          <w:color w:val="000000"/>
          <w:kern w:val="0"/>
          <w:lang w:eastAsia="en-US"/>
        </w:rPr>
        <w:t>S</w:t>
      </w:r>
      <w:r w:rsidR="006756C7" w:rsidRPr="004B10AF">
        <w:rPr>
          <w:rFonts w:eastAsia="Times New Roman"/>
          <w:color w:val="000000"/>
          <w:kern w:val="0"/>
          <w:lang w:eastAsia="en-US"/>
        </w:rPr>
        <w:t>adama mereosa</w:t>
      </w:r>
      <w:r w:rsidR="006756C7">
        <w:rPr>
          <w:rFonts w:eastAsia="Times New Roman"/>
          <w:color w:val="000000"/>
          <w:kern w:val="0"/>
          <w:lang w:eastAsia="en-US"/>
        </w:rPr>
        <w:t>s toimuvad tööd</w:t>
      </w:r>
      <w:r w:rsidR="006756C7" w:rsidRPr="004B10AF">
        <w:rPr>
          <w:rFonts w:eastAsia="Times New Roman"/>
          <w:color w:val="000000"/>
          <w:kern w:val="0"/>
          <w:lang w:eastAsia="en-US"/>
        </w:rPr>
        <w:t xml:space="preserve"> ei mõjuta Prangli loodusala elupaiku.</w:t>
      </w:r>
    </w:p>
    <w:p w:rsidR="00653264" w:rsidRPr="004B10AF" w:rsidRDefault="00653264" w:rsidP="006756C7">
      <w:pPr>
        <w:widowControl/>
        <w:suppressAutoHyphens w:val="0"/>
        <w:autoSpaceDE w:val="0"/>
        <w:autoSpaceDN w:val="0"/>
        <w:adjustRightInd w:val="0"/>
        <w:spacing w:line="240" w:lineRule="atLeast"/>
        <w:rPr>
          <w:rFonts w:eastAsia="Times New Roman"/>
          <w:color w:val="000000"/>
          <w:kern w:val="0"/>
          <w:lang w:eastAsia="et-EE" w:bidi="ar-SA"/>
        </w:rPr>
      </w:pPr>
    </w:p>
    <w:p w:rsidR="00865F50" w:rsidRPr="004B10AF" w:rsidRDefault="00865F50" w:rsidP="006756C7">
      <w:pPr>
        <w:pStyle w:val="Normaallaadveeb"/>
        <w:spacing w:before="0" w:beforeAutospacing="0" w:after="0" w:line="240" w:lineRule="atLeast"/>
        <w:jc w:val="both"/>
        <w:rPr>
          <w:b/>
          <w:bCs/>
          <w:iCs/>
          <w:lang w:val="et-EE"/>
        </w:rPr>
      </w:pPr>
      <w:r w:rsidRPr="004B10AF">
        <w:rPr>
          <w:rStyle w:val="tekst4"/>
          <w:b/>
          <w:bCs/>
          <w:iCs/>
          <w:lang w:val="et-EE"/>
        </w:rPr>
        <w:t xml:space="preserve">5.1. </w:t>
      </w:r>
      <w:r w:rsidRPr="004B10AF">
        <w:rPr>
          <w:b/>
          <w:bCs/>
          <w:iCs/>
          <w:lang w:val="et-EE"/>
        </w:rPr>
        <w:t>Kavandatava tegevuse eeldatav mõju mõnele muule</w:t>
      </w:r>
      <w:r w:rsidRPr="004B10AF">
        <w:rPr>
          <w:b/>
          <w:bCs/>
          <w:lang w:val="et-EE"/>
        </w:rPr>
        <w:t xml:space="preserve"> </w:t>
      </w:r>
      <w:r w:rsidRPr="004B10AF">
        <w:rPr>
          <w:b/>
          <w:bCs/>
          <w:iCs/>
          <w:lang w:val="et-EE"/>
        </w:rPr>
        <w:t>kaitstavale loodusobjektile</w:t>
      </w:r>
    </w:p>
    <w:p w:rsidR="00865F50" w:rsidRPr="004B10AF" w:rsidRDefault="00865F50" w:rsidP="006756C7">
      <w:pPr>
        <w:pStyle w:val="Normaallaadveeb"/>
        <w:spacing w:before="0" w:beforeAutospacing="0" w:after="0" w:line="240" w:lineRule="atLeast"/>
        <w:jc w:val="both"/>
        <w:rPr>
          <w:lang w:val="et-EE"/>
        </w:rPr>
      </w:pPr>
      <w:r w:rsidRPr="004B10AF">
        <w:rPr>
          <w:lang w:val="et-EE"/>
        </w:rPr>
        <w:t xml:space="preserve">Vastavalt taotluses ja projektis toodud infole, ei ulatu kavandatud tegevuse mõju mõnele muule kaitstavale loodusobjektile. </w:t>
      </w:r>
    </w:p>
    <w:p w:rsidR="00865F50" w:rsidRPr="004B10AF" w:rsidRDefault="00865F50" w:rsidP="009C3260">
      <w:pPr>
        <w:pStyle w:val="Normaallaadveeb"/>
        <w:spacing w:before="0" w:beforeAutospacing="0" w:after="0" w:line="240" w:lineRule="atLeast"/>
        <w:jc w:val="both"/>
        <w:rPr>
          <w:lang w:val="et-EE"/>
        </w:rPr>
      </w:pPr>
    </w:p>
    <w:p w:rsidR="00865F50" w:rsidRPr="004B10AF" w:rsidRDefault="00865F50" w:rsidP="009C3260">
      <w:pPr>
        <w:pStyle w:val="Normaallaadveeb"/>
        <w:spacing w:before="0" w:beforeAutospacing="0" w:after="0" w:line="240" w:lineRule="atLeast"/>
        <w:jc w:val="both"/>
        <w:rPr>
          <w:b/>
          <w:bCs/>
          <w:iCs/>
          <w:lang w:val="et-EE"/>
        </w:rPr>
      </w:pPr>
      <w:r w:rsidRPr="004B10AF">
        <w:rPr>
          <w:b/>
          <w:bCs/>
          <w:lang w:val="et-EE"/>
        </w:rPr>
        <w:t xml:space="preserve">6. </w:t>
      </w:r>
      <w:proofErr w:type="spellStart"/>
      <w:r w:rsidRPr="004B10AF">
        <w:rPr>
          <w:b/>
          <w:bCs/>
          <w:lang w:val="et-EE"/>
        </w:rPr>
        <w:t>KeHJS</w:t>
      </w:r>
      <w:proofErr w:type="spellEnd"/>
      <w:r w:rsidRPr="004B10AF">
        <w:rPr>
          <w:b/>
          <w:bCs/>
          <w:iCs/>
          <w:lang w:val="et-EE"/>
        </w:rPr>
        <w:t xml:space="preserve"> § 6 lg 3 punktides 1–4</w:t>
      </w:r>
      <w:r w:rsidRPr="004B10AF">
        <w:rPr>
          <w:b/>
          <w:bCs/>
          <w:iCs/>
          <w:vertAlign w:val="superscript"/>
          <w:lang w:val="et-EE"/>
        </w:rPr>
        <w:t xml:space="preserve">1 </w:t>
      </w:r>
      <w:r w:rsidRPr="004B10AF">
        <w:rPr>
          <w:b/>
          <w:bCs/>
          <w:iCs/>
          <w:lang w:val="et-EE"/>
        </w:rPr>
        <w:t xml:space="preserve">nimetatuga kaasneva mõju suurus, </w:t>
      </w:r>
      <w:proofErr w:type="spellStart"/>
      <w:r w:rsidRPr="004B10AF">
        <w:rPr>
          <w:b/>
          <w:bCs/>
          <w:iCs/>
          <w:lang w:val="et-EE"/>
        </w:rPr>
        <w:t>ruumiline</w:t>
      </w:r>
      <w:proofErr w:type="spellEnd"/>
      <w:r w:rsidRPr="004B10AF">
        <w:rPr>
          <w:b/>
          <w:bCs/>
          <w:iCs/>
          <w:lang w:val="et-EE"/>
        </w:rPr>
        <w:t xml:space="preserve"> ulatus, kestus, sagedust ja </w:t>
      </w:r>
      <w:proofErr w:type="spellStart"/>
      <w:r w:rsidRPr="004B10AF">
        <w:rPr>
          <w:b/>
          <w:bCs/>
          <w:iCs/>
          <w:lang w:val="et-EE"/>
        </w:rPr>
        <w:t>pöörduvus</w:t>
      </w:r>
      <w:proofErr w:type="spellEnd"/>
      <w:r w:rsidRPr="004B10AF">
        <w:rPr>
          <w:b/>
          <w:bCs/>
          <w:iCs/>
          <w:lang w:val="et-EE"/>
        </w:rPr>
        <w:t>, toime, kumulatiivsus ja piiriülene mõju ning mõju ilmnemise tõenäosus</w:t>
      </w:r>
    </w:p>
    <w:p w:rsidR="00865F50" w:rsidRPr="004B10AF" w:rsidRDefault="00865F50" w:rsidP="009C3260">
      <w:pPr>
        <w:pStyle w:val="Normaallaadveeb"/>
        <w:spacing w:before="0" w:beforeAutospacing="0" w:after="0" w:line="240" w:lineRule="atLeast"/>
        <w:ind w:left="22"/>
        <w:jc w:val="both"/>
        <w:rPr>
          <w:lang w:val="et-EE"/>
        </w:rPr>
      </w:pPr>
      <w:r w:rsidRPr="004B10AF">
        <w:rPr>
          <w:lang w:val="et-EE"/>
        </w:rPr>
        <w:t>Keskkonnaameti hinnangul puudub kavandataval tegevusel oluline keskkonnamõju, kuna:</w:t>
      </w:r>
    </w:p>
    <w:p w:rsidR="00865F50" w:rsidRPr="009C3260" w:rsidRDefault="00865F50" w:rsidP="009C3260">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4B10AF">
        <w:rPr>
          <w:lang w:val="et-EE"/>
        </w:rPr>
        <w:t>- kavandatav</w:t>
      </w:r>
      <w:r w:rsidRPr="009C3260">
        <w:rPr>
          <w:lang w:val="et-EE"/>
        </w:rPr>
        <w:t xml:space="preserve"> tegevus ei mõjuta negatiivselt kaitsealasid, kaitstavate liikide elupaikasid ega Natura 2000 võrgustiku alasid</w:t>
      </w:r>
      <w:r w:rsidR="003B1833">
        <w:rPr>
          <w:lang w:val="et-EE"/>
        </w:rPr>
        <w:t xml:space="preserve"> juhul, kui </w:t>
      </w:r>
      <w:r w:rsidR="00D33935" w:rsidRPr="009C3260">
        <w:rPr>
          <w:lang w:val="et-EE"/>
        </w:rPr>
        <w:t>võetakse kasutusele keskkonnamõju vähendavad meetmed</w:t>
      </w:r>
      <w:r w:rsidRPr="009C3260">
        <w:rPr>
          <w:lang w:val="et-EE"/>
        </w:rPr>
        <w:t>;</w:t>
      </w:r>
    </w:p>
    <w:p w:rsidR="00865F50" w:rsidRPr="009C3260" w:rsidRDefault="00865F50" w:rsidP="009C3260">
      <w:pPr>
        <w:tabs>
          <w:tab w:val="left" w:pos="9000"/>
        </w:tabs>
        <w:autoSpaceDE w:val="0"/>
        <w:spacing w:line="240" w:lineRule="atLeast"/>
        <w:ind w:left="426"/>
      </w:pPr>
      <w:r w:rsidRPr="009C3260">
        <w:t>- eelhindamise tulemusena selgus, et taotletava tegevuse tulemusel ei teki olulist mõju veekeskkonnale sh merepõhja elustikule, kalastikule ja linnustikule</w:t>
      </w:r>
      <w:r w:rsidR="00D33935" w:rsidRPr="009C3260">
        <w:t>, kui võetakse kasutusele keskkonnamõju vähendavad meetmed</w:t>
      </w:r>
      <w:r w:rsidRPr="009C3260">
        <w:t>;</w:t>
      </w:r>
    </w:p>
    <w:p w:rsidR="00865F50" w:rsidRPr="009C3260" w:rsidRDefault="00865F50" w:rsidP="009C3260">
      <w:pPr>
        <w:tabs>
          <w:tab w:val="left" w:pos="9000"/>
        </w:tabs>
        <w:autoSpaceDE w:val="0"/>
        <w:spacing w:line="240" w:lineRule="atLeast"/>
        <w:ind w:left="426"/>
      </w:pPr>
      <w:r w:rsidRPr="009C3260">
        <w:t>- eelhindamise tulemusena selgus olulise kumulatiivse mõju puudumine;</w:t>
      </w:r>
    </w:p>
    <w:p w:rsidR="00865F50" w:rsidRPr="009C3260" w:rsidRDefault="00865F50" w:rsidP="009C3260">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9C3260">
        <w:rPr>
          <w:lang w:val="et-EE"/>
        </w:rPr>
        <w:t xml:space="preserve"> - seega puudub kavandataval tegevusel eeldatavalt oluline keskkonnamõju. </w:t>
      </w:r>
    </w:p>
    <w:p w:rsidR="00865F50" w:rsidRPr="009C3260" w:rsidRDefault="00D33935" w:rsidP="009C3260">
      <w:pPr>
        <w:pStyle w:val="Normaallaadveeb"/>
        <w:spacing w:before="0" w:beforeAutospacing="0" w:after="0" w:line="240" w:lineRule="atLeast"/>
        <w:jc w:val="both"/>
        <w:rPr>
          <w:lang w:val="et-EE"/>
        </w:rPr>
      </w:pPr>
      <w:r w:rsidRPr="009C3260">
        <w:rPr>
          <w:lang w:val="et-EE"/>
        </w:rPr>
        <w:t xml:space="preserve"> </w:t>
      </w:r>
    </w:p>
    <w:p w:rsidR="00865F50" w:rsidRPr="009C3260" w:rsidRDefault="00865F50" w:rsidP="009C3260">
      <w:pPr>
        <w:pStyle w:val="Normaallaadveeb"/>
        <w:spacing w:before="0" w:beforeAutospacing="0" w:after="0" w:line="240" w:lineRule="atLeast"/>
        <w:jc w:val="both"/>
        <w:rPr>
          <w:b/>
          <w:bCs/>
          <w:lang w:val="et-EE"/>
        </w:rPr>
      </w:pPr>
      <w:r w:rsidRPr="009C3260">
        <w:rPr>
          <w:b/>
          <w:bCs/>
          <w:lang w:val="et-EE"/>
        </w:rPr>
        <w:t>II. MENETLUSOSALISE ÄRAKUULAMINE</w:t>
      </w:r>
    </w:p>
    <w:p w:rsidR="00865F50" w:rsidRPr="009C3260" w:rsidRDefault="00865F50" w:rsidP="009C3260">
      <w:pPr>
        <w:spacing w:line="240" w:lineRule="atLeast"/>
        <w:rPr>
          <w:rStyle w:val="Rhutus"/>
          <w:rFonts w:eastAsia="Times New Roman"/>
          <w:i w:val="0"/>
          <w:iCs/>
        </w:rPr>
      </w:pPr>
      <w:r w:rsidRPr="009C3260">
        <w:rPr>
          <w:rFonts w:eastAsia="Times New Roman"/>
        </w:rPr>
        <w:t xml:space="preserve">Keskkonnaamet teavitas </w:t>
      </w:r>
      <w:r w:rsidRPr="009C3260">
        <w:rPr>
          <w:rFonts w:eastAsia="Times New Roman"/>
          <w:bCs/>
        </w:rPr>
        <w:t xml:space="preserve">Keskkonnamõju hindamise algatamata jätmise otsuse valmimisest vee erikasutusloa taotlusele </w:t>
      </w:r>
      <w:r w:rsidRPr="009C3260">
        <w:rPr>
          <w:rFonts w:eastAsia="Times New Roman"/>
        </w:rPr>
        <w:t>ametlikus veebiväljaandes Ametlikud Teadaanded</w:t>
      </w:r>
      <w:r w:rsidR="00E65802" w:rsidRPr="009C3260">
        <w:rPr>
          <w:rFonts w:eastAsia="Times New Roman"/>
        </w:rPr>
        <w:t xml:space="preserve"> </w:t>
      </w:r>
      <w:r w:rsidR="003B1833">
        <w:rPr>
          <w:rFonts w:eastAsia="Times New Roman"/>
        </w:rPr>
        <w:t>…05</w:t>
      </w:r>
      <w:r w:rsidR="00D33935" w:rsidRPr="009C3260">
        <w:rPr>
          <w:rFonts w:eastAsia="Times New Roman"/>
        </w:rPr>
        <w:t>.2016</w:t>
      </w:r>
      <w:r w:rsidRPr="009C3260">
        <w:rPr>
          <w:rFonts w:eastAsia="Times New Roman"/>
        </w:rPr>
        <w:t xml:space="preserve"> ning edastas eelnõu ka taotluse esitajale. Eelnõuga oli võimalik tutvuda </w:t>
      </w:r>
      <w:r w:rsidRPr="009C3260">
        <w:rPr>
          <w:rStyle w:val="Rhutus"/>
          <w:rFonts w:eastAsia="Times New Roman"/>
          <w:i w:val="0"/>
          <w:iCs/>
        </w:rPr>
        <w:t xml:space="preserve">kahe nädala jooksul alates teate ilmumisest Ametlikes Teadaannetes. </w:t>
      </w:r>
      <w:r w:rsidR="00E65802" w:rsidRPr="009C3260">
        <w:rPr>
          <w:rStyle w:val="Rhutus"/>
          <w:rFonts w:eastAsia="Times New Roman"/>
          <w:i w:val="0"/>
          <w:iCs/>
        </w:rPr>
        <w:t>Ettepanekuid ja vastuväiteid eelnõu avalikustamise perioodil ei esitatud.</w:t>
      </w:r>
    </w:p>
    <w:p w:rsidR="00865F50" w:rsidRPr="009C3260" w:rsidRDefault="00865F50" w:rsidP="009C3260">
      <w:pPr>
        <w:pStyle w:val="Kehatekst"/>
        <w:spacing w:line="240" w:lineRule="atLeast"/>
        <w:rPr>
          <w:b/>
          <w:bCs/>
          <w:szCs w:val="24"/>
        </w:rPr>
      </w:pPr>
    </w:p>
    <w:p w:rsidR="00865F50" w:rsidRPr="009C3260" w:rsidRDefault="00D33935" w:rsidP="009C3260">
      <w:pPr>
        <w:pStyle w:val="Kehatekst"/>
        <w:spacing w:line="240" w:lineRule="atLeast"/>
        <w:rPr>
          <w:b/>
          <w:bCs/>
          <w:szCs w:val="24"/>
        </w:rPr>
      </w:pPr>
      <w:r w:rsidRPr="009C3260">
        <w:rPr>
          <w:b/>
          <w:bCs/>
          <w:szCs w:val="24"/>
        </w:rPr>
        <w:t xml:space="preserve">III. </w:t>
      </w:r>
      <w:r w:rsidR="00865F50" w:rsidRPr="009C3260">
        <w:rPr>
          <w:b/>
          <w:bCs/>
          <w:szCs w:val="24"/>
        </w:rPr>
        <w:t>OTSUSTUS</w:t>
      </w:r>
    </w:p>
    <w:p w:rsidR="003B1833" w:rsidRPr="00CD3074" w:rsidRDefault="003B1833" w:rsidP="003B1833">
      <w:pPr>
        <w:spacing w:line="240" w:lineRule="atLeast"/>
      </w:pPr>
      <w:r w:rsidRPr="00CD3074">
        <w:rPr>
          <w:bCs/>
        </w:rPr>
        <w:t xml:space="preserve">Lähtudes eelnevast ning tuginedes </w:t>
      </w:r>
      <w:proofErr w:type="spellStart"/>
      <w:r w:rsidRPr="00CD3074">
        <w:rPr>
          <w:bCs/>
        </w:rPr>
        <w:t>KeHJS</w:t>
      </w:r>
      <w:proofErr w:type="spellEnd"/>
      <w:r w:rsidRPr="00CD3074">
        <w:rPr>
          <w:bCs/>
        </w:rPr>
        <w:t xml:space="preserve"> § 3, § 6 lg 2 p 18 ja lg 3, § 9, § 11 lg 2 ja 4, </w:t>
      </w:r>
      <w:r w:rsidRPr="00CD3074">
        <w:t xml:space="preserve">veeseaduse § 9 lg 5, </w:t>
      </w:r>
      <w:r w:rsidRPr="00CD3074">
        <w:rPr>
          <w:rStyle w:val="tekst4"/>
          <w:bCs/>
        </w:rPr>
        <w:t xml:space="preserve">määruse nr 224 </w:t>
      </w:r>
      <w:r w:rsidRPr="00CD3074">
        <w:t xml:space="preserve">§ 11 p 7 ning </w:t>
      </w:r>
      <w:r w:rsidRPr="00CD3074">
        <w:rPr>
          <w:rFonts w:eastAsia="Times New Roman"/>
          <w:lang w:eastAsia="en-US"/>
        </w:rPr>
        <w:t>Keskkonnaameti peadirektori 05.06.2009 käskkirjast nr 1-4/117</w:t>
      </w:r>
      <w:r w:rsidRPr="00CD3074">
        <w:t>:</w:t>
      </w:r>
    </w:p>
    <w:p w:rsidR="003B1833" w:rsidRPr="00CD3074" w:rsidRDefault="003B1833" w:rsidP="003B1833">
      <w:pPr>
        <w:numPr>
          <w:ilvl w:val="0"/>
          <w:numId w:val="2"/>
        </w:numPr>
        <w:spacing w:line="240" w:lineRule="atLeast"/>
        <w:rPr>
          <w:rFonts w:eastAsia="Times New Roman"/>
          <w:color w:val="000000"/>
        </w:rPr>
      </w:pPr>
      <w:r w:rsidRPr="00CD3074">
        <w:t xml:space="preserve">Kavandatud tegevusega ei kaasne olulist keskkonnamõju, mistõttu Keskkonnaamet ei algata keskkonnamõju hindamist </w:t>
      </w:r>
      <w:r w:rsidRPr="007D72CE">
        <w:t>Osaühingu Saare (registrikood 10844087)</w:t>
      </w:r>
      <w:r>
        <w:t xml:space="preserve"> </w:t>
      </w:r>
      <w:r w:rsidRPr="00CD3074">
        <w:t>vee erikasutusloa taotlusele</w:t>
      </w:r>
      <w:r w:rsidRPr="00CD3074">
        <w:rPr>
          <w:rFonts w:eastAsia="Times New Roman"/>
          <w:color w:val="000000"/>
        </w:rPr>
        <w:t xml:space="preserve">. </w:t>
      </w:r>
    </w:p>
    <w:p w:rsidR="003B1833" w:rsidRPr="00CD3074" w:rsidRDefault="003B1833" w:rsidP="003B1833">
      <w:pPr>
        <w:pStyle w:val="Normaallaadveeb"/>
        <w:widowControl w:val="0"/>
        <w:numPr>
          <w:ilvl w:val="0"/>
          <w:numId w:val="2"/>
        </w:numPr>
        <w:suppressAutoHyphens/>
        <w:spacing w:before="0" w:beforeAutospacing="0" w:after="0" w:line="240" w:lineRule="atLeast"/>
        <w:jc w:val="both"/>
        <w:rPr>
          <w:color w:val="000000"/>
          <w:lang w:val="et-EE"/>
        </w:rPr>
      </w:pPr>
      <w:r w:rsidRPr="00CD3074">
        <w:rPr>
          <w:color w:val="000000"/>
          <w:lang w:val="et-EE"/>
        </w:rPr>
        <w:t>Keskkonnamõju hindamise menetlusi ei liideta.</w:t>
      </w:r>
    </w:p>
    <w:p w:rsidR="003B1833" w:rsidRPr="008F0434" w:rsidRDefault="003B1833" w:rsidP="003B1833">
      <w:pPr>
        <w:numPr>
          <w:ilvl w:val="0"/>
          <w:numId w:val="2"/>
        </w:numPr>
        <w:spacing w:line="200" w:lineRule="atLeast"/>
        <w:rPr>
          <w:rFonts w:eastAsia="Times New Roman"/>
          <w:color w:val="000000"/>
        </w:rPr>
      </w:pPr>
      <w:r w:rsidRPr="00CD3074">
        <w:rPr>
          <w:rFonts w:eastAsia="Times New Roman"/>
          <w:color w:val="000000"/>
        </w:rPr>
        <w:t>Täiendavad keskkonnauuringud ei ole vajali</w:t>
      </w:r>
      <w:r w:rsidRPr="008F0434">
        <w:rPr>
          <w:rFonts w:eastAsia="Times New Roman"/>
          <w:color w:val="000000"/>
        </w:rPr>
        <w:t>kud.</w:t>
      </w:r>
    </w:p>
    <w:p w:rsidR="00865F50" w:rsidRPr="009C3260" w:rsidRDefault="00865F50" w:rsidP="009C3260">
      <w:pPr>
        <w:spacing w:line="240" w:lineRule="atLeast"/>
      </w:pPr>
    </w:p>
    <w:p w:rsidR="00620188" w:rsidRPr="009C3260" w:rsidRDefault="00D33935" w:rsidP="009C3260">
      <w:pPr>
        <w:spacing w:line="240" w:lineRule="atLeast"/>
        <w:rPr>
          <w:rFonts w:eastAsia="Times New Roman"/>
          <w:b/>
          <w:bCs/>
        </w:rPr>
      </w:pPr>
      <w:r w:rsidRPr="009C3260">
        <w:rPr>
          <w:rFonts w:eastAsia="Times New Roman"/>
          <w:b/>
          <w:bCs/>
        </w:rPr>
        <w:t xml:space="preserve"> </w:t>
      </w:r>
    </w:p>
    <w:p w:rsidR="00620188" w:rsidRPr="009C3260" w:rsidRDefault="00620188" w:rsidP="009C3260">
      <w:pPr>
        <w:spacing w:line="240" w:lineRule="atLeast"/>
        <w:rPr>
          <w:rFonts w:eastAsia="Times New Roman"/>
          <w:b/>
          <w:bCs/>
        </w:rPr>
      </w:pPr>
    </w:p>
    <w:sectPr w:rsidR="00620188" w:rsidRPr="009C3260" w:rsidSect="00EC028D">
      <w:footerReference w:type="default" r:id="rId9"/>
      <w:headerReference w:type="first" r:id="rId10"/>
      <w:footerReference w:type="first" r:id="rId11"/>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FB3" w:rsidRDefault="00274FB3" w:rsidP="00DF44DF">
      <w:r>
        <w:separator/>
      </w:r>
    </w:p>
  </w:endnote>
  <w:endnote w:type="continuationSeparator" w:id="0">
    <w:p w:rsidR="00274FB3" w:rsidRDefault="00274FB3"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Times"/>
    <w:panose1 w:val="02020603050405020304"/>
    <w:charset w:val="BA"/>
    <w:family w:val="roman"/>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angal">
    <w:altName w:val="Mangal"/>
    <w:panose1 w:val="02040503050203030202"/>
    <w:charset w:val="00"/>
    <w:family w:val="roman"/>
    <w:pitch w:val="variable"/>
    <w:sig w:usb0="00008003" w:usb1="00000000" w:usb2="00000000" w:usb3="00000000" w:csb0="00000001" w:csb1="00000000"/>
  </w:font>
  <w:font w:name="Arial">
    <w:altName w:val="Arial"/>
    <w:panose1 w:val="020B0604020202020204"/>
    <w:charset w:val="BA"/>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A0000287" w:usb1="28C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altName w:val="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9C" w:rsidRPr="00AD2EA7" w:rsidRDefault="003B2A9C" w:rsidP="00432E04">
    <w:pPr>
      <w:pStyle w:val="Jalus1"/>
    </w:pPr>
    <w:r w:rsidRPr="00AD2EA7">
      <w:fldChar w:fldCharType="begin"/>
    </w:r>
    <w:r w:rsidRPr="00AD2EA7">
      <w:instrText xml:space="preserve"> PAGE </w:instrText>
    </w:r>
    <w:r w:rsidRPr="00AD2EA7">
      <w:fldChar w:fldCharType="separate"/>
    </w:r>
    <w:r w:rsidR="00D32B7F">
      <w:rPr>
        <w:noProof/>
      </w:rPr>
      <w:t>6</w:t>
    </w:r>
    <w:r w:rsidRPr="00AD2EA7">
      <w:fldChar w:fldCharType="end"/>
    </w:r>
    <w:r w:rsidRPr="00AD2EA7">
      <w:t xml:space="preserve"> (</w:t>
    </w:r>
    <w:r w:rsidR="00D32B7F">
      <w:fldChar w:fldCharType="begin"/>
    </w:r>
    <w:r w:rsidR="00D32B7F">
      <w:instrText xml:space="preserve"> NUMPAGES </w:instrText>
    </w:r>
    <w:r w:rsidR="00D32B7F">
      <w:fldChar w:fldCharType="separate"/>
    </w:r>
    <w:r w:rsidR="00D32B7F">
      <w:rPr>
        <w:noProof/>
      </w:rPr>
      <w:t>6</w:t>
    </w:r>
    <w:r w:rsidR="00D32B7F">
      <w:rPr>
        <w:noProof/>
      </w:rPr>
      <w:fldChar w:fldCharType="end"/>
    </w:r>
    <w:r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E04" w:rsidRDefault="00432E04" w:rsidP="00432E04">
    <w:pPr>
      <w:pStyle w:val="Jalus1"/>
    </w:pPr>
    <w:r w:rsidRPr="00B9503E">
      <w:t>Narva mnt 7a / 15172 Tallinn / Tel 680 7438 / Faks 680 7427 / e-post: info@keskkonnaamet.ee / www.keskkonnaamet.ee / Registrikood 70008658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FB3" w:rsidRDefault="00274FB3" w:rsidP="00DF44DF">
      <w:r>
        <w:separator/>
      </w:r>
    </w:p>
  </w:footnote>
  <w:footnote w:type="continuationSeparator" w:id="0">
    <w:p w:rsidR="00274FB3" w:rsidRDefault="00274FB3"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1D" w:rsidRDefault="00654D1D" w:rsidP="00654D1D">
    <w:pPr>
      <w:pStyle w:val="Pis"/>
      <w:jc w:val="right"/>
    </w:pPr>
    <w:r>
      <w:t>EELNÕU</w:t>
    </w:r>
  </w:p>
  <w:p w:rsidR="00654D1D" w:rsidRDefault="00E274C5" w:rsidP="00654D1D">
    <w:pPr>
      <w:pStyle w:val="Pis"/>
      <w:jc w:val="right"/>
    </w:pPr>
    <w:r>
      <w:t>10.05</w:t>
    </w:r>
    <w:r w:rsidR="00654D1D">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eastAsia="Times New Roman" w:cs="Times New Roman"/>
      </w:rPr>
    </w:lvl>
    <w:lvl w:ilvl="1">
      <w:start w:val="1"/>
      <w:numFmt w:val="decimal"/>
      <w:lvlText w:val="%1.%2"/>
      <w:lvlJc w:val="left"/>
      <w:pPr>
        <w:tabs>
          <w:tab w:val="num" w:pos="360"/>
        </w:tabs>
        <w:ind w:left="360" w:hanging="360"/>
      </w:pPr>
      <w:rPr>
        <w:rFonts w:eastAsia="Times New Roman" w:cs="Times New Roman"/>
      </w:rPr>
    </w:lvl>
    <w:lvl w:ilvl="2">
      <w:start w:val="1"/>
      <w:numFmt w:val="decimal"/>
      <w:lvlText w:val="%1.%2.%3"/>
      <w:lvlJc w:val="left"/>
      <w:pPr>
        <w:tabs>
          <w:tab w:val="num" w:pos="720"/>
        </w:tabs>
        <w:ind w:left="720" w:hanging="720"/>
      </w:pPr>
      <w:rPr>
        <w:rFonts w:eastAsia="Times New Roman" w:cs="Times New Roman"/>
      </w:rPr>
    </w:lvl>
    <w:lvl w:ilvl="3">
      <w:start w:val="1"/>
      <w:numFmt w:val="decimal"/>
      <w:lvlText w:val="%1.%2.%3.%4"/>
      <w:lvlJc w:val="left"/>
      <w:pPr>
        <w:tabs>
          <w:tab w:val="num" w:pos="720"/>
        </w:tabs>
        <w:ind w:left="720" w:hanging="720"/>
      </w:pPr>
      <w:rPr>
        <w:rFonts w:eastAsia="Times New Roman" w:cs="Times New Roman"/>
      </w:rPr>
    </w:lvl>
    <w:lvl w:ilvl="4">
      <w:start w:val="1"/>
      <w:numFmt w:val="decimal"/>
      <w:lvlText w:val="%1.%2.%3.%4.%5"/>
      <w:lvlJc w:val="left"/>
      <w:pPr>
        <w:tabs>
          <w:tab w:val="num" w:pos="1080"/>
        </w:tabs>
        <w:ind w:left="1080" w:hanging="1080"/>
      </w:pPr>
      <w:rPr>
        <w:rFonts w:eastAsia="Times New Roman" w:cs="Times New Roman"/>
      </w:rPr>
    </w:lvl>
    <w:lvl w:ilvl="5">
      <w:start w:val="1"/>
      <w:numFmt w:val="decimal"/>
      <w:lvlText w:val="%1.%2.%3.%4.%5.%6"/>
      <w:lvlJc w:val="left"/>
      <w:pPr>
        <w:tabs>
          <w:tab w:val="num" w:pos="1080"/>
        </w:tabs>
        <w:ind w:left="1080" w:hanging="1080"/>
      </w:pPr>
      <w:rPr>
        <w:rFonts w:eastAsia="Times New Roman" w:cs="Times New Roman"/>
      </w:rPr>
    </w:lvl>
    <w:lvl w:ilvl="6">
      <w:start w:val="1"/>
      <w:numFmt w:val="decimal"/>
      <w:lvlText w:val="%1.%2.%3.%4.%5.%6.%7"/>
      <w:lvlJc w:val="left"/>
      <w:pPr>
        <w:tabs>
          <w:tab w:val="num" w:pos="1440"/>
        </w:tabs>
        <w:ind w:left="1440" w:hanging="1440"/>
      </w:pPr>
      <w:rPr>
        <w:rFonts w:eastAsia="Times New Roman" w:cs="Times New Roman"/>
      </w:rPr>
    </w:lvl>
    <w:lvl w:ilvl="7">
      <w:start w:val="1"/>
      <w:numFmt w:val="decimal"/>
      <w:lvlText w:val="%1.%2.%3.%4.%5.%6.%7.%8"/>
      <w:lvlJc w:val="left"/>
      <w:pPr>
        <w:tabs>
          <w:tab w:val="num" w:pos="1440"/>
        </w:tabs>
        <w:ind w:left="1440" w:hanging="1440"/>
      </w:pPr>
      <w:rPr>
        <w:rFonts w:eastAsia="Times New Roman" w:cs="Times New Roman"/>
      </w:rPr>
    </w:lvl>
    <w:lvl w:ilvl="8">
      <w:start w:val="1"/>
      <w:numFmt w:val="decimal"/>
      <w:lvlText w:val="%1.%2.%3.%4.%5.%6.%7.%8.%9"/>
      <w:lvlJc w:val="left"/>
      <w:pPr>
        <w:tabs>
          <w:tab w:val="num" w:pos="1800"/>
        </w:tabs>
        <w:ind w:left="1800" w:hanging="1800"/>
      </w:pPr>
      <w:rPr>
        <w:rFonts w:eastAsia="Times New Roman" w:cs="Times New Roman"/>
      </w:rPr>
    </w:lvl>
  </w:abstractNum>
  <w:abstractNum w:abstractNumId="3" w15:restartNumberingAfterBreak="0">
    <w:nsid w:val="00000005"/>
    <w:multiLevelType w:val="multilevel"/>
    <w:tmpl w:val="00000005"/>
    <w:name w:val="WW8Num5"/>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multilevel"/>
    <w:tmpl w:val="00000006"/>
    <w:name w:val="WW8Num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D935C6"/>
    <w:multiLevelType w:val="multilevel"/>
    <w:tmpl w:val="7FA2E1E6"/>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6D44B79"/>
    <w:multiLevelType w:val="multilevel"/>
    <w:tmpl w:val="4F1072F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58935A59"/>
    <w:multiLevelType w:val="multilevel"/>
    <w:tmpl w:val="BD5E6598"/>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05C62"/>
    <w:rsid w:val="000112C5"/>
    <w:rsid w:val="00027F5D"/>
    <w:rsid w:val="0004190C"/>
    <w:rsid w:val="00041B76"/>
    <w:rsid w:val="00060947"/>
    <w:rsid w:val="000759CE"/>
    <w:rsid w:val="000779E5"/>
    <w:rsid w:val="000902BC"/>
    <w:rsid w:val="000913FC"/>
    <w:rsid w:val="000A17B5"/>
    <w:rsid w:val="000A3766"/>
    <w:rsid w:val="000E4010"/>
    <w:rsid w:val="00116330"/>
    <w:rsid w:val="00124999"/>
    <w:rsid w:val="00130E39"/>
    <w:rsid w:val="001523BD"/>
    <w:rsid w:val="00161E18"/>
    <w:rsid w:val="001A6B1B"/>
    <w:rsid w:val="001A7D04"/>
    <w:rsid w:val="001B170B"/>
    <w:rsid w:val="001D4CFB"/>
    <w:rsid w:val="001E47CD"/>
    <w:rsid w:val="002008A2"/>
    <w:rsid w:val="00206AC1"/>
    <w:rsid w:val="0021029E"/>
    <w:rsid w:val="002118E3"/>
    <w:rsid w:val="002321F4"/>
    <w:rsid w:val="00240316"/>
    <w:rsid w:val="00241E55"/>
    <w:rsid w:val="00250197"/>
    <w:rsid w:val="00262E94"/>
    <w:rsid w:val="00262F12"/>
    <w:rsid w:val="00271487"/>
    <w:rsid w:val="00274FB3"/>
    <w:rsid w:val="002835BB"/>
    <w:rsid w:val="002844BC"/>
    <w:rsid w:val="0029038F"/>
    <w:rsid w:val="00293449"/>
    <w:rsid w:val="002B5BB3"/>
    <w:rsid w:val="002D01D4"/>
    <w:rsid w:val="002F063F"/>
    <w:rsid w:val="002F254F"/>
    <w:rsid w:val="002F63DA"/>
    <w:rsid w:val="00317212"/>
    <w:rsid w:val="003272CB"/>
    <w:rsid w:val="0034719C"/>
    <w:rsid w:val="00354059"/>
    <w:rsid w:val="00394DCB"/>
    <w:rsid w:val="003A6709"/>
    <w:rsid w:val="003A76E4"/>
    <w:rsid w:val="003B1833"/>
    <w:rsid w:val="003B2A9C"/>
    <w:rsid w:val="003C0B9A"/>
    <w:rsid w:val="003C2DAD"/>
    <w:rsid w:val="003D4D8D"/>
    <w:rsid w:val="003D6C47"/>
    <w:rsid w:val="00402EC8"/>
    <w:rsid w:val="004036ED"/>
    <w:rsid w:val="004108DF"/>
    <w:rsid w:val="004263EE"/>
    <w:rsid w:val="00432E04"/>
    <w:rsid w:val="00435293"/>
    <w:rsid w:val="00435A13"/>
    <w:rsid w:val="0044084D"/>
    <w:rsid w:val="00462EF5"/>
    <w:rsid w:val="00465C62"/>
    <w:rsid w:val="004A7353"/>
    <w:rsid w:val="004B10AF"/>
    <w:rsid w:val="004C1391"/>
    <w:rsid w:val="004F5F1A"/>
    <w:rsid w:val="005218BB"/>
    <w:rsid w:val="00523CB9"/>
    <w:rsid w:val="0053171D"/>
    <w:rsid w:val="00546204"/>
    <w:rsid w:val="00551E24"/>
    <w:rsid w:val="00557534"/>
    <w:rsid w:val="00560A92"/>
    <w:rsid w:val="00564569"/>
    <w:rsid w:val="005648C9"/>
    <w:rsid w:val="00565FCB"/>
    <w:rsid w:val="005707D0"/>
    <w:rsid w:val="0059631F"/>
    <w:rsid w:val="005A26B5"/>
    <w:rsid w:val="005A6897"/>
    <w:rsid w:val="005B5CE1"/>
    <w:rsid w:val="005B6041"/>
    <w:rsid w:val="005E3AED"/>
    <w:rsid w:val="005E45BB"/>
    <w:rsid w:val="005E7E54"/>
    <w:rsid w:val="00602834"/>
    <w:rsid w:val="0060384B"/>
    <w:rsid w:val="00620188"/>
    <w:rsid w:val="00630753"/>
    <w:rsid w:val="00651A19"/>
    <w:rsid w:val="00653264"/>
    <w:rsid w:val="00654D1D"/>
    <w:rsid w:val="006571CC"/>
    <w:rsid w:val="006756C7"/>
    <w:rsid w:val="00680609"/>
    <w:rsid w:val="006839C8"/>
    <w:rsid w:val="00691C92"/>
    <w:rsid w:val="00697751"/>
    <w:rsid w:val="006A01AC"/>
    <w:rsid w:val="006A7FB2"/>
    <w:rsid w:val="006B118C"/>
    <w:rsid w:val="006B7908"/>
    <w:rsid w:val="006C4230"/>
    <w:rsid w:val="006C6312"/>
    <w:rsid w:val="006D4211"/>
    <w:rsid w:val="006D7745"/>
    <w:rsid w:val="006E04F9"/>
    <w:rsid w:val="006E16BD"/>
    <w:rsid w:val="006F3BB9"/>
    <w:rsid w:val="006F552B"/>
    <w:rsid w:val="006F72D7"/>
    <w:rsid w:val="00703856"/>
    <w:rsid w:val="007056E1"/>
    <w:rsid w:val="00713327"/>
    <w:rsid w:val="00724649"/>
    <w:rsid w:val="00727801"/>
    <w:rsid w:val="007360C7"/>
    <w:rsid w:val="00736F22"/>
    <w:rsid w:val="007435C5"/>
    <w:rsid w:val="0075695A"/>
    <w:rsid w:val="00772C55"/>
    <w:rsid w:val="0077317F"/>
    <w:rsid w:val="00783AD6"/>
    <w:rsid w:val="007A1DE8"/>
    <w:rsid w:val="007A2BDA"/>
    <w:rsid w:val="007B5C2C"/>
    <w:rsid w:val="007D34C3"/>
    <w:rsid w:val="007D4338"/>
    <w:rsid w:val="007D54FC"/>
    <w:rsid w:val="007D72CE"/>
    <w:rsid w:val="007E4D6D"/>
    <w:rsid w:val="007F4559"/>
    <w:rsid w:val="00814E62"/>
    <w:rsid w:val="008330C4"/>
    <w:rsid w:val="00835858"/>
    <w:rsid w:val="00851F7A"/>
    <w:rsid w:val="00857B54"/>
    <w:rsid w:val="00865F50"/>
    <w:rsid w:val="00867978"/>
    <w:rsid w:val="008919F2"/>
    <w:rsid w:val="00895CA3"/>
    <w:rsid w:val="008A76B6"/>
    <w:rsid w:val="008B041F"/>
    <w:rsid w:val="008D4634"/>
    <w:rsid w:val="008F0B50"/>
    <w:rsid w:val="008F4524"/>
    <w:rsid w:val="0091786B"/>
    <w:rsid w:val="00920C32"/>
    <w:rsid w:val="00933FC1"/>
    <w:rsid w:val="009370A4"/>
    <w:rsid w:val="0095318A"/>
    <w:rsid w:val="009647D3"/>
    <w:rsid w:val="009703B0"/>
    <w:rsid w:val="00977478"/>
    <w:rsid w:val="009B23CA"/>
    <w:rsid w:val="009C3260"/>
    <w:rsid w:val="009C55AA"/>
    <w:rsid w:val="009C5D6A"/>
    <w:rsid w:val="009D5826"/>
    <w:rsid w:val="009E7F4A"/>
    <w:rsid w:val="009F76E4"/>
    <w:rsid w:val="00A02CDF"/>
    <w:rsid w:val="00A10E66"/>
    <w:rsid w:val="00A1244E"/>
    <w:rsid w:val="00A13FDE"/>
    <w:rsid w:val="00A23833"/>
    <w:rsid w:val="00A23E86"/>
    <w:rsid w:val="00A61FB8"/>
    <w:rsid w:val="00A71076"/>
    <w:rsid w:val="00A77979"/>
    <w:rsid w:val="00A81882"/>
    <w:rsid w:val="00A9608F"/>
    <w:rsid w:val="00AC4752"/>
    <w:rsid w:val="00AD2EA7"/>
    <w:rsid w:val="00AE02A8"/>
    <w:rsid w:val="00AE5534"/>
    <w:rsid w:val="00AF1D5E"/>
    <w:rsid w:val="00B16B17"/>
    <w:rsid w:val="00B46071"/>
    <w:rsid w:val="00B63989"/>
    <w:rsid w:val="00B9503E"/>
    <w:rsid w:val="00BA1130"/>
    <w:rsid w:val="00BB0136"/>
    <w:rsid w:val="00BC1A62"/>
    <w:rsid w:val="00BC32EA"/>
    <w:rsid w:val="00BD078E"/>
    <w:rsid w:val="00BD3CCF"/>
    <w:rsid w:val="00BD3FCD"/>
    <w:rsid w:val="00BE0CC9"/>
    <w:rsid w:val="00BE4B7E"/>
    <w:rsid w:val="00BF4D7C"/>
    <w:rsid w:val="00C0001D"/>
    <w:rsid w:val="00C031FA"/>
    <w:rsid w:val="00C24F66"/>
    <w:rsid w:val="00C27B07"/>
    <w:rsid w:val="00C34CF9"/>
    <w:rsid w:val="00C41FC5"/>
    <w:rsid w:val="00C60C5B"/>
    <w:rsid w:val="00C76440"/>
    <w:rsid w:val="00C83346"/>
    <w:rsid w:val="00C8600E"/>
    <w:rsid w:val="00C8629F"/>
    <w:rsid w:val="00C901AD"/>
    <w:rsid w:val="00CA0BB9"/>
    <w:rsid w:val="00CA109B"/>
    <w:rsid w:val="00CA1C47"/>
    <w:rsid w:val="00CA583B"/>
    <w:rsid w:val="00CA5F0B"/>
    <w:rsid w:val="00CB6C4B"/>
    <w:rsid w:val="00CF2B77"/>
    <w:rsid w:val="00CF362F"/>
    <w:rsid w:val="00CF4303"/>
    <w:rsid w:val="00D03811"/>
    <w:rsid w:val="00D113D9"/>
    <w:rsid w:val="00D32B7F"/>
    <w:rsid w:val="00D33935"/>
    <w:rsid w:val="00D40650"/>
    <w:rsid w:val="00D712D4"/>
    <w:rsid w:val="00D7176A"/>
    <w:rsid w:val="00D75012"/>
    <w:rsid w:val="00D801D7"/>
    <w:rsid w:val="00D97638"/>
    <w:rsid w:val="00DC0E05"/>
    <w:rsid w:val="00DD4C66"/>
    <w:rsid w:val="00DF44DF"/>
    <w:rsid w:val="00E023F6"/>
    <w:rsid w:val="00E03DBB"/>
    <w:rsid w:val="00E204BA"/>
    <w:rsid w:val="00E24ECD"/>
    <w:rsid w:val="00E274C5"/>
    <w:rsid w:val="00E34434"/>
    <w:rsid w:val="00E5343C"/>
    <w:rsid w:val="00E551F1"/>
    <w:rsid w:val="00E56730"/>
    <w:rsid w:val="00E62DEC"/>
    <w:rsid w:val="00E65802"/>
    <w:rsid w:val="00E663AE"/>
    <w:rsid w:val="00E7507B"/>
    <w:rsid w:val="00E81725"/>
    <w:rsid w:val="00E957BC"/>
    <w:rsid w:val="00E957DC"/>
    <w:rsid w:val="00EB4CF9"/>
    <w:rsid w:val="00EC028D"/>
    <w:rsid w:val="00F0366A"/>
    <w:rsid w:val="00F04FBF"/>
    <w:rsid w:val="00F35072"/>
    <w:rsid w:val="00F445D9"/>
    <w:rsid w:val="00F46172"/>
    <w:rsid w:val="00F55B0A"/>
    <w:rsid w:val="00F56ED3"/>
    <w:rsid w:val="00F9645B"/>
    <w:rsid w:val="00F9773D"/>
    <w:rsid w:val="00FC65C9"/>
    <w:rsid w:val="00FD24A5"/>
    <w:rsid w:val="00FD5968"/>
    <w:rsid w:val="00FF7C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55336D-DA96-4E77-BE66-9EAB194C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161E18"/>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161E18"/>
    <w:rPr>
      <w:rFonts w:asciiTheme="majorHAnsi" w:eastAsiaTheme="majorEastAsia" w:hAnsiTheme="majorHAnsi" w:cs="Mangal"/>
      <w:color w:val="365F91" w:themeColor="accent1" w:themeShade="BF"/>
      <w:kern w:val="1"/>
      <w:sz w:val="29"/>
      <w:szCs w:val="29"/>
      <w:lang w:val="x-none" w:eastAsia="zh-CN" w:bidi="hi-IN"/>
    </w:rPr>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0">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paragraph" w:styleId="Kehatekst">
    <w:name w:val="Body Text"/>
    <w:basedOn w:val="Normaallaad"/>
    <w:link w:val="KehatekstMrk"/>
    <w:uiPriority w:val="99"/>
    <w:unhideWhenUsed/>
    <w:rsid w:val="004F5F1A"/>
    <w:pPr>
      <w:widowControl/>
      <w:spacing w:line="240" w:lineRule="auto"/>
    </w:pPr>
    <w:rPr>
      <w:rFonts w:eastAsia="Times New Roman"/>
      <w:kern w:val="0"/>
      <w:szCs w:val="20"/>
      <w:lang w:eastAsia="ar-SA" w:bidi="ar-SA"/>
    </w:rPr>
  </w:style>
  <w:style w:type="character" w:customStyle="1" w:styleId="KehatekstMrk">
    <w:name w:val="Kehatekst Märk"/>
    <w:basedOn w:val="Liguvaikefont"/>
    <w:link w:val="Kehatekst"/>
    <w:uiPriority w:val="99"/>
    <w:locked/>
    <w:rsid w:val="004F5F1A"/>
    <w:rPr>
      <w:rFonts w:cs="Times New Roman"/>
      <w:sz w:val="24"/>
      <w:lang w:val="x-none" w:eastAsia="ar-SA" w:bidi="ar-SA"/>
    </w:rPr>
  </w:style>
  <w:style w:type="character" w:customStyle="1" w:styleId="lcview">
    <w:name w:val="lcview"/>
    <w:rsid w:val="004F5F1A"/>
  </w:style>
  <w:style w:type="paragraph" w:styleId="Normaallaadveeb">
    <w:name w:val="Normal (Web)"/>
    <w:basedOn w:val="Normaallaad"/>
    <w:uiPriority w:val="99"/>
    <w:rsid w:val="00A02CDF"/>
    <w:pPr>
      <w:widowControl/>
      <w:suppressAutoHyphens w:val="0"/>
      <w:spacing w:before="100" w:beforeAutospacing="1" w:after="119" w:line="240" w:lineRule="auto"/>
      <w:jc w:val="left"/>
    </w:pPr>
    <w:rPr>
      <w:rFonts w:eastAsia="Times New Roman"/>
      <w:kern w:val="0"/>
      <w:lang w:val="en-US" w:eastAsia="en-US" w:bidi="ar-SA"/>
    </w:rPr>
  </w:style>
  <w:style w:type="character" w:styleId="Rhutus">
    <w:name w:val="Emphasis"/>
    <w:basedOn w:val="Liguvaikefont"/>
    <w:uiPriority w:val="20"/>
    <w:qFormat/>
    <w:rsid w:val="00A02CDF"/>
    <w:rPr>
      <w:rFonts w:cs="Times New Roman"/>
      <w:i/>
    </w:rPr>
  </w:style>
  <w:style w:type="character" w:customStyle="1" w:styleId="tekst4">
    <w:name w:val="tekst4"/>
    <w:rsid w:val="00A02CDF"/>
  </w:style>
  <w:style w:type="paragraph" w:customStyle="1" w:styleId="NormalWeb1">
    <w:name w:val="Normal (Web)1"/>
    <w:basedOn w:val="Normaallaad"/>
    <w:rsid w:val="00A02CDF"/>
    <w:pPr>
      <w:spacing w:before="280" w:after="119" w:line="240" w:lineRule="auto"/>
      <w:jc w:val="left"/>
    </w:pPr>
    <w:rPr>
      <w:rFonts w:eastAsia="Arial Unicode MS"/>
      <w:lang w:bidi="ar-SA"/>
    </w:rPr>
  </w:style>
  <w:style w:type="character" w:styleId="Tugev">
    <w:name w:val="Strong"/>
    <w:basedOn w:val="Liguvaikefont"/>
    <w:uiPriority w:val="22"/>
    <w:qFormat/>
    <w:rsid w:val="00A02CDF"/>
    <w:rPr>
      <w:rFonts w:cs="Times New Roman"/>
      <w:b/>
    </w:rPr>
  </w:style>
  <w:style w:type="paragraph" w:customStyle="1" w:styleId="Default">
    <w:name w:val="Default"/>
    <w:rsid w:val="00BC32EA"/>
    <w:pPr>
      <w:autoSpaceDE w:val="0"/>
      <w:autoSpaceDN w:val="0"/>
      <w:adjustRightInd w:val="0"/>
    </w:pPr>
    <w:rPr>
      <w:color w:val="000000"/>
      <w:sz w:val="24"/>
      <w:szCs w:val="24"/>
      <w:lang w:val="en-US" w:eastAsia="en-US"/>
    </w:rPr>
  </w:style>
  <w:style w:type="paragraph" w:styleId="Kehatekst2">
    <w:name w:val="Body Text 2"/>
    <w:basedOn w:val="Normaallaad"/>
    <w:link w:val="Kehatekst2Mrk"/>
    <w:uiPriority w:val="99"/>
    <w:rsid w:val="00BC32EA"/>
    <w:pPr>
      <w:widowControl/>
      <w:spacing w:after="120" w:line="480" w:lineRule="auto"/>
      <w:jc w:val="left"/>
    </w:pPr>
    <w:rPr>
      <w:rFonts w:ascii="Cambria" w:eastAsia="Times New Roman" w:hAnsi="Cambria" w:cs="Cambria"/>
      <w:kern w:val="0"/>
      <w:lang w:val="cs-CZ" w:eastAsia="ar-SA" w:bidi="ar-SA"/>
    </w:rPr>
  </w:style>
  <w:style w:type="character" w:customStyle="1" w:styleId="Kehatekst2Mrk">
    <w:name w:val="Kehatekst 2 Märk"/>
    <w:basedOn w:val="Liguvaikefont"/>
    <w:link w:val="Kehatekst2"/>
    <w:uiPriority w:val="99"/>
    <w:locked/>
    <w:rsid w:val="00BC32EA"/>
    <w:rPr>
      <w:rFonts w:ascii="Cambria" w:hAnsi="Cambria" w:cs="Cambria"/>
      <w:sz w:val="24"/>
      <w:szCs w:val="24"/>
      <w:lang w:val="cs-CZ" w:eastAsia="ar-SA" w:bidi="ar-SA"/>
    </w:rPr>
  </w:style>
  <w:style w:type="character" w:customStyle="1" w:styleId="apple-style-span">
    <w:name w:val="apple-style-span"/>
    <w:rsid w:val="00865F50"/>
  </w:style>
  <w:style w:type="paragraph" w:styleId="Vahedeta">
    <w:name w:val="No Spacing"/>
    <w:uiPriority w:val="1"/>
    <w:qFormat/>
    <w:rsid w:val="00241E55"/>
    <w:pPr>
      <w:suppressAutoHyphens/>
    </w:pPr>
    <w:rPr>
      <w:rFonts w:ascii="Cambria" w:hAnsi="Cambria"/>
      <w:sz w:val="24"/>
      <w:szCs w:val="24"/>
      <w:lang w:val="cs-CZ" w:eastAsia="ar-SA"/>
    </w:rPr>
  </w:style>
  <w:style w:type="paragraph" w:styleId="HTML-eelvormindatud">
    <w:name w:val="HTML Preformatted"/>
    <w:basedOn w:val="Normaallaad"/>
    <w:link w:val="HTML-eelvormindatudMrk"/>
    <w:uiPriority w:val="99"/>
    <w:semiHidden/>
    <w:unhideWhenUsed/>
    <w:rsid w:val="00977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kern w:val="0"/>
      <w:sz w:val="20"/>
      <w:szCs w:val="20"/>
      <w:lang w:eastAsia="et-EE" w:bidi="ar-SA"/>
    </w:rPr>
  </w:style>
  <w:style w:type="character" w:customStyle="1" w:styleId="HTML-eelvormindatudMrk">
    <w:name w:val="HTML-eelvormindatud Märk"/>
    <w:basedOn w:val="Liguvaikefont"/>
    <w:link w:val="HTML-eelvormindatud"/>
    <w:uiPriority w:val="99"/>
    <w:semiHidden/>
    <w:rsid w:val="00977478"/>
    <w:rPr>
      <w:rFonts w:ascii="Courier New" w:hAnsi="Courier New" w:cs="Courier New"/>
    </w:rPr>
  </w:style>
  <w:style w:type="paragraph" w:styleId="Loendilik">
    <w:name w:val="List Paragraph"/>
    <w:basedOn w:val="Normaallaad"/>
    <w:uiPriority w:val="34"/>
    <w:qFormat/>
    <w:rsid w:val="0065326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06564">
      <w:bodyDiv w:val="1"/>
      <w:marLeft w:val="0"/>
      <w:marRight w:val="0"/>
      <w:marTop w:val="0"/>
      <w:marBottom w:val="0"/>
      <w:divBdr>
        <w:top w:val="none" w:sz="0" w:space="0" w:color="auto"/>
        <w:left w:val="none" w:sz="0" w:space="0" w:color="auto"/>
        <w:bottom w:val="none" w:sz="0" w:space="0" w:color="auto"/>
        <w:right w:val="none" w:sz="0" w:space="0" w:color="auto"/>
      </w:divBdr>
    </w:div>
    <w:div w:id="1148940710">
      <w:marLeft w:val="0"/>
      <w:marRight w:val="0"/>
      <w:marTop w:val="0"/>
      <w:marBottom w:val="0"/>
      <w:divBdr>
        <w:top w:val="none" w:sz="0" w:space="0" w:color="auto"/>
        <w:left w:val="none" w:sz="0" w:space="0" w:color="auto"/>
        <w:bottom w:val="none" w:sz="0" w:space="0" w:color="auto"/>
        <w:right w:val="none" w:sz="0" w:space="0" w:color="auto"/>
      </w:divBdr>
    </w:div>
    <w:div w:id="1148940711">
      <w:marLeft w:val="0"/>
      <w:marRight w:val="0"/>
      <w:marTop w:val="0"/>
      <w:marBottom w:val="0"/>
      <w:divBdr>
        <w:top w:val="none" w:sz="0" w:space="0" w:color="auto"/>
        <w:left w:val="none" w:sz="0" w:space="0" w:color="auto"/>
        <w:bottom w:val="none" w:sz="0" w:space="0" w:color="auto"/>
        <w:right w:val="none" w:sz="0" w:space="0" w:color="auto"/>
      </w:divBdr>
    </w:div>
    <w:div w:id="1148940712">
      <w:marLeft w:val="0"/>
      <w:marRight w:val="0"/>
      <w:marTop w:val="0"/>
      <w:marBottom w:val="0"/>
      <w:divBdr>
        <w:top w:val="none" w:sz="0" w:space="0" w:color="auto"/>
        <w:left w:val="none" w:sz="0" w:space="0" w:color="auto"/>
        <w:bottom w:val="none" w:sz="0" w:space="0" w:color="auto"/>
        <w:right w:val="none" w:sz="0" w:space="0" w:color="auto"/>
      </w:divBdr>
    </w:div>
    <w:div w:id="1148940713">
      <w:marLeft w:val="0"/>
      <w:marRight w:val="0"/>
      <w:marTop w:val="0"/>
      <w:marBottom w:val="0"/>
      <w:divBdr>
        <w:top w:val="none" w:sz="0" w:space="0" w:color="auto"/>
        <w:left w:val="none" w:sz="0" w:space="0" w:color="auto"/>
        <w:bottom w:val="none" w:sz="0" w:space="0" w:color="auto"/>
        <w:right w:val="none" w:sz="0" w:space="0" w:color="auto"/>
      </w:divBdr>
    </w:div>
    <w:div w:id="1148940714">
      <w:marLeft w:val="0"/>
      <w:marRight w:val="0"/>
      <w:marTop w:val="0"/>
      <w:marBottom w:val="0"/>
      <w:divBdr>
        <w:top w:val="none" w:sz="0" w:space="0" w:color="auto"/>
        <w:left w:val="none" w:sz="0" w:space="0" w:color="auto"/>
        <w:bottom w:val="none" w:sz="0" w:space="0" w:color="auto"/>
        <w:right w:val="none" w:sz="0" w:space="0" w:color="auto"/>
      </w:divBdr>
    </w:div>
    <w:div w:id="1148940715">
      <w:marLeft w:val="0"/>
      <w:marRight w:val="0"/>
      <w:marTop w:val="0"/>
      <w:marBottom w:val="0"/>
      <w:divBdr>
        <w:top w:val="none" w:sz="0" w:space="0" w:color="auto"/>
        <w:left w:val="none" w:sz="0" w:space="0" w:color="auto"/>
        <w:bottom w:val="none" w:sz="0" w:space="0" w:color="auto"/>
        <w:right w:val="none" w:sz="0" w:space="0" w:color="auto"/>
      </w:divBdr>
    </w:div>
    <w:div w:id="1148940716">
      <w:marLeft w:val="0"/>
      <w:marRight w:val="0"/>
      <w:marTop w:val="0"/>
      <w:marBottom w:val="0"/>
      <w:divBdr>
        <w:top w:val="none" w:sz="0" w:space="0" w:color="auto"/>
        <w:left w:val="none" w:sz="0" w:space="0" w:color="auto"/>
        <w:bottom w:val="none" w:sz="0" w:space="0" w:color="auto"/>
        <w:right w:val="none" w:sz="0" w:space="0" w:color="auto"/>
      </w:divBdr>
    </w:div>
    <w:div w:id="11489407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BAA306C-82AD-4718-A17E-16EC08E1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215</TotalTime>
  <Pages>6</Pages>
  <Words>2189</Words>
  <Characters>15335</Characters>
  <Application>Microsoft Office Word</Application>
  <DocSecurity>0</DocSecurity>
  <Lines>127</Lines>
  <Paragraphs>34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Kaari Männikus-Nilson</cp:lastModifiedBy>
  <cp:revision>28</cp:revision>
  <cp:lastPrinted>2016-05-10T11:34:00Z</cp:lastPrinted>
  <dcterms:created xsi:type="dcterms:W3CDTF">2016-05-10T08:08:00Z</dcterms:created>
  <dcterms:modified xsi:type="dcterms:W3CDTF">2016-05-10T12:42:00Z</dcterms:modified>
</cp:coreProperties>
</file>