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5A07C8" w:rsidRPr="005E3EFD" w:rsidRDefault="005A07C8" w:rsidP="005A07C8">
      <w:pPr>
        <w:rPr>
          <w:b/>
          <w:szCs w:val="24"/>
        </w:rPr>
      </w:pPr>
      <w:r w:rsidRPr="005E3EFD">
        <w:rPr>
          <w:b/>
          <w:szCs w:val="24"/>
        </w:rPr>
        <w:t>KORRALDUS</w:t>
      </w:r>
    </w:p>
    <w:p w:rsidR="005A07C8" w:rsidRDefault="005A07C8" w:rsidP="005A07C8">
      <w:pPr>
        <w:rPr>
          <w:caps/>
          <w:szCs w:val="24"/>
        </w:rPr>
      </w:pPr>
    </w:p>
    <w:p w:rsidR="00E71874" w:rsidRPr="005E3EFD" w:rsidRDefault="00E71874" w:rsidP="005A07C8">
      <w:pPr>
        <w:rPr>
          <w:caps/>
          <w:szCs w:val="24"/>
        </w:rPr>
      </w:pPr>
    </w:p>
    <w:p w:rsidR="005A07C8" w:rsidRPr="005E3EFD" w:rsidRDefault="005A07C8" w:rsidP="005A07C8">
      <w:pPr>
        <w:pStyle w:val="Kehatekst"/>
        <w:rPr>
          <w:b w:val="0"/>
          <w:bCs w:val="0"/>
          <w:szCs w:val="24"/>
        </w:rPr>
      </w:pPr>
      <w:r w:rsidRPr="005E3EFD">
        <w:rPr>
          <w:b w:val="0"/>
          <w:bCs w:val="0"/>
          <w:szCs w:val="24"/>
        </w:rPr>
        <w:t>Tallinn</w:t>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r>
      <w:r w:rsidRPr="005E3EFD">
        <w:rPr>
          <w:b w:val="0"/>
          <w:bCs w:val="0"/>
          <w:szCs w:val="24"/>
        </w:rPr>
        <w:tab/>
        <w:t xml:space="preserve">               .....</w:t>
      </w:r>
      <w:r w:rsidR="002F0314" w:rsidRPr="005E3EFD">
        <w:rPr>
          <w:b w:val="0"/>
          <w:bCs w:val="0"/>
          <w:szCs w:val="24"/>
        </w:rPr>
        <w:t>05.2016</w:t>
      </w:r>
      <w:r w:rsidRPr="005E3EFD">
        <w:rPr>
          <w:b w:val="0"/>
          <w:bCs w:val="0"/>
          <w:szCs w:val="24"/>
        </w:rPr>
        <w:t xml:space="preserve"> nr KKO 1-3/16/........</w:t>
      </w:r>
    </w:p>
    <w:p w:rsidR="005A07C8" w:rsidRPr="005E3EFD" w:rsidRDefault="005A07C8" w:rsidP="005A07C8">
      <w:pPr>
        <w:rPr>
          <w:b/>
          <w:bCs/>
          <w:caps/>
          <w:szCs w:val="24"/>
        </w:rPr>
      </w:pPr>
    </w:p>
    <w:p w:rsidR="005A07C8" w:rsidRPr="005E3EFD" w:rsidRDefault="005A07C8" w:rsidP="005A07C8">
      <w:pPr>
        <w:rPr>
          <w:b/>
          <w:bCs/>
          <w:caps/>
          <w:szCs w:val="24"/>
        </w:rPr>
      </w:pPr>
    </w:p>
    <w:p w:rsidR="005A07C8" w:rsidRPr="005E3EFD" w:rsidRDefault="005A07C8" w:rsidP="005A07C8">
      <w:pPr>
        <w:rPr>
          <w:b/>
          <w:bCs/>
          <w:szCs w:val="24"/>
        </w:rPr>
      </w:pPr>
      <w:r w:rsidRPr="005E3EFD">
        <w:rPr>
          <w:b/>
          <w:bCs/>
          <w:szCs w:val="24"/>
        </w:rPr>
        <w:t xml:space="preserve">Vee erikasutusloa andmine </w:t>
      </w:r>
    </w:p>
    <w:p w:rsidR="005A07C8" w:rsidRPr="005E3EFD" w:rsidRDefault="005A07C8" w:rsidP="005A07C8">
      <w:pPr>
        <w:rPr>
          <w:szCs w:val="24"/>
        </w:rPr>
      </w:pPr>
    </w:p>
    <w:p w:rsidR="005A07C8" w:rsidRPr="005E3EFD" w:rsidRDefault="005A07C8" w:rsidP="005A07C8">
      <w:pPr>
        <w:rPr>
          <w:szCs w:val="24"/>
        </w:rPr>
      </w:pPr>
    </w:p>
    <w:p w:rsidR="005A07C8" w:rsidRPr="005E3EFD" w:rsidRDefault="005A07C8" w:rsidP="005A07C8">
      <w:pPr>
        <w:pStyle w:val="Kehatekst"/>
        <w:spacing w:line="100" w:lineRule="atLeast"/>
        <w:rPr>
          <w:bCs w:val="0"/>
          <w:caps/>
          <w:color w:val="000000"/>
          <w:szCs w:val="24"/>
        </w:rPr>
      </w:pPr>
      <w:r w:rsidRPr="005E3EFD">
        <w:rPr>
          <w:bCs w:val="0"/>
          <w:color w:val="000000"/>
          <w:szCs w:val="24"/>
        </w:rPr>
        <w:t xml:space="preserve">1. </w:t>
      </w:r>
      <w:r w:rsidRPr="005E3EFD">
        <w:rPr>
          <w:bCs w:val="0"/>
          <w:caps/>
          <w:color w:val="000000"/>
          <w:szCs w:val="24"/>
        </w:rPr>
        <w:t>Asjaolud</w:t>
      </w:r>
    </w:p>
    <w:p w:rsidR="00027B50" w:rsidRPr="00933FC1" w:rsidRDefault="004E6D71" w:rsidP="00027B50">
      <w:pPr>
        <w:spacing w:line="240" w:lineRule="atLeast"/>
        <w:jc w:val="both"/>
        <w:rPr>
          <w:szCs w:val="24"/>
          <w:lang w:eastAsia="en-US"/>
        </w:rPr>
      </w:pPr>
      <w:r>
        <w:rPr>
          <w:szCs w:val="24"/>
        </w:rPr>
        <w:t xml:space="preserve">Osaühing </w:t>
      </w:r>
      <w:r w:rsidR="00027B50" w:rsidRPr="007D72CE">
        <w:rPr>
          <w:szCs w:val="24"/>
        </w:rPr>
        <w:t xml:space="preserve">Saare (registrikood 10844087) </w:t>
      </w:r>
      <w:r w:rsidR="005A07C8" w:rsidRPr="005E3EFD">
        <w:rPr>
          <w:rFonts w:eastAsia="Lucida Sans Unicode"/>
          <w:szCs w:val="24"/>
        </w:rPr>
        <w:t>(</w:t>
      </w:r>
      <w:r w:rsidR="005A07C8" w:rsidRPr="005E3EFD">
        <w:rPr>
          <w:rFonts w:eastAsia="Lucida Sans Unicode"/>
          <w:bCs/>
          <w:szCs w:val="24"/>
        </w:rPr>
        <w:t xml:space="preserve">edaspidi </w:t>
      </w:r>
      <w:r w:rsidR="005A07C8" w:rsidRPr="005E3EFD">
        <w:rPr>
          <w:rFonts w:eastAsia="Lucida Sans Unicode"/>
          <w:bCs/>
          <w:i/>
          <w:iCs/>
          <w:szCs w:val="24"/>
        </w:rPr>
        <w:t>Taotleja</w:t>
      </w:r>
      <w:r w:rsidR="005A07C8" w:rsidRPr="005E3EFD">
        <w:rPr>
          <w:rFonts w:eastAsia="Lucida Sans Unicode"/>
          <w:bCs/>
          <w:szCs w:val="24"/>
        </w:rPr>
        <w:t>)</w:t>
      </w:r>
      <w:r w:rsidR="005A07C8" w:rsidRPr="005E3EFD">
        <w:rPr>
          <w:szCs w:val="24"/>
        </w:rPr>
        <w:t xml:space="preserve"> esitas </w:t>
      </w:r>
      <w:r w:rsidR="00027B50">
        <w:rPr>
          <w:szCs w:val="24"/>
        </w:rPr>
        <w:t>01.04</w:t>
      </w:r>
      <w:r w:rsidR="001903CE" w:rsidRPr="005E3EFD">
        <w:rPr>
          <w:szCs w:val="24"/>
        </w:rPr>
        <w:t>.2016</w:t>
      </w:r>
      <w:r w:rsidR="005A07C8" w:rsidRPr="005E3EFD">
        <w:rPr>
          <w:szCs w:val="24"/>
        </w:rPr>
        <w:t xml:space="preserve"> kirjaga </w:t>
      </w:r>
      <w:r w:rsidR="005A07C8" w:rsidRPr="005E3EFD">
        <w:rPr>
          <w:rFonts w:eastAsia="Lucida Sans Unicode"/>
          <w:szCs w:val="24"/>
        </w:rPr>
        <w:t xml:space="preserve">Keskkonnaametile vee erikasutusloa taotluse (edaspidi </w:t>
      </w:r>
      <w:r w:rsidR="005A07C8" w:rsidRPr="005E3EFD">
        <w:rPr>
          <w:rFonts w:eastAsia="Lucida Sans Unicode"/>
          <w:i/>
          <w:iCs/>
          <w:szCs w:val="24"/>
        </w:rPr>
        <w:t>taotlus</w:t>
      </w:r>
      <w:r w:rsidR="005A07C8" w:rsidRPr="005E3EFD">
        <w:rPr>
          <w:rFonts w:eastAsia="Lucida Sans Unicode"/>
          <w:szCs w:val="24"/>
        </w:rPr>
        <w:t>). Taotlus saabus j</w:t>
      </w:r>
      <w:r>
        <w:rPr>
          <w:rFonts w:eastAsia="Lucida Sans Unicode"/>
          <w:szCs w:val="24"/>
        </w:rPr>
        <w:t xml:space="preserve">a registreeriti Keskkonnaametis </w:t>
      </w:r>
      <w:r w:rsidR="001903CE" w:rsidRPr="005E3EFD">
        <w:rPr>
          <w:rFonts w:eastAsia="Lucida Sans Unicode"/>
          <w:szCs w:val="24"/>
        </w:rPr>
        <w:t>04.04.2016</w:t>
      </w:r>
      <w:r w:rsidR="005A07C8" w:rsidRPr="005E3EFD">
        <w:rPr>
          <w:rFonts w:eastAsia="Lucida Sans Unicode"/>
          <w:szCs w:val="24"/>
        </w:rPr>
        <w:t xml:space="preserve"> nr </w:t>
      </w:r>
      <w:r w:rsidR="001903CE" w:rsidRPr="005E3EFD">
        <w:rPr>
          <w:rFonts w:eastAsia="Lucida Sans Unicode"/>
          <w:szCs w:val="24"/>
        </w:rPr>
        <w:t>14-6/16/3</w:t>
      </w:r>
      <w:r w:rsidR="00027B50">
        <w:rPr>
          <w:rFonts w:eastAsia="Lucida Sans Unicode"/>
          <w:szCs w:val="24"/>
        </w:rPr>
        <w:t>66</w:t>
      </w:r>
      <w:r w:rsidR="005A07C8" w:rsidRPr="005E3EFD">
        <w:rPr>
          <w:rFonts w:eastAsia="Lucida Sans Unicode"/>
          <w:szCs w:val="24"/>
        </w:rPr>
        <w:t xml:space="preserve">. </w:t>
      </w:r>
      <w:r w:rsidR="00027B50">
        <w:rPr>
          <w:szCs w:val="24"/>
        </w:rPr>
        <w:t>Vee erikasutusluba taotletakse Prangli Lõuna</w:t>
      </w:r>
      <w:r w:rsidR="00027B50" w:rsidRPr="007D72CE">
        <w:rPr>
          <w:szCs w:val="24"/>
        </w:rPr>
        <w:t>sadama (edaspidi sadam) ehitamiseks, mille käigus toimub mere süvendamine mahus kuni 9600 m</w:t>
      </w:r>
      <w:r w:rsidR="00027B50" w:rsidRPr="007D72CE">
        <w:rPr>
          <w:szCs w:val="24"/>
          <w:vertAlign w:val="superscript"/>
        </w:rPr>
        <w:t>3</w:t>
      </w:r>
      <w:r w:rsidR="00027B50" w:rsidRPr="007D72CE">
        <w:rPr>
          <w:szCs w:val="24"/>
        </w:rPr>
        <w:t xml:space="preserve"> ning lainemurdjate ehitamine, mille käigus paigutatakse veekogu põhja pinnast ning uputatakse tahkeid aineid mahus kuni 9700 m</w:t>
      </w:r>
      <w:r w:rsidR="00027B50" w:rsidRPr="007D72CE">
        <w:rPr>
          <w:szCs w:val="24"/>
          <w:vertAlign w:val="superscript"/>
        </w:rPr>
        <w:t>3</w:t>
      </w:r>
      <w:r w:rsidR="00027B50" w:rsidRPr="007D72CE">
        <w:rPr>
          <w:szCs w:val="24"/>
        </w:rPr>
        <w:t xml:space="preserve">. </w:t>
      </w:r>
      <w:r w:rsidR="005A07C8" w:rsidRPr="005E3EFD">
        <w:rPr>
          <w:rFonts w:eastAsia="Tahoma"/>
          <w:color w:val="000000"/>
          <w:szCs w:val="24"/>
        </w:rPr>
        <w:t xml:space="preserve">Vee erikasutusega seotud töid </w:t>
      </w:r>
      <w:r>
        <w:rPr>
          <w:rFonts w:eastAsia="Tahoma"/>
          <w:color w:val="000000"/>
          <w:szCs w:val="24"/>
        </w:rPr>
        <w:t>kavandatakse teha</w:t>
      </w:r>
      <w:r w:rsidR="005A07C8" w:rsidRPr="005E3EFD">
        <w:rPr>
          <w:rFonts w:eastAsia="Tahoma"/>
          <w:color w:val="000000"/>
          <w:szCs w:val="24"/>
        </w:rPr>
        <w:t xml:space="preserve"> </w:t>
      </w:r>
      <w:r w:rsidR="00027B50">
        <w:rPr>
          <w:rFonts w:eastAsia="Tahoma"/>
          <w:color w:val="000000"/>
          <w:szCs w:val="24"/>
        </w:rPr>
        <w:t xml:space="preserve">Viimsi vallas, </w:t>
      </w:r>
      <w:r w:rsidR="00027B50" w:rsidRPr="007D72CE">
        <w:rPr>
          <w:szCs w:val="24"/>
        </w:rPr>
        <w:t>Prangli saare lõunaosas</w:t>
      </w:r>
      <w:r w:rsidR="00027B50">
        <w:rPr>
          <w:szCs w:val="24"/>
        </w:rPr>
        <w:t xml:space="preserve"> </w:t>
      </w:r>
      <w:proofErr w:type="spellStart"/>
      <w:r w:rsidR="00027B50" w:rsidRPr="007D72CE">
        <w:rPr>
          <w:szCs w:val="24"/>
        </w:rPr>
        <w:t>Mölgisilla</w:t>
      </w:r>
      <w:proofErr w:type="spellEnd"/>
      <w:r w:rsidR="00027B50" w:rsidRPr="007D72CE">
        <w:rPr>
          <w:szCs w:val="24"/>
        </w:rPr>
        <w:t xml:space="preserve"> </w:t>
      </w:r>
      <w:r w:rsidR="00027B50">
        <w:t>kinnistu</w:t>
      </w:r>
      <w:r w:rsidR="00027B50">
        <w:t xml:space="preserve">ga </w:t>
      </w:r>
      <w:r w:rsidR="00027B50">
        <w:t>(</w:t>
      </w:r>
      <w:r w:rsidR="00027B50" w:rsidRPr="007D72CE">
        <w:rPr>
          <w:szCs w:val="24"/>
        </w:rPr>
        <w:t>89001:002:0407</w:t>
      </w:r>
      <w:r w:rsidR="00027B50">
        <w:t>)</w:t>
      </w:r>
      <w:r w:rsidR="00027B50">
        <w:t xml:space="preserve"> piirneval merealal. </w:t>
      </w:r>
      <w:r w:rsidR="00027B50" w:rsidRPr="00933FC1">
        <w:rPr>
          <w:szCs w:val="24"/>
          <w:lang w:eastAsia="en-US"/>
        </w:rPr>
        <w:t>Vee erikasutuse piirkonna koordinaadid on:</w:t>
      </w:r>
    </w:p>
    <w:p w:rsidR="00027B50" w:rsidRDefault="00027B50" w:rsidP="00027B50">
      <w:pPr>
        <w:spacing w:line="240" w:lineRule="atLeast"/>
        <w:jc w:val="both"/>
      </w:pPr>
      <w:r>
        <w:t>x=6609086,57;  y=557234,14</w:t>
      </w:r>
    </w:p>
    <w:p w:rsidR="00027B50" w:rsidRDefault="00027B50" w:rsidP="00027B50">
      <w:pPr>
        <w:spacing w:line="240" w:lineRule="atLeast"/>
        <w:jc w:val="both"/>
      </w:pPr>
      <w:r>
        <w:t>x=6609034,94;  y=557385,86</w:t>
      </w:r>
    </w:p>
    <w:p w:rsidR="00027B50" w:rsidRDefault="00027B50" w:rsidP="00027B50">
      <w:pPr>
        <w:spacing w:line="240" w:lineRule="atLeast"/>
        <w:jc w:val="both"/>
      </w:pPr>
      <w:r>
        <w:t>x=6608868,49 ;</w:t>
      </w:r>
      <w:r w:rsidRPr="009B23CA">
        <w:t xml:space="preserve"> </w:t>
      </w:r>
      <w:r>
        <w:t>y=557317,35</w:t>
      </w:r>
    </w:p>
    <w:p w:rsidR="00027B50" w:rsidRDefault="00027B50" w:rsidP="00027B50">
      <w:pPr>
        <w:spacing w:line="240" w:lineRule="atLeast"/>
        <w:jc w:val="both"/>
      </w:pPr>
      <w:r>
        <w:t>x=6608929,36;  y = 557169,44</w:t>
      </w:r>
    </w:p>
    <w:p w:rsidR="00027B50" w:rsidRDefault="00027B50" w:rsidP="005A07C8">
      <w:pPr>
        <w:jc w:val="both"/>
      </w:pPr>
    </w:p>
    <w:p w:rsidR="005A07C8" w:rsidRDefault="005A07C8" w:rsidP="005A07C8">
      <w:pPr>
        <w:jc w:val="both"/>
        <w:rPr>
          <w:szCs w:val="24"/>
        </w:rPr>
      </w:pPr>
      <w:r w:rsidRPr="005E3EFD">
        <w:rPr>
          <w:szCs w:val="24"/>
        </w:rPr>
        <w:t xml:space="preserve">Veeseaduse § 8 lg 2 </w:t>
      </w:r>
      <w:proofErr w:type="spellStart"/>
      <w:r w:rsidRPr="005E3EFD">
        <w:rPr>
          <w:szCs w:val="24"/>
        </w:rPr>
        <w:t>p-i</w:t>
      </w:r>
      <w:proofErr w:type="spellEnd"/>
      <w:r w:rsidRPr="005E3EFD">
        <w:rPr>
          <w:szCs w:val="24"/>
        </w:rPr>
        <w:t xml:space="preserve"> 6 kohaselt on vee erikasutusluba vajalik, kui toimub veekogu, mille veepeegli pindala on üks hektar või suurem, süvendamine või sellise veekogu põhja pinnase paigaldamine ja </w:t>
      </w:r>
      <w:proofErr w:type="spellStart"/>
      <w:r w:rsidRPr="005E3EFD">
        <w:rPr>
          <w:szCs w:val="24"/>
        </w:rPr>
        <w:t>p-i</w:t>
      </w:r>
      <w:proofErr w:type="spellEnd"/>
      <w:r w:rsidRPr="005E3EFD">
        <w:rPr>
          <w:szCs w:val="24"/>
        </w:rPr>
        <w:t xml:space="preserve"> 7 kohaselt, kui uputatakse tahkeid aineid veekogusse. Veeseaduse § 9 </w:t>
      </w:r>
      <w:proofErr w:type="spellStart"/>
      <w:r w:rsidRPr="005E3EFD">
        <w:rPr>
          <w:szCs w:val="24"/>
        </w:rPr>
        <w:t>lg-st</w:t>
      </w:r>
      <w:proofErr w:type="spellEnd"/>
      <w:r w:rsidRPr="005E3EFD">
        <w:rPr>
          <w:szCs w:val="24"/>
        </w:rPr>
        <w:t xml:space="preserve"> 5 tulenevalt annab vee erikasutusloa Keskkonnaamet. Keskkonnaamet hindas vastavalt keskkonnaministri 26.03.2002 määrusele nr 18 “Vee erikasutusloa ja ajutise vee erikasutusloa andmise, muutmise ja kehtetuks tunnistamise kord, loa taotlemiseks vajalike materjalide loetelu ja loa vormid”(edaspidi </w:t>
      </w:r>
      <w:r w:rsidRPr="005E3EFD">
        <w:rPr>
          <w:i/>
          <w:iCs/>
          <w:szCs w:val="24"/>
        </w:rPr>
        <w:t>määrus nr 18</w:t>
      </w:r>
      <w:r w:rsidRPr="005E3EFD">
        <w:rPr>
          <w:szCs w:val="24"/>
        </w:rPr>
        <w:t>) esitatud andmeid ning need vastavad nimetatud määruses esitatud nõuetele.</w:t>
      </w:r>
    </w:p>
    <w:p w:rsidR="004E6D71" w:rsidRDefault="004E6D71" w:rsidP="005A07C8">
      <w:pPr>
        <w:jc w:val="both"/>
        <w:rPr>
          <w:szCs w:val="24"/>
        </w:rPr>
      </w:pPr>
    </w:p>
    <w:p w:rsidR="004E6D71" w:rsidRPr="007D72CE" w:rsidRDefault="004E6D71" w:rsidP="004E6D71">
      <w:pPr>
        <w:spacing w:line="240" w:lineRule="atLeast"/>
        <w:rPr>
          <w:b/>
          <w:szCs w:val="24"/>
        </w:rPr>
      </w:pPr>
      <w:r w:rsidRPr="007D72CE">
        <w:rPr>
          <w:b/>
          <w:szCs w:val="24"/>
        </w:rPr>
        <w:t>Tähelepanekud</w:t>
      </w:r>
    </w:p>
    <w:p w:rsidR="004E6D71" w:rsidRPr="007D72CE" w:rsidRDefault="004E6D71" w:rsidP="004E6D71">
      <w:pPr>
        <w:pStyle w:val="Snum"/>
        <w:rPr>
          <w:rFonts w:cs="Times New Roman"/>
          <w:bCs/>
        </w:rPr>
      </w:pPr>
      <w:r w:rsidRPr="007D72CE">
        <w:rPr>
          <w:rFonts w:eastAsia="Times New Roman" w:cs="Times New Roman"/>
        </w:rPr>
        <w:t xml:space="preserve">Tulenevalt Keskkonnamõju hindamise ja keskkonnajuhtimissüsteemi seaduse (edaspidi </w:t>
      </w:r>
      <w:proofErr w:type="spellStart"/>
      <w:r w:rsidRPr="007D72CE">
        <w:rPr>
          <w:rFonts w:eastAsia="Times New Roman" w:cs="Times New Roman"/>
        </w:rPr>
        <w:t>KeHJS</w:t>
      </w:r>
      <w:proofErr w:type="spellEnd"/>
      <w:r w:rsidRPr="007D72CE">
        <w:rPr>
          <w:rFonts w:eastAsia="Times New Roman" w:cs="Times New Roman"/>
        </w:rPr>
        <w:t xml:space="preserve">) </w:t>
      </w:r>
      <w:r w:rsidRPr="007D72CE">
        <w:rPr>
          <w:rFonts w:cs="Times New Roman"/>
        </w:rPr>
        <w:t xml:space="preserve">§ 33 lg 1 p 4 ning § 35 lg 2 </w:t>
      </w:r>
      <w:r w:rsidRPr="007D72CE">
        <w:rPr>
          <w:rFonts w:eastAsia="Times New Roman" w:cs="Times New Roman"/>
        </w:rPr>
        <w:t xml:space="preserve">on sadama ehitamisega seoses läbi viidud keskkonnamõju strateegiline hindamine (edaspidi </w:t>
      </w:r>
      <w:r w:rsidRPr="007D72CE">
        <w:rPr>
          <w:rFonts w:eastAsia="Times New Roman" w:cs="Times New Roman"/>
          <w:i/>
          <w:iCs/>
        </w:rPr>
        <w:t>KSH</w:t>
      </w:r>
      <w:r w:rsidRPr="007D72CE">
        <w:rPr>
          <w:rFonts w:eastAsia="Times New Roman" w:cs="Times New Roman"/>
        </w:rPr>
        <w:t xml:space="preserve">). </w:t>
      </w:r>
      <w:r w:rsidRPr="007D72CE">
        <w:rPr>
          <w:rFonts w:cs="Times New Roman"/>
        </w:rPr>
        <w:t xml:space="preserve">Viimsi vallas Prangli saarel Lääneotsa külas </w:t>
      </w:r>
      <w:proofErr w:type="spellStart"/>
      <w:r w:rsidRPr="007D72CE">
        <w:rPr>
          <w:rFonts w:cs="Times New Roman"/>
        </w:rPr>
        <w:t>Mölgisilla</w:t>
      </w:r>
      <w:proofErr w:type="spellEnd"/>
      <w:r w:rsidRPr="007D72CE">
        <w:rPr>
          <w:rFonts w:cs="Times New Roman"/>
        </w:rPr>
        <w:t xml:space="preserve"> kinnistu detailplaneeringu KSH algatati Viimsi Vallavalitsuse 01.04.2011 korraldusega nr 209. </w:t>
      </w:r>
      <w:r w:rsidRPr="007D72CE">
        <w:rPr>
          <w:rFonts w:cs="Times New Roman"/>
          <w:bCs/>
        </w:rPr>
        <w:t xml:space="preserve">Detailplaneeringu eesmärk on </w:t>
      </w:r>
      <w:proofErr w:type="spellStart"/>
      <w:r w:rsidRPr="007D72CE">
        <w:rPr>
          <w:rFonts w:cs="Times New Roman"/>
          <w:bCs/>
        </w:rPr>
        <w:t>Mölgisilla</w:t>
      </w:r>
      <w:proofErr w:type="spellEnd"/>
      <w:r w:rsidRPr="007D72CE">
        <w:rPr>
          <w:rFonts w:cs="Times New Roman"/>
          <w:bCs/>
        </w:rPr>
        <w:t xml:space="preserve"> kinnistule erasadama kavandamine. </w:t>
      </w:r>
    </w:p>
    <w:p w:rsidR="004E6D71" w:rsidRPr="007D72CE" w:rsidRDefault="004E6D71" w:rsidP="004E6D71">
      <w:pPr>
        <w:pStyle w:val="Snum"/>
        <w:rPr>
          <w:rFonts w:cs="Times New Roman"/>
          <w:bCs/>
        </w:rPr>
      </w:pPr>
    </w:p>
    <w:p w:rsidR="004E6D71" w:rsidRPr="005E3EFD" w:rsidRDefault="004E6D71" w:rsidP="004E6D71">
      <w:pPr>
        <w:pStyle w:val="Snum"/>
      </w:pPr>
      <w:r w:rsidRPr="007D72CE">
        <w:rPr>
          <w:rFonts w:cs="Times New Roman"/>
        </w:rPr>
        <w:t xml:space="preserve">Tuginedes </w:t>
      </w:r>
      <w:proofErr w:type="spellStart"/>
      <w:r w:rsidRPr="007D72CE">
        <w:rPr>
          <w:rFonts w:cs="Times New Roman"/>
        </w:rPr>
        <w:t>KeHJS</w:t>
      </w:r>
      <w:proofErr w:type="spellEnd"/>
      <w:r w:rsidRPr="007D72CE">
        <w:rPr>
          <w:rFonts w:cs="Times New Roman"/>
        </w:rPr>
        <w:t xml:space="preserve"> § 38 lg-tele 1 ja 2, §-dele 40 ja 41, § 42 lg-tele 2-5, </w:t>
      </w:r>
      <w:r w:rsidRPr="007D72CE">
        <w:rPr>
          <w:rFonts w:cs="Times New Roman"/>
          <w:lang w:bidi="ar-SA"/>
        </w:rPr>
        <w:t>§ 43 p</w:t>
      </w:r>
      <w:r w:rsidRPr="007D72CE">
        <w:rPr>
          <w:rFonts w:cs="Times New Roman"/>
        </w:rPr>
        <w:t>-le</w:t>
      </w:r>
      <w:r w:rsidRPr="007D72CE">
        <w:rPr>
          <w:rFonts w:cs="Times New Roman"/>
          <w:lang w:bidi="ar-SA"/>
        </w:rPr>
        <w:t xml:space="preserve"> 1 ning </w:t>
      </w:r>
      <w:r w:rsidRPr="007D72CE">
        <w:rPr>
          <w:rFonts w:cs="Times New Roman"/>
        </w:rPr>
        <w:t xml:space="preserve"> </w:t>
      </w:r>
      <w:r w:rsidRPr="007D72CE">
        <w:rPr>
          <w:rFonts w:cs="Times New Roman"/>
          <w:lang w:bidi="ar-SA"/>
        </w:rPr>
        <w:t>§</w:t>
      </w:r>
      <w:r w:rsidRPr="007D72CE">
        <w:rPr>
          <w:rFonts w:cs="Times New Roman"/>
        </w:rPr>
        <w:t>-le</w:t>
      </w:r>
      <w:r w:rsidRPr="007D72CE">
        <w:rPr>
          <w:rFonts w:cs="Times New Roman"/>
          <w:lang w:bidi="ar-SA"/>
        </w:rPr>
        <w:t xml:space="preserve"> 44</w:t>
      </w:r>
      <w:r w:rsidRPr="007D72CE">
        <w:rPr>
          <w:rFonts w:cs="Times New Roman"/>
        </w:rPr>
        <w:t xml:space="preserve">  on Keskkonnaamet oma 19.10.2015 kirjaga nr HJR 6-8/15/28207-6 KSH heaks kiitnud. </w:t>
      </w:r>
    </w:p>
    <w:p w:rsidR="005A07C8" w:rsidRPr="005E3EFD" w:rsidRDefault="005A07C8" w:rsidP="005A07C8">
      <w:pPr>
        <w:jc w:val="both"/>
        <w:rPr>
          <w:szCs w:val="24"/>
        </w:rPr>
      </w:pPr>
    </w:p>
    <w:p w:rsidR="005A07C8" w:rsidRPr="005E3EFD" w:rsidRDefault="005A07C8" w:rsidP="005A07C8">
      <w:pPr>
        <w:jc w:val="both"/>
        <w:rPr>
          <w:b/>
          <w:szCs w:val="24"/>
        </w:rPr>
      </w:pPr>
      <w:r w:rsidRPr="005E3EFD">
        <w:rPr>
          <w:b/>
          <w:szCs w:val="24"/>
        </w:rPr>
        <w:t>2. KAALUTLUSED</w:t>
      </w:r>
    </w:p>
    <w:p w:rsidR="00E71874" w:rsidRPr="009675F0" w:rsidRDefault="00E71874" w:rsidP="00E71874">
      <w:pPr>
        <w:pStyle w:val="Normaallaadveeb"/>
        <w:spacing w:before="0" w:after="0"/>
        <w:ind w:left="17"/>
        <w:jc w:val="both"/>
        <w:rPr>
          <w:lang w:val="et-EE"/>
        </w:rPr>
      </w:pPr>
      <w:r w:rsidRPr="009675F0">
        <w:rPr>
          <w:lang w:val="et-EE"/>
        </w:rPr>
        <w:t xml:space="preserve">Vastavalt </w:t>
      </w:r>
      <w:r>
        <w:rPr>
          <w:lang w:val="et-EE"/>
        </w:rPr>
        <w:t xml:space="preserve">haldusmenetluse seaduse (edaspidi </w:t>
      </w:r>
      <w:r w:rsidRPr="00D75DFF">
        <w:rPr>
          <w:i/>
          <w:lang w:val="et-EE"/>
        </w:rPr>
        <w:t>HMS</w:t>
      </w:r>
      <w:r>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w:t>
      </w:r>
      <w:r w:rsidRPr="009675F0">
        <w:rPr>
          <w:lang w:val="et-EE"/>
        </w:rPr>
        <w:lastRenderedPageBreak/>
        <w:t xml:space="preserve">lähtunud. Keskkonnaamet teeb vee erikasutusloa andmise otsuse lähtudes taotluses esitatud informatsioonist, eelhinnangust keskkonnamõju hindamise vajalikkuse </w:t>
      </w:r>
      <w:r w:rsidRPr="009675F0">
        <w:rPr>
          <w:color w:val="000000"/>
          <w:lang w:val="et-EE" w:eastAsia="et-EE"/>
        </w:rPr>
        <w:t>kohta</w:t>
      </w:r>
      <w:r>
        <w:rPr>
          <w:lang w:val="et-EE"/>
        </w:rPr>
        <w:t xml:space="preserve"> </w:t>
      </w:r>
      <w:r w:rsidRPr="009675F0">
        <w:rPr>
          <w:lang w:val="et-EE"/>
        </w:rPr>
        <w:t>ning vee kasutamist ja kaitset sätestavatest õigusaktidest.</w:t>
      </w:r>
    </w:p>
    <w:p w:rsidR="005A07C8" w:rsidRPr="005E3EFD" w:rsidRDefault="005A07C8" w:rsidP="005A07C8">
      <w:pPr>
        <w:autoSpaceDE w:val="0"/>
        <w:jc w:val="both"/>
        <w:rPr>
          <w:szCs w:val="24"/>
        </w:rPr>
      </w:pPr>
    </w:p>
    <w:p w:rsidR="001903CE" w:rsidRPr="005E3EFD" w:rsidRDefault="001903CE" w:rsidP="001903CE">
      <w:pPr>
        <w:jc w:val="both"/>
        <w:rPr>
          <w:b/>
          <w:szCs w:val="24"/>
        </w:rPr>
      </w:pPr>
      <w:r w:rsidRPr="005E3EFD">
        <w:rPr>
          <w:b/>
          <w:szCs w:val="24"/>
        </w:rPr>
        <w:t xml:space="preserve">2.1 Taotluse avalikustamine ja seisukohtade </w:t>
      </w:r>
      <w:proofErr w:type="spellStart"/>
      <w:r w:rsidRPr="005E3EFD">
        <w:rPr>
          <w:b/>
          <w:szCs w:val="24"/>
        </w:rPr>
        <w:t>ärakuulamine</w:t>
      </w:r>
      <w:proofErr w:type="spellEnd"/>
    </w:p>
    <w:p w:rsidR="001903CE" w:rsidRPr="005E3EFD" w:rsidRDefault="001903CE" w:rsidP="001903CE">
      <w:pPr>
        <w:jc w:val="both"/>
        <w:rPr>
          <w:szCs w:val="24"/>
        </w:rPr>
      </w:pPr>
      <w:r w:rsidRPr="005E3EFD">
        <w:rPr>
          <w:szCs w:val="24"/>
        </w:rPr>
        <w:t>Veeseaduse § 9</w:t>
      </w:r>
      <w:r w:rsidRPr="005E3EFD">
        <w:rPr>
          <w:szCs w:val="24"/>
          <w:vertAlign w:val="superscript"/>
        </w:rPr>
        <w:t>1</w:t>
      </w:r>
      <w:r w:rsidRPr="005E3EFD">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E71874">
        <w:rPr>
          <w:szCs w:val="24"/>
        </w:rPr>
        <w:t>11.04</w:t>
      </w:r>
      <w:r w:rsidRPr="005E3EFD">
        <w:rPr>
          <w:szCs w:val="24"/>
        </w:rPr>
        <w:t xml:space="preserve">.2016 st. tähtaegselt ning ettepanekuid ja vastuväiteid vee erikasutusloa taotluse avalikustamise käigus ei laekunud. </w:t>
      </w:r>
    </w:p>
    <w:p w:rsidR="005A07C8" w:rsidRDefault="005A07C8" w:rsidP="005A07C8">
      <w:pPr>
        <w:autoSpaceDE w:val="0"/>
        <w:jc w:val="both"/>
        <w:rPr>
          <w:b/>
          <w:szCs w:val="24"/>
        </w:rPr>
      </w:pPr>
    </w:p>
    <w:p w:rsidR="005A07C8" w:rsidRPr="005E3EFD" w:rsidRDefault="005A07C8" w:rsidP="005A07C8">
      <w:pPr>
        <w:autoSpaceDE w:val="0"/>
        <w:jc w:val="both"/>
        <w:rPr>
          <w:b/>
          <w:szCs w:val="24"/>
        </w:rPr>
      </w:pPr>
      <w:r w:rsidRPr="005E3EFD">
        <w:rPr>
          <w:b/>
          <w:szCs w:val="24"/>
        </w:rPr>
        <w:t>2.2 Keskkonnamõju hindamise eelhindamisest</w:t>
      </w:r>
    </w:p>
    <w:p w:rsidR="001903CE" w:rsidRPr="005E3EFD" w:rsidRDefault="005A07C8" w:rsidP="001903CE">
      <w:pPr>
        <w:autoSpaceDE w:val="0"/>
        <w:spacing w:line="200" w:lineRule="atLeast"/>
        <w:jc w:val="both"/>
        <w:rPr>
          <w:szCs w:val="24"/>
        </w:rPr>
      </w:pPr>
      <w:r w:rsidRPr="005E3EFD">
        <w:rPr>
          <w:rFonts w:eastAsia="Lucida Sans Unicode"/>
          <w:szCs w:val="24"/>
        </w:rPr>
        <w:t xml:space="preserve">Mere süvendamine mahus kuni </w:t>
      </w:r>
      <w:r w:rsidR="00E71874">
        <w:rPr>
          <w:rFonts w:eastAsia="Lucida Sans Unicode"/>
          <w:szCs w:val="24"/>
        </w:rPr>
        <w:t>9600</w:t>
      </w:r>
      <w:r w:rsidRPr="005E3EFD">
        <w:rPr>
          <w:rFonts w:eastAsia="Lucida Sans Unicode"/>
          <w:szCs w:val="24"/>
        </w:rPr>
        <w:t xml:space="preserve"> </w:t>
      </w:r>
      <w:r w:rsidRPr="005E3EFD">
        <w:rPr>
          <w:szCs w:val="24"/>
        </w:rPr>
        <w:t>m</w:t>
      </w:r>
      <w:r w:rsidRPr="005E3EFD">
        <w:rPr>
          <w:szCs w:val="24"/>
          <w:vertAlign w:val="superscript"/>
        </w:rPr>
        <w:t>3</w:t>
      </w:r>
      <w:r w:rsidRPr="005E3EFD">
        <w:rPr>
          <w:rFonts w:eastAsia="Lucida Sans Unicode"/>
          <w:szCs w:val="24"/>
        </w:rPr>
        <w:t xml:space="preserve"> ning </w:t>
      </w:r>
      <w:r w:rsidR="00E71874">
        <w:rPr>
          <w:rFonts w:eastAsia="Lucida Sans Unicode"/>
          <w:szCs w:val="24"/>
        </w:rPr>
        <w:t xml:space="preserve">veekogu põhja pinnase paigaldamine ja </w:t>
      </w:r>
      <w:r w:rsidRPr="005E3EFD">
        <w:rPr>
          <w:rFonts w:eastAsia="Lucida Sans Unicode"/>
          <w:szCs w:val="24"/>
        </w:rPr>
        <w:t xml:space="preserve">tahkete ainete uputamine merre mahus kuni </w:t>
      </w:r>
      <w:r w:rsidRPr="005E3EFD">
        <w:rPr>
          <w:szCs w:val="24"/>
        </w:rPr>
        <w:t>9</w:t>
      </w:r>
      <w:r w:rsidR="00E71874">
        <w:rPr>
          <w:szCs w:val="24"/>
        </w:rPr>
        <w:t>700</w:t>
      </w:r>
      <w:r w:rsidRPr="005E3EFD">
        <w:rPr>
          <w:szCs w:val="24"/>
        </w:rPr>
        <w:t xml:space="preserve"> m</w:t>
      </w:r>
      <w:r w:rsidRPr="005E3EFD">
        <w:rPr>
          <w:szCs w:val="24"/>
          <w:vertAlign w:val="superscript"/>
        </w:rPr>
        <w:t xml:space="preserve">3 </w:t>
      </w:r>
      <w:r w:rsidR="001903CE" w:rsidRPr="005E3EFD">
        <w:rPr>
          <w:szCs w:val="24"/>
        </w:rPr>
        <w:t>ei ole olulise keskkonnamõjuga tegevus keskkonnamõju hindamise ja keskkonnajuhtimissüsteemi seaduse (</w:t>
      </w:r>
      <w:proofErr w:type="spellStart"/>
      <w:r w:rsidR="001903CE" w:rsidRPr="005E3EFD">
        <w:rPr>
          <w:szCs w:val="24"/>
        </w:rPr>
        <w:t>KeHJS</w:t>
      </w:r>
      <w:proofErr w:type="spellEnd"/>
      <w:r w:rsidR="001903CE" w:rsidRPr="005E3EFD">
        <w:rPr>
          <w:szCs w:val="24"/>
        </w:rPr>
        <w:t xml:space="preserve">) § 6 lg 1 kohaselt, küll aga peab loa andja analüüsima, kas vee erikasutusel on oluline keskkonnamõju </w:t>
      </w:r>
      <w:proofErr w:type="spellStart"/>
      <w:r w:rsidR="001903CE" w:rsidRPr="005E3EFD">
        <w:rPr>
          <w:szCs w:val="24"/>
        </w:rPr>
        <w:t>KeHJS</w:t>
      </w:r>
      <w:proofErr w:type="spellEnd"/>
      <w:r w:rsidR="001903CE" w:rsidRPr="005E3EFD">
        <w:rPr>
          <w:szCs w:val="24"/>
        </w:rPr>
        <w:t xml:space="preserve"> § 11 </w:t>
      </w:r>
      <w:proofErr w:type="spellStart"/>
      <w:r w:rsidR="001903CE" w:rsidRPr="005E3EFD">
        <w:rPr>
          <w:szCs w:val="24"/>
        </w:rPr>
        <w:t>lg-e</w:t>
      </w:r>
      <w:proofErr w:type="spellEnd"/>
      <w:r w:rsidR="001903CE" w:rsidRPr="005E3EFD">
        <w:rPr>
          <w:szCs w:val="24"/>
        </w:rPr>
        <w:t xml:space="preserve"> 4, § 6 lg 2 </w:t>
      </w:r>
      <w:proofErr w:type="spellStart"/>
      <w:r w:rsidR="001903CE" w:rsidRPr="005E3EFD">
        <w:rPr>
          <w:szCs w:val="24"/>
        </w:rPr>
        <w:t>p-i</w:t>
      </w:r>
      <w:proofErr w:type="spellEnd"/>
      <w:r w:rsidR="001903CE" w:rsidRPr="005E3EFD">
        <w:rPr>
          <w:szCs w:val="24"/>
        </w:rPr>
        <w:t xml:space="preserve"> 18, § 6 </w:t>
      </w:r>
      <w:proofErr w:type="spellStart"/>
      <w:r w:rsidR="001903CE" w:rsidRPr="005E3EFD">
        <w:rPr>
          <w:szCs w:val="24"/>
        </w:rPr>
        <w:t>lg-e</w:t>
      </w:r>
      <w:proofErr w:type="spellEnd"/>
      <w:r w:rsidR="001903CE" w:rsidRPr="005E3EFD">
        <w:rPr>
          <w:szCs w:val="24"/>
        </w:rPr>
        <w:t xml:space="preserve"> 3, § 3 </w:t>
      </w:r>
      <w:proofErr w:type="spellStart"/>
      <w:r w:rsidR="001903CE" w:rsidRPr="005E3EFD">
        <w:rPr>
          <w:szCs w:val="24"/>
        </w:rPr>
        <w:t>p-i</w:t>
      </w:r>
      <w:proofErr w:type="spellEnd"/>
      <w:r w:rsidR="001903CE" w:rsidRPr="005E3EFD">
        <w:rPr>
          <w:szCs w:val="24"/>
        </w:rPr>
        <w:t xml:space="preserve"> 2 ning Vabariigi Valitsuse 29.08.2005 määrus nr 224 „Tegevusvaldkondade, mille korral tuleb anda keskkonnamõju hindamise vajalikkuse eelhinnang, täpsustatud loetelu</w:t>
      </w:r>
      <w:r w:rsidR="001903CE" w:rsidRPr="005E3EFD">
        <w:rPr>
          <w:szCs w:val="24"/>
          <w:vertAlign w:val="superscript"/>
        </w:rPr>
        <w:t>1</w:t>
      </w:r>
      <w:r w:rsidR="001903CE" w:rsidRPr="005E3EFD">
        <w:rPr>
          <w:szCs w:val="24"/>
        </w:rPr>
        <w:t xml:space="preserve">“ § 11 alusel. </w:t>
      </w:r>
    </w:p>
    <w:p w:rsidR="005A07C8" w:rsidRPr="005E3EFD" w:rsidRDefault="005A07C8" w:rsidP="001903CE">
      <w:pPr>
        <w:autoSpaceDE w:val="0"/>
        <w:spacing w:line="200" w:lineRule="atLeast"/>
        <w:jc w:val="both"/>
        <w:rPr>
          <w:szCs w:val="24"/>
        </w:rPr>
      </w:pPr>
    </w:p>
    <w:p w:rsidR="001903CE" w:rsidRPr="005E3EFD" w:rsidRDefault="005A07C8" w:rsidP="001903CE">
      <w:pPr>
        <w:pStyle w:val="Normaallaadveeb"/>
        <w:spacing w:before="0" w:after="0"/>
        <w:ind w:left="22"/>
        <w:jc w:val="both"/>
        <w:rPr>
          <w:lang w:val="et-EE"/>
        </w:rPr>
      </w:pPr>
      <w:r w:rsidRPr="005E3EFD">
        <w:rPr>
          <w:rFonts w:eastAsia="Lucida Sans Unicode"/>
          <w:lang w:val="et-EE"/>
        </w:rPr>
        <w:t xml:space="preserve">Keskkonnaamet on oma </w:t>
      </w:r>
      <w:r w:rsidR="001903CE" w:rsidRPr="005E3EFD">
        <w:rPr>
          <w:rFonts w:eastAsia="Lucida Sans Unicode"/>
          <w:lang w:val="et-EE"/>
        </w:rPr>
        <w:t>…05.2016</w:t>
      </w:r>
      <w:r w:rsidRPr="005E3EFD">
        <w:rPr>
          <w:rFonts w:eastAsia="Lucida Sans Unicode"/>
          <w:lang w:val="et-EE"/>
        </w:rPr>
        <w:t xml:space="preserve"> kirjaga nr </w:t>
      </w:r>
      <w:r w:rsidR="001903CE" w:rsidRPr="005E3EFD">
        <w:rPr>
          <w:rFonts w:eastAsia="Lucida Sans Unicode"/>
          <w:lang w:val="et-EE"/>
        </w:rPr>
        <w:t>14</w:t>
      </w:r>
      <w:r w:rsidRPr="005E3EFD">
        <w:rPr>
          <w:rFonts w:eastAsia="Lucida Sans Unicode"/>
          <w:lang w:val="et-EE"/>
        </w:rPr>
        <w:t>-6/1</w:t>
      </w:r>
      <w:r w:rsidR="001903CE" w:rsidRPr="005E3EFD">
        <w:rPr>
          <w:rFonts w:eastAsia="Lucida Sans Unicode"/>
          <w:lang w:val="et-EE"/>
        </w:rPr>
        <w:t>6</w:t>
      </w:r>
      <w:r w:rsidRPr="005E3EFD">
        <w:rPr>
          <w:rFonts w:eastAsia="Lucida Sans Unicode"/>
          <w:lang w:val="et-EE"/>
        </w:rPr>
        <w:t>/</w:t>
      </w:r>
      <w:r w:rsidR="001903CE" w:rsidRPr="005E3EFD">
        <w:rPr>
          <w:rFonts w:eastAsia="Lucida Sans Unicode"/>
          <w:lang w:val="et-EE"/>
        </w:rPr>
        <w:t>36</w:t>
      </w:r>
      <w:r w:rsidR="00E71874">
        <w:rPr>
          <w:rFonts w:eastAsia="Lucida Sans Unicode"/>
          <w:lang w:val="et-EE"/>
        </w:rPr>
        <w:t>6</w:t>
      </w:r>
      <w:r w:rsidR="001903CE" w:rsidRPr="005E3EFD">
        <w:rPr>
          <w:rFonts w:eastAsia="Lucida Sans Unicode"/>
          <w:lang w:val="et-EE"/>
        </w:rPr>
        <w:t>-….</w:t>
      </w:r>
      <w:r w:rsidRPr="005E3EFD">
        <w:rPr>
          <w:rFonts w:eastAsia="Lucida Sans Unicode"/>
          <w:lang w:val="et-EE"/>
        </w:rPr>
        <w:t xml:space="preserve"> </w:t>
      </w:r>
      <w:r w:rsidR="001903CE" w:rsidRPr="005E3EFD">
        <w:rPr>
          <w:lang w:val="et-EE"/>
        </w:rPr>
        <w:t>koostanud eelhinnangu, mille kohaselt keskkonnamõju hindamine ei ole vajalik kuna:</w:t>
      </w:r>
    </w:p>
    <w:p w:rsidR="001903CE" w:rsidRPr="005E3EFD" w:rsidRDefault="001903CE" w:rsidP="001903CE">
      <w:pPr>
        <w:pStyle w:val="Normaallaadveeb"/>
        <w:widowControl w:val="0"/>
        <w:numPr>
          <w:ilvl w:val="0"/>
          <w:numId w:val="7"/>
        </w:numPr>
        <w:tabs>
          <w:tab w:val="clear" w:pos="432"/>
          <w:tab w:val="num" w:pos="0"/>
          <w:tab w:val="left" w:pos="380"/>
        </w:tabs>
        <w:spacing w:before="0" w:after="0" w:line="240" w:lineRule="atLeast"/>
        <w:ind w:left="380" w:hanging="357"/>
        <w:jc w:val="both"/>
        <w:rPr>
          <w:lang w:val="et-EE"/>
        </w:rPr>
      </w:pPr>
      <w:r w:rsidRPr="005E3EFD">
        <w:rPr>
          <w:lang w:val="et-EE"/>
        </w:rPr>
        <w:t>- kavandatav tegevus ei mõjuta negatiivselt kaitsealasid, kaitstavate liikide elupaikasid ega Natura 2000 võrgustiku alasid</w:t>
      </w:r>
      <w:r w:rsidR="00E71874">
        <w:rPr>
          <w:lang w:val="et-EE"/>
        </w:rPr>
        <w:t xml:space="preserve"> juhul, kui võetakse kasutusele negatiivse keskkonnamõju leevendamise ja vältimise meetmed</w:t>
      </w:r>
      <w:r w:rsidRPr="005E3EFD">
        <w:rPr>
          <w:lang w:val="et-EE"/>
        </w:rPr>
        <w:t>;</w:t>
      </w:r>
    </w:p>
    <w:p w:rsidR="001903CE" w:rsidRPr="005E3EFD" w:rsidRDefault="001903CE" w:rsidP="001903CE">
      <w:pPr>
        <w:tabs>
          <w:tab w:val="left" w:pos="9000"/>
        </w:tabs>
        <w:autoSpaceDE w:val="0"/>
        <w:spacing w:line="240" w:lineRule="atLeast"/>
        <w:ind w:left="426"/>
        <w:jc w:val="both"/>
        <w:rPr>
          <w:szCs w:val="24"/>
        </w:rPr>
      </w:pPr>
      <w:r w:rsidRPr="005E3EFD">
        <w:rPr>
          <w:szCs w:val="24"/>
        </w:rPr>
        <w:t>- eelhindamise tulemusena selgus, et taotletava tegevuse tulemusel ei teki olulist mõju keskkonnale</w:t>
      </w:r>
      <w:r w:rsidR="00E71874">
        <w:rPr>
          <w:szCs w:val="24"/>
        </w:rPr>
        <w:t xml:space="preserve"> juhul</w:t>
      </w:r>
      <w:r w:rsidRPr="005E3EFD">
        <w:rPr>
          <w:szCs w:val="24"/>
        </w:rPr>
        <w:t>, kui</w:t>
      </w:r>
      <w:r w:rsidR="00E71874">
        <w:rPr>
          <w:szCs w:val="24"/>
        </w:rPr>
        <w:t xml:space="preserve"> </w:t>
      </w:r>
      <w:r w:rsidR="00E71874">
        <w:t>võetakse kasutusele negatiivse keskkonnamõju leevendamise</w:t>
      </w:r>
      <w:r w:rsidRPr="005E3EFD">
        <w:rPr>
          <w:szCs w:val="24"/>
        </w:rPr>
        <w:t xml:space="preserve"> meetmed;</w:t>
      </w:r>
    </w:p>
    <w:p w:rsidR="001903CE" w:rsidRPr="005E3EFD" w:rsidRDefault="001903CE" w:rsidP="001903CE">
      <w:pPr>
        <w:tabs>
          <w:tab w:val="left" w:pos="9000"/>
        </w:tabs>
        <w:autoSpaceDE w:val="0"/>
        <w:spacing w:line="240" w:lineRule="atLeast"/>
        <w:ind w:left="426"/>
        <w:jc w:val="both"/>
        <w:rPr>
          <w:szCs w:val="24"/>
        </w:rPr>
      </w:pPr>
      <w:r w:rsidRPr="005E3EFD">
        <w:rPr>
          <w:szCs w:val="24"/>
        </w:rPr>
        <w:t>- eelhindamise tulemusena selgus olulise kumulatiivse mõju puudumine;</w:t>
      </w:r>
    </w:p>
    <w:p w:rsidR="001903CE" w:rsidRPr="005E3EFD" w:rsidRDefault="001903CE" w:rsidP="001903CE">
      <w:pPr>
        <w:pStyle w:val="Normaallaadveeb"/>
        <w:widowControl w:val="0"/>
        <w:numPr>
          <w:ilvl w:val="0"/>
          <w:numId w:val="7"/>
        </w:numPr>
        <w:tabs>
          <w:tab w:val="clear" w:pos="432"/>
          <w:tab w:val="num" w:pos="0"/>
          <w:tab w:val="left" w:pos="380"/>
        </w:tabs>
        <w:spacing w:before="0" w:after="0" w:line="240" w:lineRule="atLeast"/>
        <w:ind w:left="380" w:hanging="357"/>
        <w:jc w:val="both"/>
        <w:rPr>
          <w:lang w:val="et-EE"/>
        </w:rPr>
      </w:pPr>
      <w:r w:rsidRPr="005E3EFD">
        <w:rPr>
          <w:lang w:val="et-EE"/>
        </w:rPr>
        <w:t xml:space="preserve"> - seega puudub kavandataval tegevusel eeldatavalt oluline keskkonnamõju. </w:t>
      </w:r>
    </w:p>
    <w:p w:rsidR="001903CE" w:rsidRPr="005E3EFD" w:rsidRDefault="001903CE" w:rsidP="001903CE">
      <w:pPr>
        <w:pStyle w:val="Normaallaadveeb"/>
        <w:spacing w:before="0" w:after="0" w:line="240" w:lineRule="atLeast"/>
        <w:jc w:val="both"/>
        <w:rPr>
          <w:lang w:val="et-EE"/>
        </w:rPr>
      </w:pPr>
    </w:p>
    <w:p w:rsidR="001903CE" w:rsidRPr="005E3EFD" w:rsidRDefault="001903CE" w:rsidP="001903CE">
      <w:pPr>
        <w:pStyle w:val="Kehatekst2"/>
        <w:spacing w:after="0" w:line="240" w:lineRule="auto"/>
        <w:jc w:val="both"/>
        <w:rPr>
          <w:szCs w:val="24"/>
        </w:rPr>
      </w:pPr>
      <w:r w:rsidRPr="005E3EFD">
        <w:rPr>
          <w:szCs w:val="24"/>
        </w:rPr>
        <w:t>Eelhinnangust nähtub, et vee erikasutuse mõju sadama süvendamisel on lokaalne ning lühiajaline. Arvestades tööde mahtu ning lokaalset mõju puudub vajadus vee erikasutuse aegse ja -järgse seire teostamiseks.</w:t>
      </w:r>
      <w:r w:rsidR="00E71874">
        <w:rPr>
          <w:szCs w:val="24"/>
        </w:rPr>
        <w:t xml:space="preserve"> </w:t>
      </w:r>
    </w:p>
    <w:p w:rsidR="005A07C8" w:rsidRPr="005E3EFD" w:rsidRDefault="005A07C8" w:rsidP="005A07C8">
      <w:pPr>
        <w:tabs>
          <w:tab w:val="left" w:pos="9000"/>
        </w:tabs>
        <w:autoSpaceDE w:val="0"/>
        <w:spacing w:line="200" w:lineRule="atLeast"/>
        <w:jc w:val="both"/>
        <w:rPr>
          <w:szCs w:val="24"/>
        </w:rPr>
      </w:pPr>
    </w:p>
    <w:p w:rsidR="001903CE" w:rsidRPr="005E3EFD" w:rsidRDefault="001903CE" w:rsidP="001903CE">
      <w:pPr>
        <w:jc w:val="both"/>
        <w:rPr>
          <w:b/>
          <w:szCs w:val="24"/>
        </w:rPr>
      </w:pPr>
      <w:r w:rsidRPr="005E3EFD">
        <w:rPr>
          <w:b/>
          <w:szCs w:val="24"/>
        </w:rPr>
        <w:t xml:space="preserve">2.3 Eelnõu avalikustamine ja seisukohtade </w:t>
      </w:r>
      <w:proofErr w:type="spellStart"/>
      <w:r w:rsidRPr="005E3EFD">
        <w:rPr>
          <w:b/>
          <w:szCs w:val="24"/>
        </w:rPr>
        <w:t>ärakuulamine</w:t>
      </w:r>
      <w:proofErr w:type="spellEnd"/>
    </w:p>
    <w:p w:rsidR="001903CE" w:rsidRPr="005E3EFD" w:rsidRDefault="001903CE" w:rsidP="001903CE">
      <w:pPr>
        <w:jc w:val="both"/>
        <w:rPr>
          <w:rStyle w:val="Rhutus"/>
          <w:i w:val="0"/>
          <w:szCs w:val="24"/>
        </w:rPr>
      </w:pPr>
      <w:r w:rsidRPr="005E3EFD">
        <w:rPr>
          <w:szCs w:val="24"/>
        </w:rPr>
        <w:t xml:space="preserve">Vastavalt HMS § 48 </w:t>
      </w:r>
      <w:proofErr w:type="spellStart"/>
      <w:r w:rsidRPr="005E3EFD">
        <w:rPr>
          <w:szCs w:val="24"/>
        </w:rPr>
        <w:t>lg-le</w:t>
      </w:r>
      <w:proofErr w:type="spellEnd"/>
      <w:r w:rsidRPr="005E3EFD">
        <w:rPr>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5E3EFD">
        <w:rPr>
          <w:szCs w:val="24"/>
        </w:rPr>
        <w:t>ele</w:t>
      </w:r>
      <w:proofErr w:type="spellEnd"/>
      <w:r w:rsidRPr="005E3EFD">
        <w:rPr>
          <w:szCs w:val="24"/>
        </w:rPr>
        <w:t xml:space="preserve"> 2 ei või ettepanekute ja vastuväidete esitamiseks tähtaeg olla lühem, kui kaks nädalat väljapaneku algusest arvates. Keskkonnaamet teavitas vee erikasutusloa andmisest ametlikus väljaandes Ametlikud Teadaanded …05.2016 ning edastas eelnõu vastavalt HMS § 49 </w:t>
      </w:r>
      <w:proofErr w:type="spellStart"/>
      <w:r w:rsidRPr="005E3EFD">
        <w:rPr>
          <w:szCs w:val="24"/>
        </w:rPr>
        <w:t>lg-le</w:t>
      </w:r>
      <w:proofErr w:type="spellEnd"/>
      <w:r w:rsidRPr="005E3EFD">
        <w:rPr>
          <w:szCs w:val="24"/>
        </w:rPr>
        <w:t xml:space="preserve"> 3 ka taotluse esitajale. </w:t>
      </w:r>
      <w:r w:rsidRPr="005E3EFD">
        <w:rPr>
          <w:rStyle w:val="Rhutus"/>
          <w:i w:val="0"/>
          <w:szCs w:val="24"/>
        </w:rPr>
        <w:t>Eelnõuga oli võimalik tutvuda kahe nädala jooksul alates teate ilmumisest Ametlikes Teadaannetes</w:t>
      </w:r>
      <w:r w:rsidRPr="005E3EFD">
        <w:rPr>
          <w:rStyle w:val="Rhutus"/>
          <w:szCs w:val="24"/>
        </w:rPr>
        <w:t xml:space="preserve">. </w:t>
      </w:r>
    </w:p>
    <w:p w:rsidR="002805E3" w:rsidRPr="005E3EFD" w:rsidRDefault="002805E3" w:rsidP="005A07C8">
      <w:pPr>
        <w:tabs>
          <w:tab w:val="left" w:pos="9000"/>
        </w:tabs>
        <w:autoSpaceDE w:val="0"/>
        <w:spacing w:line="200" w:lineRule="atLeast"/>
        <w:jc w:val="both"/>
        <w:rPr>
          <w:szCs w:val="24"/>
        </w:rPr>
      </w:pPr>
      <w:bookmarkStart w:id="0" w:name="_GoBack"/>
      <w:bookmarkEnd w:id="0"/>
    </w:p>
    <w:p w:rsidR="005A07C8" w:rsidRPr="005E3EFD" w:rsidRDefault="005A07C8" w:rsidP="005A07C8">
      <w:pPr>
        <w:pStyle w:val="Pis"/>
        <w:tabs>
          <w:tab w:val="clear" w:pos="4153"/>
          <w:tab w:val="clear" w:pos="8306"/>
        </w:tabs>
        <w:autoSpaceDE w:val="0"/>
        <w:jc w:val="both"/>
        <w:rPr>
          <w:b/>
          <w:szCs w:val="24"/>
        </w:rPr>
      </w:pPr>
      <w:r w:rsidRPr="005E3EFD">
        <w:rPr>
          <w:b/>
          <w:szCs w:val="24"/>
        </w:rPr>
        <w:t>3. OTSUS</w:t>
      </w:r>
    </w:p>
    <w:p w:rsidR="005A07C8" w:rsidRPr="005E3EFD" w:rsidRDefault="005A07C8" w:rsidP="005A07C8">
      <w:pPr>
        <w:pStyle w:val="Pis"/>
        <w:tabs>
          <w:tab w:val="clear" w:pos="4153"/>
          <w:tab w:val="clear" w:pos="8306"/>
        </w:tabs>
        <w:autoSpaceDE w:val="0"/>
        <w:jc w:val="both"/>
        <w:rPr>
          <w:b/>
          <w:bCs/>
          <w:szCs w:val="24"/>
        </w:rPr>
      </w:pPr>
      <w:r w:rsidRPr="005E3EFD">
        <w:rPr>
          <w:szCs w:val="24"/>
        </w:rPr>
        <w:t xml:space="preserve">Tulenevalt eeltoodust ja lähtudes veeseaduse § 8 lg 2 p-dest 6 ja 7, määruse nr 18 §-st 5, §-st 8, </w:t>
      </w:r>
      <w:r w:rsidRPr="005E3EFD">
        <w:rPr>
          <w:szCs w:val="24"/>
          <w:lang w:eastAsia="en-US" w:bidi="en-US"/>
        </w:rPr>
        <w:t xml:space="preserve">Keskkonnaameti peadirektori käskkirjast 05.06.2009 nr 117, </w:t>
      </w:r>
      <w:r w:rsidRPr="005E3EFD">
        <w:rPr>
          <w:rFonts w:eastAsia="Tahoma"/>
          <w:color w:val="000000"/>
          <w:szCs w:val="24"/>
        </w:rPr>
        <w:t xml:space="preserve">Taotleja taotlusest </w:t>
      </w:r>
      <w:r w:rsidRPr="005E3EFD">
        <w:rPr>
          <w:rFonts w:eastAsia="Lucida Sans Unicode"/>
          <w:szCs w:val="24"/>
        </w:rPr>
        <w:t xml:space="preserve">ja korralduses esitatud kaalutlustest </w:t>
      </w:r>
      <w:r w:rsidRPr="005E3EFD">
        <w:rPr>
          <w:b/>
          <w:bCs/>
          <w:szCs w:val="24"/>
        </w:rPr>
        <w:t xml:space="preserve">otsustan: </w:t>
      </w:r>
    </w:p>
    <w:p w:rsidR="005A07C8" w:rsidRDefault="005A07C8" w:rsidP="005A07C8">
      <w:pPr>
        <w:pStyle w:val="Normaallaadveeb"/>
        <w:spacing w:before="0" w:after="0"/>
        <w:ind w:left="567"/>
        <w:jc w:val="both"/>
        <w:rPr>
          <w:b/>
          <w:lang w:val="et-EE"/>
        </w:rPr>
      </w:pPr>
      <w:r w:rsidRPr="00E71874">
        <w:rPr>
          <w:rFonts w:eastAsia="SimSun"/>
          <w:b/>
          <w:bCs/>
          <w:lang w:val="et-EE"/>
        </w:rPr>
        <w:lastRenderedPageBreak/>
        <w:t xml:space="preserve">anda </w:t>
      </w:r>
      <w:r w:rsidR="00E71874" w:rsidRPr="00E71874">
        <w:rPr>
          <w:b/>
          <w:lang w:val="et-EE"/>
        </w:rPr>
        <w:t>Osaühingu</w:t>
      </w:r>
      <w:r w:rsidR="004E6D71">
        <w:rPr>
          <w:b/>
          <w:lang w:val="et-EE"/>
        </w:rPr>
        <w:t>le</w:t>
      </w:r>
      <w:r w:rsidR="00E71874" w:rsidRPr="00E71874">
        <w:rPr>
          <w:b/>
          <w:lang w:val="et-EE"/>
        </w:rPr>
        <w:t xml:space="preserve"> Saare (registrikood 10844087)</w:t>
      </w:r>
      <w:r w:rsidR="00E71874" w:rsidRPr="00E71874">
        <w:rPr>
          <w:b/>
        </w:rPr>
        <w:t xml:space="preserve"> </w:t>
      </w:r>
      <w:r w:rsidR="00E71874" w:rsidRPr="00E71874">
        <w:rPr>
          <w:rFonts w:eastAsia="SimSun"/>
          <w:b/>
          <w:bCs/>
          <w:lang w:val="et-EE"/>
        </w:rPr>
        <w:t>vee erikasutusluba</w:t>
      </w:r>
      <w:r w:rsidRPr="00E71874">
        <w:rPr>
          <w:rFonts w:eastAsia="SimSun"/>
          <w:b/>
          <w:bCs/>
          <w:lang w:val="et-EE"/>
        </w:rPr>
        <w:t xml:space="preserve"> </w:t>
      </w:r>
      <w:r w:rsidRPr="00E71874">
        <w:rPr>
          <w:rFonts w:eastAsia="Tahoma"/>
          <w:b/>
          <w:bCs/>
          <w:lang w:val="et-EE"/>
        </w:rPr>
        <w:t xml:space="preserve">nr </w:t>
      </w:r>
      <w:r w:rsidRPr="00E71874">
        <w:rPr>
          <w:b/>
          <w:bCs/>
          <w:lang w:val="et-EE"/>
        </w:rPr>
        <w:t>L.VV/</w:t>
      </w:r>
      <w:r w:rsidR="00E71874" w:rsidRPr="00E71874">
        <w:rPr>
          <w:b/>
          <w:lang w:val="et-EE"/>
        </w:rPr>
        <w:t>327780</w:t>
      </w:r>
      <w:r w:rsidR="00E71874" w:rsidRPr="00E71874">
        <w:rPr>
          <w:b/>
          <w:lang w:val="et-EE"/>
        </w:rPr>
        <w:t xml:space="preserve"> </w:t>
      </w:r>
      <w:r w:rsidRPr="00E71874">
        <w:rPr>
          <w:rFonts w:eastAsia="Tahoma"/>
          <w:b/>
          <w:bCs/>
          <w:lang w:val="et-EE"/>
        </w:rPr>
        <w:t xml:space="preserve">kehtivusega </w:t>
      </w:r>
      <w:r w:rsidR="00B12413" w:rsidRPr="00E71874">
        <w:rPr>
          <w:rFonts w:eastAsia="Tahoma"/>
          <w:b/>
          <w:bCs/>
          <w:lang w:val="et-EE"/>
        </w:rPr>
        <w:t>viis aastat</w:t>
      </w:r>
      <w:r w:rsidRPr="00E71874">
        <w:rPr>
          <w:rFonts w:eastAsia="Tahoma"/>
          <w:b/>
          <w:bCs/>
          <w:lang w:val="et-EE"/>
        </w:rPr>
        <w:t xml:space="preserve"> </w:t>
      </w:r>
      <w:r w:rsidR="00E71874" w:rsidRPr="00E71874">
        <w:rPr>
          <w:b/>
          <w:lang w:val="et-EE"/>
        </w:rPr>
        <w:t xml:space="preserve">Prangli Lõunasadama </w:t>
      </w:r>
      <w:r w:rsidR="00E71874" w:rsidRPr="00E71874">
        <w:rPr>
          <w:b/>
          <w:lang w:val="et-EE"/>
        </w:rPr>
        <w:t>süvendami</w:t>
      </w:r>
      <w:r w:rsidR="00E71874" w:rsidRPr="00E71874">
        <w:rPr>
          <w:b/>
          <w:lang w:val="et-EE"/>
        </w:rPr>
        <w:t>seks</w:t>
      </w:r>
      <w:r w:rsidR="00E71874" w:rsidRPr="00E71874">
        <w:rPr>
          <w:b/>
          <w:lang w:val="et-EE"/>
        </w:rPr>
        <w:t xml:space="preserve"> mahus kuni 9600 m</w:t>
      </w:r>
      <w:r w:rsidR="00E71874" w:rsidRPr="00E71874">
        <w:rPr>
          <w:b/>
          <w:vertAlign w:val="superscript"/>
          <w:lang w:val="et-EE"/>
        </w:rPr>
        <w:t>3</w:t>
      </w:r>
      <w:r w:rsidR="00E71874" w:rsidRPr="00E71874">
        <w:rPr>
          <w:b/>
          <w:lang w:val="et-EE"/>
        </w:rPr>
        <w:t xml:space="preserve"> ning lainemurdjate ehitami</w:t>
      </w:r>
      <w:r w:rsidR="004E6D71">
        <w:rPr>
          <w:b/>
          <w:lang w:val="et-EE"/>
        </w:rPr>
        <w:t>seks</w:t>
      </w:r>
      <w:r w:rsidR="00E71874" w:rsidRPr="00E71874">
        <w:rPr>
          <w:b/>
          <w:lang w:val="et-EE"/>
        </w:rPr>
        <w:t>, mille käigus täidetakse merd (uputatakse tahkeid aineid nagu mineraalne pinnas ja muu looduslik materjal) mahus kuni 9700 m</w:t>
      </w:r>
      <w:r w:rsidR="00E71874" w:rsidRPr="00E71874">
        <w:rPr>
          <w:b/>
          <w:vertAlign w:val="superscript"/>
          <w:lang w:val="et-EE"/>
        </w:rPr>
        <w:t>3</w:t>
      </w:r>
      <w:r w:rsidR="00E71874" w:rsidRPr="00E71874">
        <w:rPr>
          <w:b/>
          <w:lang w:val="et-EE"/>
        </w:rPr>
        <w:t>.</w:t>
      </w:r>
    </w:p>
    <w:p w:rsidR="00E71874" w:rsidRDefault="00E71874" w:rsidP="005A07C8">
      <w:pPr>
        <w:pStyle w:val="Normaallaadveeb"/>
        <w:spacing w:before="0" w:after="0"/>
        <w:ind w:left="567"/>
        <w:jc w:val="both"/>
        <w:rPr>
          <w:rFonts w:eastAsia="Tahoma"/>
          <w:b/>
          <w:bCs/>
          <w:lang w:val="et-EE"/>
        </w:rPr>
      </w:pPr>
    </w:p>
    <w:p w:rsidR="00E71874" w:rsidRPr="00FD3EAD" w:rsidRDefault="00E71874" w:rsidP="00E71874">
      <w:pPr>
        <w:jc w:val="both"/>
        <w:rPr>
          <w:szCs w:val="24"/>
        </w:rPr>
      </w:pPr>
      <w:r w:rsidRPr="00FD3EAD">
        <w:rPr>
          <w:szCs w:val="24"/>
        </w:rPr>
        <w:t xml:space="preserve">Vastavalt veeseaduse § 9 lg 2 p-dele 9 ja 11 ning </w:t>
      </w:r>
      <w:r w:rsidRPr="00FD3EAD">
        <w:rPr>
          <w:rFonts w:eastAsia="Lucida Sans Unicode"/>
          <w:szCs w:val="24"/>
        </w:rPr>
        <w:t>tulenevalt</w:t>
      </w:r>
      <w:r w:rsidRPr="00FD3EAD">
        <w:rPr>
          <w:rFonts w:eastAsia="Lucida Sans Unicode"/>
          <w:szCs w:val="24"/>
        </w:rPr>
        <w:t xml:space="preserve"> eelhinnangust ja </w:t>
      </w:r>
      <w:r w:rsidRPr="00FD3EAD">
        <w:rPr>
          <w:rFonts w:eastAsia="SimSun"/>
          <w:bCs/>
          <w:szCs w:val="24"/>
        </w:rPr>
        <w:t xml:space="preserve">Taotleja </w:t>
      </w:r>
      <w:r w:rsidRPr="00FD3EAD">
        <w:rPr>
          <w:rFonts w:eastAsia="Lucida Sans Unicode"/>
          <w:szCs w:val="24"/>
        </w:rPr>
        <w:t>taotluses esitatud andmetest</w:t>
      </w:r>
      <w:r w:rsidRPr="00FD3EAD">
        <w:rPr>
          <w:rFonts w:eastAsia="Tahoma" w:cs="Tahoma"/>
          <w:szCs w:val="24"/>
        </w:rPr>
        <w:t xml:space="preserve"> </w:t>
      </w:r>
      <w:r w:rsidRPr="00FD3EAD">
        <w:rPr>
          <w:szCs w:val="24"/>
        </w:rPr>
        <w:t xml:space="preserve">kehtestatakse vee erikasutusloas tööde minimaalsema negatiivse keskkonnamõju saavutamiseks järgmised meetmed ja tingimused: </w:t>
      </w:r>
    </w:p>
    <w:p w:rsidR="00E71874" w:rsidRPr="00FD3EAD" w:rsidRDefault="00FD3EAD" w:rsidP="005A07C8">
      <w:pPr>
        <w:pStyle w:val="Normaallaadveeb"/>
        <w:spacing w:before="0" w:after="0"/>
        <w:ind w:left="567"/>
        <w:jc w:val="both"/>
      </w:pPr>
      <w:r w:rsidRPr="00FD3EAD">
        <w:rPr>
          <w:lang w:val="et-EE"/>
        </w:rPr>
        <w:t xml:space="preserve">1) Enne ehitustöödega alustamist tuleb fikseerida käesolev olukord. Selleks tuleb fotografeerida ehitustegevusest kõrvale jääv ala enne ehitust ning hiljem võrrelda ehitusjärgse olukorraga. </w:t>
      </w:r>
      <w:r w:rsidRPr="00FD3EAD">
        <w:rPr>
          <w:lang w:val="et-EE"/>
        </w:rPr>
        <w:br/>
        <w:t>2) Vähemalt kolm päeva enne vee erikasutusega seotud töödega alustamist teavitada sellest Keskkonnaametit kirjalikult. Kirjalikule teatele tuleb lisada fotod sadamaehitamise eelsest olukorras.</w:t>
      </w:r>
      <w:r w:rsidRPr="00FD3EAD">
        <w:rPr>
          <w:lang w:val="et-EE"/>
        </w:rPr>
        <w:br/>
        <w:t>3) Sadamarajatised tuleb planeerida väljapoole Natura 2000 elupaikade taastumiseks planeeritud alasid.</w:t>
      </w:r>
      <w:r w:rsidRPr="00FD3EAD">
        <w:rPr>
          <w:lang w:val="et-EE"/>
        </w:rPr>
        <w:br/>
        <w:t>4) Süvendamiseks eelistada aega peale sügistorme ning vältida süvendamist tugeva (15 m/s) edela</w:t>
      </w:r>
      <w:r w:rsidRPr="00FD3EAD">
        <w:t xml:space="preserve">-, </w:t>
      </w:r>
      <w:proofErr w:type="spellStart"/>
      <w:r w:rsidRPr="00FD3EAD">
        <w:t>kirde</w:t>
      </w:r>
      <w:proofErr w:type="spellEnd"/>
      <w:r w:rsidRPr="00FD3EAD">
        <w:t xml:space="preserve">- </w:t>
      </w:r>
      <w:proofErr w:type="spellStart"/>
      <w:r w:rsidRPr="00FD3EAD">
        <w:t>või</w:t>
      </w:r>
      <w:proofErr w:type="spellEnd"/>
      <w:r w:rsidRPr="00FD3EAD">
        <w:t xml:space="preserve"> </w:t>
      </w:r>
      <w:proofErr w:type="spellStart"/>
      <w:r w:rsidRPr="00FD3EAD">
        <w:t>põhjatuule</w:t>
      </w:r>
      <w:proofErr w:type="spellEnd"/>
      <w:r w:rsidRPr="00FD3EAD">
        <w:t xml:space="preserve"> </w:t>
      </w:r>
      <w:proofErr w:type="spellStart"/>
      <w:r w:rsidRPr="00FD3EAD">
        <w:t>korral</w:t>
      </w:r>
      <w:proofErr w:type="spellEnd"/>
      <w:r w:rsidRPr="00FD3EAD">
        <w:t>.</w:t>
      </w:r>
    </w:p>
    <w:p w:rsidR="00FD3EAD" w:rsidRPr="00FD3EAD" w:rsidRDefault="00FD3EAD" w:rsidP="005A07C8">
      <w:pPr>
        <w:pStyle w:val="Normaallaadveeb"/>
        <w:spacing w:before="0" w:after="0"/>
        <w:ind w:left="567"/>
        <w:jc w:val="both"/>
        <w:rPr>
          <w:rFonts w:eastAsia="Tahoma"/>
          <w:b/>
          <w:bCs/>
          <w:lang w:val="et-EE"/>
        </w:rPr>
      </w:pPr>
      <w:r w:rsidRPr="00FD3EAD">
        <w:rPr>
          <w:lang w:val="et-EE"/>
        </w:rPr>
        <w:t xml:space="preserve">1) süvendatud pinnase ajutine ladustamine on keelatud </w:t>
      </w:r>
      <w:proofErr w:type="spellStart"/>
      <w:r w:rsidRPr="00FD3EAD">
        <w:rPr>
          <w:lang w:val="et-EE"/>
        </w:rPr>
        <w:t>Mölgisilla</w:t>
      </w:r>
      <w:proofErr w:type="spellEnd"/>
      <w:r w:rsidRPr="00FD3EAD">
        <w:rPr>
          <w:lang w:val="et-EE"/>
        </w:rPr>
        <w:t xml:space="preserve"> kinnistul asuvatele Natura 2000 säilinud elupaikadele (KSH joonis 14).</w:t>
      </w:r>
      <w:r w:rsidRPr="00FD3EAD">
        <w:rPr>
          <w:lang w:val="et-EE"/>
        </w:rPr>
        <w:br/>
        <w:t>2) Liikuda võib vaid selleks ettenähtud kohas (kohtades).</w:t>
      </w:r>
      <w:r w:rsidRPr="00FD3EAD">
        <w:rPr>
          <w:lang w:val="et-EE"/>
        </w:rPr>
        <w:br/>
        <w:t>3) Ettenähtud kohtadesse tuleb paigaldada hoiatussildid (KSH peatükk 5.3.2).</w:t>
      </w:r>
      <w:r w:rsidRPr="00FD3EAD">
        <w:rPr>
          <w:lang w:val="et-EE"/>
        </w:rPr>
        <w:br/>
        <w:t xml:space="preserve">4) Sadama </w:t>
      </w:r>
      <w:proofErr w:type="spellStart"/>
      <w:r w:rsidRPr="00FD3EAD">
        <w:rPr>
          <w:lang w:val="et-EE"/>
        </w:rPr>
        <w:t>lähipiirkonnas</w:t>
      </w:r>
      <w:proofErr w:type="spellEnd"/>
      <w:r w:rsidRPr="00FD3EAD">
        <w:rPr>
          <w:lang w:val="et-EE"/>
        </w:rPr>
        <w:t xml:space="preserve"> ja akvatooriumis (sügavusel kuni 2,5 m) tuleb määrata ujuvvahendite kiirusepiiranguks maksimaalselt 5 sõlme (suurusjärgus 10 km/h).</w:t>
      </w:r>
    </w:p>
    <w:p w:rsidR="005A07C8" w:rsidRPr="00FD3EAD" w:rsidRDefault="005A07C8" w:rsidP="005A07C8">
      <w:pPr>
        <w:pStyle w:val="Normaallaadveeb"/>
        <w:spacing w:before="0" w:after="0"/>
        <w:jc w:val="both"/>
        <w:rPr>
          <w:rFonts w:eastAsia="MS Serif"/>
          <w:b/>
          <w:lang w:val="et-EE"/>
        </w:rPr>
      </w:pPr>
    </w:p>
    <w:p w:rsidR="00230CBA" w:rsidRPr="00FD3EAD" w:rsidRDefault="00230CBA" w:rsidP="00230CBA">
      <w:pPr>
        <w:pStyle w:val="Normaallaadveeb"/>
        <w:spacing w:before="0" w:after="0"/>
        <w:jc w:val="both"/>
        <w:rPr>
          <w:b/>
          <w:lang w:val="et-EE"/>
        </w:rPr>
      </w:pPr>
      <w:r w:rsidRPr="00FD3EAD">
        <w:rPr>
          <w:b/>
          <w:lang w:val="et-EE"/>
        </w:rPr>
        <w:t>4. TÄIENDAV TEAVE</w:t>
      </w:r>
    </w:p>
    <w:p w:rsidR="00230CBA" w:rsidRPr="00FD3EAD" w:rsidRDefault="00230CBA" w:rsidP="00230CBA">
      <w:pPr>
        <w:jc w:val="both"/>
        <w:rPr>
          <w:szCs w:val="24"/>
        </w:rPr>
      </w:pPr>
      <w:r w:rsidRPr="00FD3EAD">
        <w:rPr>
          <w:szCs w:val="24"/>
        </w:rPr>
        <w:t>2) Peale süvendustööde lõppemist tuleb esitada tegevuse aruanne vastavalt kehtivatele õigusaktidele.</w:t>
      </w:r>
      <w:r w:rsidRPr="00FD3EAD">
        <w:rPr>
          <w:szCs w:val="24"/>
        </w:rPr>
        <w:br/>
        <w:t>3) Tööde käigus tekkivatest muudatustest informeerida Keskkonnaametit koheselt.</w:t>
      </w:r>
      <w:r w:rsidRPr="00FD3EAD">
        <w:rPr>
          <w:szCs w:val="24"/>
        </w:rPr>
        <w:br/>
        <w:t>4) Vee erikasutusluba ei anna õigust ehitamiseks ega ehitise kasutamiseks.</w:t>
      </w:r>
    </w:p>
    <w:p w:rsidR="00230CBA" w:rsidRPr="00FD3EAD" w:rsidRDefault="00230CBA" w:rsidP="00230CBA">
      <w:pPr>
        <w:jc w:val="both"/>
        <w:rPr>
          <w:szCs w:val="24"/>
        </w:rPr>
      </w:pPr>
    </w:p>
    <w:p w:rsidR="005A07C8" w:rsidRPr="00FD3EAD" w:rsidRDefault="00230CBA" w:rsidP="005D55B7">
      <w:pPr>
        <w:jc w:val="both"/>
        <w:rPr>
          <w:szCs w:val="24"/>
        </w:rPr>
      </w:pPr>
      <w:r w:rsidRPr="00FD3EAD">
        <w:rPr>
          <w:szCs w:val="24"/>
        </w:rPr>
        <w:t>Haldusakti on võimalik vaidlustada 30 päeva jooksul teatavaks tegemisest, esitades vaide haldusakti andjale haldusmenetluse seaduses sätestatud korras või kaebuse Tallinna</w:t>
      </w:r>
      <w:r w:rsidRPr="00FD3EAD">
        <w:rPr>
          <w:szCs w:val="24"/>
          <w:lang w:eastAsia="et-EE"/>
        </w:rPr>
        <w:t xml:space="preserve"> Halduskohtusse halduskohtumenetluse seadustikus sätestatud korras.</w:t>
      </w:r>
    </w:p>
    <w:sectPr w:rsidR="005A07C8" w:rsidRPr="00FD3EAD">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BA"/>
    <w:family w:val="roman"/>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angal">
    <w:altName w:val="Mangal"/>
    <w:panose1 w:val="02040503050203030202"/>
    <w:charset w:val="00"/>
    <w:family w:val="roman"/>
    <w:pitch w:val="variable"/>
    <w:sig w:usb0="00008003" w:usb1="00000000" w:usb2="00000000" w:usb3="00000000" w:csb0="00000001" w:csb1="00000000"/>
  </w:font>
  <w:font w:name="MS Serif">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FD" w:rsidRDefault="005E3EFD" w:rsidP="005E3EFD">
    <w:pPr>
      <w:pStyle w:val="Pis"/>
      <w:jc w:val="right"/>
    </w:pPr>
    <w:r>
      <w:t>EELNÕU</w:t>
    </w:r>
  </w:p>
  <w:p w:rsidR="005E3EFD" w:rsidRDefault="005E3EFD" w:rsidP="005E3EFD">
    <w:pPr>
      <w:pStyle w:val="Pis"/>
      <w:jc w:val="right"/>
    </w:pPr>
    <w:r>
      <w:t>05.05.2016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03A0A"/>
    <w:rsid w:val="00010F10"/>
    <w:rsid w:val="00015E6A"/>
    <w:rsid w:val="00024B58"/>
    <w:rsid w:val="00027B50"/>
    <w:rsid w:val="00043555"/>
    <w:rsid w:val="00044DC6"/>
    <w:rsid w:val="00045F2A"/>
    <w:rsid w:val="0004709B"/>
    <w:rsid w:val="000566E5"/>
    <w:rsid w:val="000610F6"/>
    <w:rsid w:val="00063B8B"/>
    <w:rsid w:val="00067344"/>
    <w:rsid w:val="00076703"/>
    <w:rsid w:val="00082CD9"/>
    <w:rsid w:val="000A0388"/>
    <w:rsid w:val="000A27FD"/>
    <w:rsid w:val="000A6ADC"/>
    <w:rsid w:val="000A7963"/>
    <w:rsid w:val="000B03AF"/>
    <w:rsid w:val="000B2922"/>
    <w:rsid w:val="000C11D2"/>
    <w:rsid w:val="000C593B"/>
    <w:rsid w:val="000E1288"/>
    <w:rsid w:val="000E784F"/>
    <w:rsid w:val="000E7C0E"/>
    <w:rsid w:val="000F18D3"/>
    <w:rsid w:val="00106F38"/>
    <w:rsid w:val="00107545"/>
    <w:rsid w:val="00110679"/>
    <w:rsid w:val="00110EEB"/>
    <w:rsid w:val="001112C0"/>
    <w:rsid w:val="00115CF2"/>
    <w:rsid w:val="001160AB"/>
    <w:rsid w:val="00127F6F"/>
    <w:rsid w:val="001303A4"/>
    <w:rsid w:val="00131DB8"/>
    <w:rsid w:val="00135154"/>
    <w:rsid w:val="001409D0"/>
    <w:rsid w:val="001461FF"/>
    <w:rsid w:val="001512B0"/>
    <w:rsid w:val="00167673"/>
    <w:rsid w:val="00172CA2"/>
    <w:rsid w:val="00183417"/>
    <w:rsid w:val="001903CE"/>
    <w:rsid w:val="001A62DC"/>
    <w:rsid w:val="001B1160"/>
    <w:rsid w:val="001B1BDA"/>
    <w:rsid w:val="001B24E4"/>
    <w:rsid w:val="001C2CFF"/>
    <w:rsid w:val="001C4577"/>
    <w:rsid w:val="001D132A"/>
    <w:rsid w:val="001D71F5"/>
    <w:rsid w:val="001E59E7"/>
    <w:rsid w:val="001E6EDE"/>
    <w:rsid w:val="001F1BF8"/>
    <w:rsid w:val="001F28F2"/>
    <w:rsid w:val="001F63B7"/>
    <w:rsid w:val="00210033"/>
    <w:rsid w:val="00210DA2"/>
    <w:rsid w:val="00211FC2"/>
    <w:rsid w:val="00214486"/>
    <w:rsid w:val="00214BFC"/>
    <w:rsid w:val="00230CBA"/>
    <w:rsid w:val="002366CA"/>
    <w:rsid w:val="00241E09"/>
    <w:rsid w:val="00243689"/>
    <w:rsid w:val="00243B87"/>
    <w:rsid w:val="002537CC"/>
    <w:rsid w:val="002564B9"/>
    <w:rsid w:val="00267841"/>
    <w:rsid w:val="002705CE"/>
    <w:rsid w:val="002717D1"/>
    <w:rsid w:val="0027248F"/>
    <w:rsid w:val="00272B82"/>
    <w:rsid w:val="00274CD1"/>
    <w:rsid w:val="002805E3"/>
    <w:rsid w:val="00283080"/>
    <w:rsid w:val="00284759"/>
    <w:rsid w:val="00285BB2"/>
    <w:rsid w:val="00286990"/>
    <w:rsid w:val="002947A3"/>
    <w:rsid w:val="002B43B0"/>
    <w:rsid w:val="002C020A"/>
    <w:rsid w:val="002C3933"/>
    <w:rsid w:val="002C46B9"/>
    <w:rsid w:val="002D083B"/>
    <w:rsid w:val="002D0E59"/>
    <w:rsid w:val="002D14E6"/>
    <w:rsid w:val="002F0314"/>
    <w:rsid w:val="002F04B0"/>
    <w:rsid w:val="002F0570"/>
    <w:rsid w:val="002F13EF"/>
    <w:rsid w:val="002F7A12"/>
    <w:rsid w:val="003020E8"/>
    <w:rsid w:val="00305F3D"/>
    <w:rsid w:val="00307E86"/>
    <w:rsid w:val="003136F2"/>
    <w:rsid w:val="003138F5"/>
    <w:rsid w:val="00320BA3"/>
    <w:rsid w:val="003210CA"/>
    <w:rsid w:val="00335831"/>
    <w:rsid w:val="003443BD"/>
    <w:rsid w:val="00363463"/>
    <w:rsid w:val="00381CD8"/>
    <w:rsid w:val="003A29BC"/>
    <w:rsid w:val="003A62A6"/>
    <w:rsid w:val="003B5DF5"/>
    <w:rsid w:val="003B6DBC"/>
    <w:rsid w:val="003C2233"/>
    <w:rsid w:val="003C488F"/>
    <w:rsid w:val="003D7430"/>
    <w:rsid w:val="003E28C3"/>
    <w:rsid w:val="003E37DF"/>
    <w:rsid w:val="003F55D5"/>
    <w:rsid w:val="004069EB"/>
    <w:rsid w:val="00407133"/>
    <w:rsid w:val="004110F9"/>
    <w:rsid w:val="00411537"/>
    <w:rsid w:val="004135E8"/>
    <w:rsid w:val="004160E1"/>
    <w:rsid w:val="004271D8"/>
    <w:rsid w:val="004272FA"/>
    <w:rsid w:val="00431438"/>
    <w:rsid w:val="0043485D"/>
    <w:rsid w:val="00436E02"/>
    <w:rsid w:val="00443F68"/>
    <w:rsid w:val="0045330F"/>
    <w:rsid w:val="00460BDC"/>
    <w:rsid w:val="00466616"/>
    <w:rsid w:val="00467541"/>
    <w:rsid w:val="004702D8"/>
    <w:rsid w:val="00476C6D"/>
    <w:rsid w:val="00480BBD"/>
    <w:rsid w:val="00487D6D"/>
    <w:rsid w:val="004A0798"/>
    <w:rsid w:val="004A2D66"/>
    <w:rsid w:val="004A5AC8"/>
    <w:rsid w:val="004A6B4D"/>
    <w:rsid w:val="004B317F"/>
    <w:rsid w:val="004B7F6D"/>
    <w:rsid w:val="004C1861"/>
    <w:rsid w:val="004C5318"/>
    <w:rsid w:val="004D389E"/>
    <w:rsid w:val="004D6486"/>
    <w:rsid w:val="004E6D71"/>
    <w:rsid w:val="004E7CA6"/>
    <w:rsid w:val="00501E93"/>
    <w:rsid w:val="0051023F"/>
    <w:rsid w:val="00510C5F"/>
    <w:rsid w:val="00514084"/>
    <w:rsid w:val="00524C6E"/>
    <w:rsid w:val="00527D1E"/>
    <w:rsid w:val="00531ECA"/>
    <w:rsid w:val="005334F8"/>
    <w:rsid w:val="00533FDE"/>
    <w:rsid w:val="00545442"/>
    <w:rsid w:val="00555946"/>
    <w:rsid w:val="00570930"/>
    <w:rsid w:val="005873CA"/>
    <w:rsid w:val="005A07C8"/>
    <w:rsid w:val="005A32BB"/>
    <w:rsid w:val="005A7932"/>
    <w:rsid w:val="005B42E1"/>
    <w:rsid w:val="005B5F92"/>
    <w:rsid w:val="005C702A"/>
    <w:rsid w:val="005C743B"/>
    <w:rsid w:val="005D2FA9"/>
    <w:rsid w:val="005D3724"/>
    <w:rsid w:val="005D55B7"/>
    <w:rsid w:val="005D7DE1"/>
    <w:rsid w:val="005E3EFD"/>
    <w:rsid w:val="005E5BAB"/>
    <w:rsid w:val="005F5DAD"/>
    <w:rsid w:val="005F6C54"/>
    <w:rsid w:val="005F7B67"/>
    <w:rsid w:val="0060479C"/>
    <w:rsid w:val="0060536A"/>
    <w:rsid w:val="00610871"/>
    <w:rsid w:val="00615A8F"/>
    <w:rsid w:val="00620442"/>
    <w:rsid w:val="00621F0D"/>
    <w:rsid w:val="0062713F"/>
    <w:rsid w:val="00631064"/>
    <w:rsid w:val="00642F75"/>
    <w:rsid w:val="0064729E"/>
    <w:rsid w:val="00656167"/>
    <w:rsid w:val="00662F87"/>
    <w:rsid w:val="00676D17"/>
    <w:rsid w:val="0068290A"/>
    <w:rsid w:val="006A6C93"/>
    <w:rsid w:val="006B2897"/>
    <w:rsid w:val="006B4A4D"/>
    <w:rsid w:val="006B7FB7"/>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4A05"/>
    <w:rsid w:val="007B2BF0"/>
    <w:rsid w:val="007B725D"/>
    <w:rsid w:val="007C15E0"/>
    <w:rsid w:val="007C2F60"/>
    <w:rsid w:val="007C4B00"/>
    <w:rsid w:val="007C54E0"/>
    <w:rsid w:val="007C6A90"/>
    <w:rsid w:val="007E11E4"/>
    <w:rsid w:val="007E1643"/>
    <w:rsid w:val="007E1AC3"/>
    <w:rsid w:val="00805BA1"/>
    <w:rsid w:val="0080770F"/>
    <w:rsid w:val="00812377"/>
    <w:rsid w:val="00817632"/>
    <w:rsid w:val="0082443A"/>
    <w:rsid w:val="00827BEA"/>
    <w:rsid w:val="008313D1"/>
    <w:rsid w:val="008315A0"/>
    <w:rsid w:val="00835D2F"/>
    <w:rsid w:val="00851EE1"/>
    <w:rsid w:val="00855236"/>
    <w:rsid w:val="0086152E"/>
    <w:rsid w:val="00864595"/>
    <w:rsid w:val="00866AA1"/>
    <w:rsid w:val="008726B6"/>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AF5"/>
    <w:rsid w:val="008F3C1C"/>
    <w:rsid w:val="008F7B74"/>
    <w:rsid w:val="009027B3"/>
    <w:rsid w:val="0090324C"/>
    <w:rsid w:val="00905F19"/>
    <w:rsid w:val="00907FD9"/>
    <w:rsid w:val="00920139"/>
    <w:rsid w:val="00927DB6"/>
    <w:rsid w:val="00943C46"/>
    <w:rsid w:val="009454A7"/>
    <w:rsid w:val="00945B57"/>
    <w:rsid w:val="00951B9A"/>
    <w:rsid w:val="00953BBA"/>
    <w:rsid w:val="00955B88"/>
    <w:rsid w:val="0096606B"/>
    <w:rsid w:val="00966CCF"/>
    <w:rsid w:val="009675F0"/>
    <w:rsid w:val="00995BFB"/>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955C7"/>
    <w:rsid w:val="00AB3A64"/>
    <w:rsid w:val="00AB7120"/>
    <w:rsid w:val="00AD513E"/>
    <w:rsid w:val="00AD6B0C"/>
    <w:rsid w:val="00AE7310"/>
    <w:rsid w:val="00AF4F60"/>
    <w:rsid w:val="00B0178B"/>
    <w:rsid w:val="00B03CD6"/>
    <w:rsid w:val="00B0569D"/>
    <w:rsid w:val="00B114B1"/>
    <w:rsid w:val="00B12413"/>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B56E6"/>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965EF"/>
    <w:rsid w:val="00CA2590"/>
    <w:rsid w:val="00CA653D"/>
    <w:rsid w:val="00CA79B6"/>
    <w:rsid w:val="00CB4839"/>
    <w:rsid w:val="00CC7CF7"/>
    <w:rsid w:val="00CE1D6B"/>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A62FD"/>
    <w:rsid w:val="00DA7B0E"/>
    <w:rsid w:val="00DB2816"/>
    <w:rsid w:val="00DC4A04"/>
    <w:rsid w:val="00DC6274"/>
    <w:rsid w:val="00DC6AC3"/>
    <w:rsid w:val="00DD2864"/>
    <w:rsid w:val="00DD5750"/>
    <w:rsid w:val="00DE2F2A"/>
    <w:rsid w:val="00DE3D0E"/>
    <w:rsid w:val="00DE4B23"/>
    <w:rsid w:val="00DE5A91"/>
    <w:rsid w:val="00DF3F11"/>
    <w:rsid w:val="00E14EB6"/>
    <w:rsid w:val="00E23BE6"/>
    <w:rsid w:val="00E242F2"/>
    <w:rsid w:val="00E268B7"/>
    <w:rsid w:val="00E34570"/>
    <w:rsid w:val="00E4302F"/>
    <w:rsid w:val="00E50951"/>
    <w:rsid w:val="00E63528"/>
    <w:rsid w:val="00E657C9"/>
    <w:rsid w:val="00E71874"/>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70F"/>
    <w:rsid w:val="00F53CC0"/>
    <w:rsid w:val="00F57924"/>
    <w:rsid w:val="00F72FC0"/>
    <w:rsid w:val="00F76DE2"/>
    <w:rsid w:val="00F84BC3"/>
    <w:rsid w:val="00F84BF1"/>
    <w:rsid w:val="00F94C84"/>
    <w:rsid w:val="00F9597E"/>
    <w:rsid w:val="00FA4CE4"/>
    <w:rsid w:val="00FA55E8"/>
    <w:rsid w:val="00FA78BF"/>
    <w:rsid w:val="00FB0BFE"/>
    <w:rsid w:val="00FB336F"/>
    <w:rsid w:val="00FB542F"/>
    <w:rsid w:val="00FB5A63"/>
    <w:rsid w:val="00FB74FC"/>
    <w:rsid w:val="00FC19F1"/>
    <w:rsid w:val="00FC1F69"/>
    <w:rsid w:val="00FC3A6E"/>
    <w:rsid w:val="00FC4670"/>
    <w:rsid w:val="00FC6431"/>
    <w:rsid w:val="00FC7C37"/>
    <w:rsid w:val="00FD353C"/>
    <w:rsid w:val="00FD3EAD"/>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uiPriority w:val="20"/>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 w:type="paragraph" w:customStyle="1" w:styleId="Snum">
    <w:name w:val="Sõnum"/>
    <w:autoRedefine/>
    <w:qFormat/>
    <w:rsid w:val="004E6D71"/>
    <w:pPr>
      <w:jc w:val="both"/>
    </w:pPr>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1129</Words>
  <Characters>6549</Characters>
  <Application>Microsoft Office Word</Application>
  <DocSecurity>0</DocSecurity>
  <Lines>54</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9</cp:revision>
  <cp:lastPrinted>2016-05-05T10:23:00Z</cp:lastPrinted>
  <dcterms:created xsi:type="dcterms:W3CDTF">2016-05-10T12:16:00Z</dcterms:created>
  <dcterms:modified xsi:type="dcterms:W3CDTF">2016-05-10T12:42:00Z</dcterms:modified>
</cp:coreProperties>
</file>