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Pr="008C49C8" w:rsidRDefault="006730FE" w:rsidP="004A5AC8">
      <w:pPr>
        <w:jc w:val="both"/>
        <w:rPr>
          <w:szCs w:val="24"/>
        </w:rPr>
      </w:pPr>
      <w:r w:rsidRPr="008C49C8">
        <w:rPr>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Pr="008C49C8" w:rsidRDefault="009454A7" w:rsidP="004A5AC8">
      <w:pPr>
        <w:jc w:val="both"/>
        <w:rPr>
          <w:szCs w:val="24"/>
        </w:rPr>
      </w:pPr>
    </w:p>
    <w:p w:rsidR="009454A7" w:rsidRPr="008C49C8" w:rsidRDefault="009454A7" w:rsidP="004A5AC8">
      <w:pPr>
        <w:jc w:val="both"/>
        <w:rPr>
          <w:szCs w:val="24"/>
        </w:rPr>
      </w:pPr>
    </w:p>
    <w:p w:rsidR="009454A7" w:rsidRPr="008C49C8" w:rsidRDefault="009454A7" w:rsidP="004A5AC8">
      <w:pPr>
        <w:jc w:val="both"/>
        <w:rPr>
          <w:szCs w:val="24"/>
        </w:rPr>
      </w:pPr>
    </w:p>
    <w:p w:rsidR="00431A97" w:rsidRPr="008C49C8" w:rsidRDefault="00431A97" w:rsidP="00337267">
      <w:pPr>
        <w:jc w:val="both"/>
        <w:rPr>
          <w:szCs w:val="24"/>
        </w:rPr>
      </w:pPr>
    </w:p>
    <w:p w:rsidR="00431A97" w:rsidRPr="008C49C8" w:rsidRDefault="00431A97" w:rsidP="00337267">
      <w:pPr>
        <w:jc w:val="both"/>
        <w:rPr>
          <w:szCs w:val="24"/>
        </w:rPr>
      </w:pPr>
    </w:p>
    <w:p w:rsidR="00E60EF5" w:rsidRPr="008C49C8" w:rsidRDefault="00E60EF5" w:rsidP="00337267">
      <w:pPr>
        <w:jc w:val="both"/>
        <w:rPr>
          <w:b/>
          <w:szCs w:val="24"/>
        </w:rPr>
      </w:pPr>
      <w:r w:rsidRPr="008C49C8">
        <w:rPr>
          <w:b/>
          <w:szCs w:val="24"/>
        </w:rPr>
        <w:t>KORRALDUS</w:t>
      </w:r>
    </w:p>
    <w:p w:rsidR="00E60EF5" w:rsidRPr="008C49C8" w:rsidRDefault="00E60EF5" w:rsidP="00337267">
      <w:pPr>
        <w:pStyle w:val="Kehatekst"/>
        <w:jc w:val="both"/>
        <w:rPr>
          <w:b w:val="0"/>
          <w:bCs w:val="0"/>
          <w:szCs w:val="24"/>
        </w:rPr>
      </w:pPr>
    </w:p>
    <w:p w:rsidR="00486978" w:rsidRPr="008C49C8" w:rsidRDefault="00486978" w:rsidP="00337267">
      <w:pPr>
        <w:pStyle w:val="Kehatekst"/>
        <w:jc w:val="both"/>
        <w:rPr>
          <w:b w:val="0"/>
          <w:bCs w:val="0"/>
          <w:szCs w:val="24"/>
        </w:rPr>
      </w:pPr>
    </w:p>
    <w:p w:rsidR="00E60EF5" w:rsidRPr="008C49C8" w:rsidRDefault="00E60EF5" w:rsidP="00337267">
      <w:pPr>
        <w:pStyle w:val="Kehatekst"/>
        <w:jc w:val="both"/>
        <w:rPr>
          <w:b w:val="0"/>
          <w:bCs w:val="0"/>
          <w:szCs w:val="24"/>
        </w:rPr>
      </w:pPr>
      <w:r w:rsidRPr="008C49C8">
        <w:rPr>
          <w:b w:val="0"/>
          <w:bCs w:val="0"/>
          <w:szCs w:val="24"/>
        </w:rPr>
        <w:t>Tallinn</w:t>
      </w:r>
      <w:r w:rsidRPr="008C49C8">
        <w:rPr>
          <w:b w:val="0"/>
          <w:bCs w:val="0"/>
          <w:szCs w:val="24"/>
        </w:rPr>
        <w:tab/>
      </w:r>
      <w:r w:rsidRPr="008C49C8">
        <w:rPr>
          <w:b w:val="0"/>
          <w:bCs w:val="0"/>
          <w:szCs w:val="24"/>
        </w:rPr>
        <w:tab/>
      </w:r>
      <w:r w:rsidRPr="008C49C8">
        <w:rPr>
          <w:b w:val="0"/>
          <w:bCs w:val="0"/>
          <w:szCs w:val="24"/>
        </w:rPr>
        <w:tab/>
      </w:r>
      <w:r w:rsidRPr="008C49C8">
        <w:rPr>
          <w:b w:val="0"/>
          <w:bCs w:val="0"/>
          <w:szCs w:val="24"/>
        </w:rPr>
        <w:tab/>
      </w:r>
      <w:r w:rsidRPr="008C49C8">
        <w:rPr>
          <w:b w:val="0"/>
          <w:bCs w:val="0"/>
          <w:szCs w:val="24"/>
        </w:rPr>
        <w:tab/>
      </w:r>
      <w:r w:rsidRPr="008C49C8">
        <w:rPr>
          <w:b w:val="0"/>
          <w:bCs w:val="0"/>
          <w:szCs w:val="24"/>
        </w:rPr>
        <w:tab/>
      </w:r>
      <w:r w:rsidRPr="008C49C8">
        <w:rPr>
          <w:b w:val="0"/>
          <w:bCs w:val="0"/>
          <w:szCs w:val="24"/>
        </w:rPr>
        <w:tab/>
      </w:r>
      <w:r w:rsidRPr="008C49C8">
        <w:rPr>
          <w:b w:val="0"/>
          <w:bCs w:val="0"/>
          <w:szCs w:val="24"/>
        </w:rPr>
        <w:tab/>
        <w:t xml:space="preserve"> .......</w:t>
      </w:r>
      <w:r w:rsidR="009F68BB" w:rsidRPr="008C49C8">
        <w:rPr>
          <w:b w:val="0"/>
          <w:bCs w:val="0"/>
          <w:szCs w:val="24"/>
        </w:rPr>
        <w:t>0</w:t>
      </w:r>
      <w:r w:rsidR="00F875E4" w:rsidRPr="008C49C8">
        <w:rPr>
          <w:b w:val="0"/>
          <w:bCs w:val="0"/>
          <w:szCs w:val="24"/>
        </w:rPr>
        <w:t>5</w:t>
      </w:r>
      <w:r w:rsidR="009F68BB" w:rsidRPr="008C49C8">
        <w:rPr>
          <w:b w:val="0"/>
          <w:bCs w:val="0"/>
          <w:szCs w:val="24"/>
        </w:rPr>
        <w:t>.201</w:t>
      </w:r>
      <w:r w:rsidR="00F875E4" w:rsidRPr="008C49C8">
        <w:rPr>
          <w:b w:val="0"/>
          <w:bCs w:val="0"/>
          <w:szCs w:val="24"/>
        </w:rPr>
        <w:t>6</w:t>
      </w:r>
      <w:r w:rsidR="009F68BB" w:rsidRPr="008C49C8">
        <w:rPr>
          <w:b w:val="0"/>
          <w:bCs w:val="0"/>
          <w:szCs w:val="24"/>
        </w:rPr>
        <w:t xml:space="preserve"> nr KKO 1-</w:t>
      </w:r>
      <w:r w:rsidR="00F875E4" w:rsidRPr="008C49C8">
        <w:rPr>
          <w:b w:val="0"/>
          <w:bCs w:val="0"/>
          <w:szCs w:val="24"/>
        </w:rPr>
        <w:t>3</w:t>
      </w:r>
      <w:r w:rsidR="009F68BB" w:rsidRPr="008C49C8">
        <w:rPr>
          <w:b w:val="0"/>
          <w:bCs w:val="0"/>
          <w:szCs w:val="24"/>
        </w:rPr>
        <w:t>/1</w:t>
      </w:r>
      <w:r w:rsidR="00F875E4" w:rsidRPr="008C49C8">
        <w:rPr>
          <w:b w:val="0"/>
          <w:bCs w:val="0"/>
          <w:szCs w:val="24"/>
        </w:rPr>
        <w:t>6</w:t>
      </w:r>
      <w:r w:rsidRPr="008C49C8">
        <w:rPr>
          <w:b w:val="0"/>
          <w:bCs w:val="0"/>
          <w:szCs w:val="24"/>
        </w:rPr>
        <w:t>/.......</w:t>
      </w:r>
    </w:p>
    <w:p w:rsidR="00E60EF5" w:rsidRPr="008C49C8" w:rsidRDefault="00E60EF5" w:rsidP="00337267">
      <w:pPr>
        <w:jc w:val="both"/>
        <w:rPr>
          <w:szCs w:val="24"/>
        </w:rPr>
      </w:pPr>
    </w:p>
    <w:p w:rsidR="00486978" w:rsidRPr="008C49C8" w:rsidRDefault="00486978" w:rsidP="00337267">
      <w:pPr>
        <w:jc w:val="both"/>
        <w:rPr>
          <w:szCs w:val="24"/>
        </w:rPr>
      </w:pPr>
    </w:p>
    <w:p w:rsidR="00E60EF5" w:rsidRPr="008C49C8" w:rsidRDefault="00E60EF5" w:rsidP="00337267">
      <w:pPr>
        <w:jc w:val="both"/>
        <w:rPr>
          <w:b/>
          <w:bCs/>
          <w:szCs w:val="24"/>
        </w:rPr>
      </w:pPr>
      <w:r w:rsidRPr="008C49C8">
        <w:rPr>
          <w:b/>
          <w:bCs/>
          <w:szCs w:val="24"/>
        </w:rPr>
        <w:t xml:space="preserve">Vee erikasutusloa andmine </w:t>
      </w:r>
    </w:p>
    <w:p w:rsidR="00E60EF5" w:rsidRPr="008C49C8" w:rsidRDefault="00E60EF5" w:rsidP="00337267">
      <w:pPr>
        <w:jc w:val="both"/>
        <w:rPr>
          <w:szCs w:val="24"/>
        </w:rPr>
      </w:pPr>
    </w:p>
    <w:p w:rsidR="00486978" w:rsidRPr="008C49C8" w:rsidRDefault="00486978" w:rsidP="00337267">
      <w:pPr>
        <w:jc w:val="both"/>
        <w:rPr>
          <w:szCs w:val="24"/>
        </w:rPr>
      </w:pPr>
    </w:p>
    <w:p w:rsidR="00E60EF5" w:rsidRPr="008C49C8" w:rsidRDefault="00E60EF5" w:rsidP="00337267">
      <w:pPr>
        <w:jc w:val="both"/>
        <w:rPr>
          <w:b/>
          <w:bCs/>
          <w:szCs w:val="24"/>
        </w:rPr>
      </w:pPr>
      <w:r w:rsidRPr="008C49C8">
        <w:rPr>
          <w:b/>
          <w:bCs/>
          <w:szCs w:val="24"/>
        </w:rPr>
        <w:t>1. ASJAOLUD</w:t>
      </w:r>
    </w:p>
    <w:p w:rsidR="00E60EF5" w:rsidRPr="008C49C8" w:rsidRDefault="00F875E4" w:rsidP="00337267">
      <w:pPr>
        <w:jc w:val="both"/>
        <w:rPr>
          <w:rFonts w:eastAsia="Lucida Sans Unicode"/>
          <w:szCs w:val="24"/>
        </w:rPr>
      </w:pPr>
      <w:r w:rsidRPr="008C49C8">
        <w:t xml:space="preserve">Baltic </w:t>
      </w:r>
      <w:proofErr w:type="spellStart"/>
      <w:r w:rsidRPr="008C49C8">
        <w:t>Oil</w:t>
      </w:r>
      <w:proofErr w:type="spellEnd"/>
      <w:r w:rsidRPr="008C49C8">
        <w:t xml:space="preserve"> Service OÜ </w:t>
      </w:r>
      <w:r w:rsidR="00E60EF5" w:rsidRPr="008C49C8">
        <w:rPr>
          <w:szCs w:val="24"/>
        </w:rPr>
        <w:t xml:space="preserve">(Äriregistri kood </w:t>
      </w:r>
      <w:r w:rsidRPr="008C49C8">
        <w:t>12956324</w:t>
      </w:r>
      <w:r w:rsidR="00E60EF5" w:rsidRPr="008C49C8">
        <w:rPr>
          <w:szCs w:val="24"/>
        </w:rPr>
        <w:t xml:space="preserve">) </w:t>
      </w:r>
      <w:r w:rsidR="00E60EF5" w:rsidRPr="008C49C8">
        <w:rPr>
          <w:bCs/>
          <w:szCs w:val="24"/>
        </w:rPr>
        <w:t xml:space="preserve">(edaspidi </w:t>
      </w:r>
      <w:r w:rsidR="00E60EF5" w:rsidRPr="008C49C8">
        <w:rPr>
          <w:bCs/>
          <w:i/>
          <w:szCs w:val="24"/>
        </w:rPr>
        <w:t>Taotleja</w:t>
      </w:r>
      <w:r w:rsidR="00E60EF5" w:rsidRPr="008C49C8">
        <w:rPr>
          <w:bCs/>
          <w:szCs w:val="24"/>
        </w:rPr>
        <w:t xml:space="preserve">) </w:t>
      </w:r>
      <w:r w:rsidR="00E60EF5" w:rsidRPr="008C49C8">
        <w:rPr>
          <w:szCs w:val="24"/>
        </w:rPr>
        <w:t xml:space="preserve">esitas </w:t>
      </w:r>
      <w:r w:rsidRPr="008C49C8">
        <w:rPr>
          <w:szCs w:val="24"/>
        </w:rPr>
        <w:t>06.04.2016</w:t>
      </w:r>
      <w:r w:rsidR="00E60EF5" w:rsidRPr="008C49C8">
        <w:rPr>
          <w:szCs w:val="24"/>
        </w:rPr>
        <w:t xml:space="preserve"> kirjaga </w:t>
      </w:r>
      <w:r w:rsidR="00E60EF5" w:rsidRPr="008C49C8">
        <w:rPr>
          <w:rFonts w:eastAsia="Lucida Sans Unicode"/>
          <w:szCs w:val="24"/>
        </w:rPr>
        <w:t>Keskkonnaametile vee erikasutuslo</w:t>
      </w:r>
      <w:r w:rsidR="009F68BB" w:rsidRPr="008C49C8">
        <w:rPr>
          <w:rFonts w:eastAsia="Lucida Sans Unicode"/>
          <w:szCs w:val="24"/>
        </w:rPr>
        <w:t xml:space="preserve">a taotluse </w:t>
      </w:r>
      <w:r w:rsidRPr="008C49C8">
        <w:rPr>
          <w:szCs w:val="24"/>
        </w:rPr>
        <w:t xml:space="preserve">laevade regulaarseks ohtlike ainetega </w:t>
      </w:r>
      <w:r w:rsidRPr="008C49C8">
        <w:rPr>
          <w:sz w:val="22"/>
          <w:szCs w:val="22"/>
        </w:rPr>
        <w:t>(diislikütus, kerge kütteõli, lennukikütus)</w:t>
      </w:r>
      <w:r w:rsidRPr="008C49C8">
        <w:rPr>
          <w:sz w:val="22"/>
          <w:szCs w:val="22"/>
        </w:rPr>
        <w:t xml:space="preserve"> </w:t>
      </w:r>
      <w:r w:rsidRPr="008C49C8">
        <w:rPr>
          <w:szCs w:val="24"/>
        </w:rPr>
        <w:t>lastimiseks ja lossimiseks.</w:t>
      </w:r>
      <w:r w:rsidR="009F68BB" w:rsidRPr="008C49C8">
        <w:rPr>
          <w:szCs w:val="24"/>
        </w:rPr>
        <w:t xml:space="preserve"> </w:t>
      </w:r>
      <w:r w:rsidRPr="008C49C8">
        <w:rPr>
          <w:szCs w:val="24"/>
        </w:rPr>
        <w:t xml:space="preserve">Lastimis ja lossimistöid soovitakse teha Paldiski Lõunasadama kaidel </w:t>
      </w:r>
      <w:r w:rsidR="008C49C8">
        <w:rPr>
          <w:szCs w:val="24"/>
        </w:rPr>
        <w:t>5 ja 6. Paldiski Lõunasadam asu</w:t>
      </w:r>
      <w:r w:rsidRPr="008C49C8">
        <w:rPr>
          <w:szCs w:val="24"/>
        </w:rPr>
        <w:t xml:space="preserve">b aadressil </w:t>
      </w:r>
      <w:r w:rsidR="009F68BB" w:rsidRPr="008C49C8">
        <w:rPr>
          <w:szCs w:val="24"/>
        </w:rPr>
        <w:t xml:space="preserve">Rae põik </w:t>
      </w:r>
      <w:r w:rsidRPr="008C49C8">
        <w:rPr>
          <w:szCs w:val="24"/>
        </w:rPr>
        <w:t>9</w:t>
      </w:r>
      <w:r w:rsidR="009F68BB" w:rsidRPr="008C49C8">
        <w:rPr>
          <w:szCs w:val="24"/>
        </w:rPr>
        <w:t>, Paldiski linn</w:t>
      </w:r>
      <w:r w:rsidRPr="008C49C8">
        <w:rPr>
          <w:szCs w:val="24"/>
        </w:rPr>
        <w:t>as</w:t>
      </w:r>
      <w:r w:rsidR="009F68BB" w:rsidRPr="008C49C8">
        <w:rPr>
          <w:szCs w:val="24"/>
        </w:rPr>
        <w:t xml:space="preserve">. </w:t>
      </w:r>
      <w:r w:rsidR="00E60EF5" w:rsidRPr="008C49C8">
        <w:rPr>
          <w:rFonts w:eastAsia="Lucida Sans Unicode"/>
          <w:szCs w:val="24"/>
        </w:rPr>
        <w:t xml:space="preserve">Taotlus saabus ja registreeriti Keskkonnaametis </w:t>
      </w:r>
      <w:r w:rsidRPr="008C49C8">
        <w:rPr>
          <w:rFonts w:eastAsia="Lucida Sans Unicode"/>
          <w:szCs w:val="24"/>
        </w:rPr>
        <w:t>06.05.2016</w:t>
      </w:r>
      <w:r w:rsidR="00E60EF5" w:rsidRPr="008C49C8">
        <w:rPr>
          <w:rFonts w:eastAsia="Lucida Sans Unicode"/>
          <w:szCs w:val="24"/>
        </w:rPr>
        <w:t xml:space="preserve"> nr </w:t>
      </w:r>
      <w:r w:rsidRPr="008C49C8">
        <w:rPr>
          <w:rFonts w:eastAsia="Lucida Sans Unicode"/>
          <w:szCs w:val="24"/>
        </w:rPr>
        <w:t>14-6/16/373</w:t>
      </w:r>
      <w:r w:rsidR="00E60EF5" w:rsidRPr="008C49C8">
        <w:rPr>
          <w:rFonts w:eastAsia="Lucida Sans Unicode"/>
          <w:szCs w:val="24"/>
        </w:rPr>
        <w:t>.</w:t>
      </w:r>
    </w:p>
    <w:p w:rsidR="00F068DB" w:rsidRPr="008C49C8" w:rsidRDefault="00F068DB" w:rsidP="00337267">
      <w:pPr>
        <w:jc w:val="both"/>
        <w:rPr>
          <w:rFonts w:eastAsia="Lucida Sans Unicode"/>
          <w:szCs w:val="24"/>
        </w:rPr>
      </w:pPr>
    </w:p>
    <w:p w:rsidR="00F068DB" w:rsidRPr="008C49C8" w:rsidRDefault="00F068DB" w:rsidP="00F068DB">
      <w:pPr>
        <w:pStyle w:val="Normaallaadveeb"/>
        <w:spacing w:before="0" w:after="0"/>
        <w:jc w:val="both"/>
        <w:rPr>
          <w:lang w:val="et-EE"/>
        </w:rPr>
      </w:pPr>
      <w:r w:rsidRPr="008C49C8">
        <w:rPr>
          <w:bCs/>
          <w:lang w:val="et-EE"/>
        </w:rPr>
        <w:t>Paldiski Lõunasadam</w:t>
      </w:r>
      <w:r w:rsidRPr="008C49C8">
        <w:rPr>
          <w:lang w:val="et-EE"/>
        </w:rPr>
        <w:t xml:space="preserve"> on ASi Tallinna Sadam koosseisus olev sadam Paldiskis, Pakri poolsaare edelarannikul, Pakri lahe kirdeosas, Paldiski Põhjasadama kõrval. Sadama põhitegevusteks on Eesti eksport- ja importkaupade ning transiitkaupade käitlemine. Paldiski lõunasadamas käideldakse peamiselt </w:t>
      </w:r>
      <w:proofErr w:type="spellStart"/>
      <w:r w:rsidRPr="008C49C8">
        <w:rPr>
          <w:lang w:val="et-EE"/>
        </w:rPr>
        <w:t>ro-ro</w:t>
      </w:r>
      <w:proofErr w:type="spellEnd"/>
      <w:r w:rsidRPr="008C49C8">
        <w:rPr>
          <w:lang w:val="et-EE"/>
        </w:rPr>
        <w:t xml:space="preserve"> kaupu, vanametalli, puitu, turvast ja naftatooteid. Sadama geograafilised koordinaadid on </w:t>
      </w:r>
      <w:hyperlink r:id="rId8" w:history="1">
        <w:r w:rsidRPr="008C49C8">
          <w:rPr>
            <w:rStyle w:val="Hperlink"/>
            <w:color w:val="auto"/>
            <w:u w:val="none"/>
            <w:lang w:val="et-EE"/>
          </w:rPr>
          <w:t>59°20′0″N, 24°5′0″E</w:t>
        </w:r>
      </w:hyperlink>
      <w:r w:rsidRPr="008C49C8">
        <w:rPr>
          <w:lang w:val="et-EE"/>
        </w:rPr>
        <w:t>. Sadama territoorium hõlmab 580 427 m</w:t>
      </w:r>
      <w:r w:rsidRPr="008C49C8">
        <w:rPr>
          <w:vertAlign w:val="superscript"/>
          <w:lang w:val="et-EE"/>
        </w:rPr>
        <w:t>2</w:t>
      </w:r>
      <w:r w:rsidRPr="008C49C8">
        <w:rPr>
          <w:lang w:val="et-EE"/>
        </w:rPr>
        <w:t xml:space="preserve"> maa-ala ja 1 372 000 m</w:t>
      </w:r>
      <w:r w:rsidRPr="008C49C8">
        <w:rPr>
          <w:vertAlign w:val="superscript"/>
          <w:lang w:val="et-EE"/>
        </w:rPr>
        <w:t>2</w:t>
      </w:r>
      <w:r w:rsidRPr="008C49C8">
        <w:rPr>
          <w:lang w:val="et-EE"/>
        </w:rPr>
        <w:t xml:space="preserve"> </w:t>
      </w:r>
      <w:proofErr w:type="spellStart"/>
      <w:r w:rsidRPr="008C49C8">
        <w:rPr>
          <w:lang w:val="et-EE"/>
        </w:rPr>
        <w:t>veeala</w:t>
      </w:r>
      <w:proofErr w:type="spellEnd"/>
      <w:r w:rsidRPr="008C49C8">
        <w:rPr>
          <w:lang w:val="et-EE"/>
        </w:rPr>
        <w:t xml:space="preserve">. Sadamas on 8 kaid </w:t>
      </w:r>
      <w:proofErr w:type="spellStart"/>
      <w:r w:rsidRPr="008C49C8">
        <w:rPr>
          <w:lang w:val="et-EE"/>
        </w:rPr>
        <w:t>üldpikkusega</w:t>
      </w:r>
      <w:proofErr w:type="spellEnd"/>
      <w:r w:rsidRPr="008C49C8">
        <w:rPr>
          <w:lang w:val="et-EE"/>
        </w:rPr>
        <w:t xml:space="preserve"> 1 417,5 m. Suurim sügavus kai ääres on 13 m. Suurim võimalik laev: pikkus 230 m, laius 35 m, süvis 12,6 m.</w:t>
      </w:r>
    </w:p>
    <w:p w:rsidR="00E60EF5" w:rsidRPr="008C49C8" w:rsidRDefault="00E60EF5" w:rsidP="00337267">
      <w:pPr>
        <w:pStyle w:val="Kehatekst"/>
        <w:jc w:val="both"/>
        <w:rPr>
          <w:b w:val="0"/>
          <w:szCs w:val="24"/>
        </w:rPr>
      </w:pPr>
    </w:p>
    <w:p w:rsidR="00E60EF5" w:rsidRPr="008C49C8" w:rsidRDefault="00E60EF5" w:rsidP="00337267">
      <w:pPr>
        <w:jc w:val="both"/>
        <w:rPr>
          <w:szCs w:val="24"/>
        </w:rPr>
      </w:pPr>
      <w:r w:rsidRPr="008C49C8">
        <w:rPr>
          <w:szCs w:val="24"/>
        </w:rPr>
        <w:t xml:space="preserve">Veeseaduse § 8 lg 2 p 10 kohaselt on vee erikasutusluba vajalik muuhulgas juhul, kui toimub laeva regulaarne </w:t>
      </w:r>
      <w:r w:rsidRPr="008C49C8">
        <w:rPr>
          <w:rFonts w:eastAsia="Lucida Sans Unicode"/>
          <w:szCs w:val="24"/>
        </w:rPr>
        <w:t>ohtlike ainetega või tuulega lenduvate puistekaupadega</w:t>
      </w:r>
      <w:r w:rsidRPr="008C49C8">
        <w:rPr>
          <w:szCs w:val="24"/>
        </w:rPr>
        <w:t xml:space="preserve"> lastimine ja lossimine. Veeseaduse § 9 </w:t>
      </w:r>
      <w:proofErr w:type="spellStart"/>
      <w:r w:rsidRPr="008C49C8">
        <w:rPr>
          <w:szCs w:val="24"/>
        </w:rPr>
        <w:t>lg-st</w:t>
      </w:r>
      <w:proofErr w:type="spellEnd"/>
      <w:r w:rsidRPr="008C49C8">
        <w:rPr>
          <w:szCs w:val="24"/>
        </w:rPr>
        <w:t xml:space="preserve"> 5 tulenevalt annab vee erikasutusloa Keskkonnaamet. Keskkonnaamet hindas esitatud andmeid vastavalt keskkonnaministri 26.03.2002 määrusele nr 18 “Vee erikasutusloa ja ajutise vee erikasutusloa andmise, muutmise ja kehtetuks tunnistamise kord, loa taotlemiseks vajalike materjalide loetelu ja loa vormid”(edaspidi </w:t>
      </w:r>
      <w:r w:rsidRPr="008C49C8">
        <w:rPr>
          <w:i/>
          <w:iCs/>
          <w:szCs w:val="24"/>
        </w:rPr>
        <w:t>määrus nr 18</w:t>
      </w:r>
      <w:r w:rsidRPr="008C49C8">
        <w:rPr>
          <w:szCs w:val="24"/>
        </w:rPr>
        <w:t xml:space="preserve">) ning need vastavad nimetatud määruses esitatud nõuetele. </w:t>
      </w:r>
    </w:p>
    <w:p w:rsidR="00E60EF5" w:rsidRPr="008C49C8" w:rsidRDefault="00E60EF5" w:rsidP="00337267">
      <w:pPr>
        <w:pStyle w:val="Default"/>
        <w:jc w:val="both"/>
      </w:pPr>
    </w:p>
    <w:p w:rsidR="00E60EF5" w:rsidRPr="008C49C8" w:rsidRDefault="00E60EF5" w:rsidP="00337267">
      <w:pPr>
        <w:jc w:val="both"/>
        <w:rPr>
          <w:b/>
          <w:bCs/>
          <w:szCs w:val="24"/>
        </w:rPr>
      </w:pPr>
      <w:r w:rsidRPr="008C49C8">
        <w:rPr>
          <w:b/>
          <w:szCs w:val="24"/>
        </w:rPr>
        <w:t>2. KAALUTLUSED VEE ERIKASUTUSLOA ANDMISEL</w:t>
      </w:r>
    </w:p>
    <w:p w:rsidR="00E60EF5" w:rsidRPr="008C49C8" w:rsidRDefault="00E60EF5" w:rsidP="00337267">
      <w:pPr>
        <w:pStyle w:val="Normaallaadveeb"/>
        <w:spacing w:before="0" w:after="0"/>
        <w:ind w:left="17"/>
        <w:jc w:val="both"/>
        <w:rPr>
          <w:lang w:val="et-EE"/>
        </w:rPr>
      </w:pPr>
      <w:r w:rsidRPr="008C49C8">
        <w:rPr>
          <w:lang w:val="et-EE"/>
        </w:rPr>
        <w:t xml:space="preserve">Vastavalt HMS § 56 </w:t>
      </w:r>
      <w:proofErr w:type="spellStart"/>
      <w:r w:rsidRPr="008C49C8">
        <w:rPr>
          <w:lang w:val="et-EE"/>
        </w:rPr>
        <w:t>lg-le</w:t>
      </w:r>
      <w:proofErr w:type="spellEnd"/>
      <w:r w:rsidRPr="008C49C8">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ning vee kasutamist ja kaitset sätestavatest õigusaktidest.</w:t>
      </w:r>
    </w:p>
    <w:p w:rsidR="00E60EF5" w:rsidRPr="008C49C8" w:rsidRDefault="00E60EF5" w:rsidP="00337267">
      <w:pPr>
        <w:autoSpaceDE w:val="0"/>
        <w:jc w:val="both"/>
        <w:rPr>
          <w:szCs w:val="24"/>
        </w:rPr>
      </w:pPr>
    </w:p>
    <w:p w:rsidR="00E60EF5" w:rsidRPr="008C49C8" w:rsidRDefault="00E60EF5" w:rsidP="00337267">
      <w:pPr>
        <w:jc w:val="both"/>
        <w:rPr>
          <w:b/>
          <w:szCs w:val="24"/>
        </w:rPr>
      </w:pPr>
      <w:r w:rsidRPr="008C49C8">
        <w:rPr>
          <w:b/>
          <w:szCs w:val="24"/>
        </w:rPr>
        <w:t xml:space="preserve">2.1 Taotluse avalikustamine ja seisukohtade </w:t>
      </w:r>
      <w:proofErr w:type="spellStart"/>
      <w:r w:rsidRPr="008C49C8">
        <w:rPr>
          <w:b/>
          <w:szCs w:val="24"/>
        </w:rPr>
        <w:t>ärakuulamine</w:t>
      </w:r>
      <w:proofErr w:type="spellEnd"/>
    </w:p>
    <w:p w:rsidR="00E60EF5" w:rsidRPr="008C49C8" w:rsidRDefault="00E60EF5" w:rsidP="00337267">
      <w:pPr>
        <w:jc w:val="both"/>
        <w:rPr>
          <w:szCs w:val="24"/>
        </w:rPr>
      </w:pPr>
      <w:r w:rsidRPr="008C49C8">
        <w:rPr>
          <w:szCs w:val="24"/>
        </w:rPr>
        <w:t>Veeseaduse § 9</w:t>
      </w:r>
      <w:r w:rsidRPr="008C49C8">
        <w:rPr>
          <w:szCs w:val="24"/>
          <w:vertAlign w:val="superscript"/>
        </w:rPr>
        <w:t>1</w:t>
      </w:r>
      <w:r w:rsidRPr="008C49C8">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F068DB" w:rsidRPr="008C49C8">
        <w:rPr>
          <w:szCs w:val="24"/>
        </w:rPr>
        <w:t>07.04.2016</w:t>
      </w:r>
      <w:r w:rsidRPr="008C49C8">
        <w:rPr>
          <w:szCs w:val="24"/>
        </w:rPr>
        <w:t xml:space="preserve"> tähtaegselt. Ettepanekuid ja vastuväiteid loa taotluse avalikustamise käigus ei laekunud. </w:t>
      </w:r>
    </w:p>
    <w:p w:rsidR="00E60EF5" w:rsidRPr="008C49C8" w:rsidRDefault="00E60EF5" w:rsidP="00337267">
      <w:pPr>
        <w:jc w:val="both"/>
        <w:rPr>
          <w:b/>
          <w:szCs w:val="24"/>
        </w:rPr>
      </w:pPr>
    </w:p>
    <w:p w:rsidR="00E60EF5" w:rsidRPr="008C49C8" w:rsidRDefault="00E60EF5" w:rsidP="00337267">
      <w:pPr>
        <w:autoSpaceDE w:val="0"/>
        <w:jc w:val="both"/>
        <w:rPr>
          <w:b/>
          <w:szCs w:val="24"/>
        </w:rPr>
      </w:pPr>
      <w:r w:rsidRPr="008C49C8">
        <w:rPr>
          <w:b/>
          <w:szCs w:val="24"/>
        </w:rPr>
        <w:t>2.</w:t>
      </w:r>
      <w:r w:rsidR="00FF088E" w:rsidRPr="008C49C8">
        <w:rPr>
          <w:b/>
          <w:szCs w:val="24"/>
        </w:rPr>
        <w:t>2</w:t>
      </w:r>
      <w:r w:rsidRPr="008C49C8">
        <w:rPr>
          <w:b/>
          <w:szCs w:val="24"/>
        </w:rPr>
        <w:t xml:space="preserve"> Keskkonnamõju hindamise vajalikkuse kaalumine</w:t>
      </w:r>
    </w:p>
    <w:p w:rsidR="00E60EF5" w:rsidRPr="008C49C8" w:rsidRDefault="00E60EF5" w:rsidP="00337267">
      <w:pPr>
        <w:pStyle w:val="Kehatekst"/>
        <w:autoSpaceDE w:val="0"/>
        <w:spacing w:line="200" w:lineRule="atLeast"/>
        <w:jc w:val="both"/>
        <w:rPr>
          <w:b w:val="0"/>
          <w:szCs w:val="24"/>
        </w:rPr>
      </w:pPr>
      <w:r w:rsidRPr="008C49C8">
        <w:rPr>
          <w:rFonts w:eastAsia="Lucida Sans Unicode"/>
          <w:b w:val="0"/>
          <w:bCs w:val="0"/>
          <w:color w:val="000000"/>
          <w:spacing w:val="3"/>
          <w:szCs w:val="24"/>
        </w:rPr>
        <w:t xml:space="preserve">Tulenevalt veeseaduse § 9 </w:t>
      </w:r>
      <w:proofErr w:type="spellStart"/>
      <w:r w:rsidRPr="008C49C8">
        <w:rPr>
          <w:rFonts w:eastAsia="Lucida Sans Unicode"/>
          <w:b w:val="0"/>
          <w:bCs w:val="0"/>
          <w:color w:val="000000"/>
          <w:spacing w:val="3"/>
          <w:szCs w:val="24"/>
        </w:rPr>
        <w:t>lg-st</w:t>
      </w:r>
      <w:proofErr w:type="spellEnd"/>
      <w:r w:rsidRPr="008C49C8">
        <w:rPr>
          <w:rFonts w:eastAsia="Lucida Sans Unicode"/>
          <w:b w:val="0"/>
          <w:bCs w:val="0"/>
          <w:color w:val="000000"/>
          <w:spacing w:val="3"/>
          <w:szCs w:val="24"/>
        </w:rPr>
        <w:t xml:space="preserve"> 7 peab vee erikasutusloa andja esitatud taotluse alusel tegema otsuse keskkonnamõju hindamise (edaspidi </w:t>
      </w:r>
      <w:r w:rsidRPr="008C49C8">
        <w:rPr>
          <w:rFonts w:eastAsia="Lucida Sans Unicode"/>
          <w:b w:val="0"/>
          <w:bCs w:val="0"/>
          <w:i/>
          <w:iCs/>
          <w:color w:val="000000"/>
          <w:spacing w:val="3"/>
          <w:szCs w:val="24"/>
        </w:rPr>
        <w:t>KMH</w:t>
      </w:r>
      <w:r w:rsidRPr="008C49C8">
        <w:rPr>
          <w:rFonts w:eastAsia="Lucida Sans Unicode"/>
          <w:b w:val="0"/>
          <w:bCs w:val="0"/>
          <w:color w:val="000000"/>
          <w:spacing w:val="3"/>
          <w:szCs w:val="24"/>
        </w:rPr>
        <w:t xml:space="preserve">) algatamise või algatamata jätmise kohta. Keskkonnamõju hindamise ja keskkonnajuhtimissüsteemi seaduse (edaspidi </w:t>
      </w:r>
      <w:proofErr w:type="spellStart"/>
      <w:r w:rsidRPr="008C49C8">
        <w:rPr>
          <w:rFonts w:eastAsia="Lucida Sans Unicode"/>
          <w:b w:val="0"/>
          <w:bCs w:val="0"/>
          <w:i/>
          <w:iCs/>
          <w:color w:val="000000"/>
          <w:spacing w:val="3"/>
          <w:szCs w:val="24"/>
        </w:rPr>
        <w:t>KeHJS</w:t>
      </w:r>
      <w:proofErr w:type="spellEnd"/>
      <w:r w:rsidRPr="008C49C8">
        <w:rPr>
          <w:rFonts w:eastAsia="Lucida Sans Unicode"/>
          <w:b w:val="0"/>
          <w:bCs w:val="0"/>
          <w:color w:val="000000"/>
          <w:spacing w:val="3"/>
          <w:szCs w:val="24"/>
        </w:rPr>
        <w:t xml:space="preserve">) § 11 lg-ete 3 ja 4 kohaselt on KMH kohustuslik </w:t>
      </w:r>
      <w:proofErr w:type="spellStart"/>
      <w:r w:rsidRPr="008C49C8">
        <w:rPr>
          <w:rFonts w:eastAsia="Lucida Sans Unicode"/>
          <w:b w:val="0"/>
          <w:bCs w:val="0"/>
          <w:color w:val="000000"/>
          <w:spacing w:val="3"/>
          <w:szCs w:val="24"/>
        </w:rPr>
        <w:t>KeHJS</w:t>
      </w:r>
      <w:proofErr w:type="spellEnd"/>
      <w:r w:rsidRPr="008C49C8">
        <w:rPr>
          <w:rFonts w:eastAsia="Lucida Sans Unicode"/>
          <w:b w:val="0"/>
          <w:bCs w:val="0"/>
          <w:color w:val="000000"/>
          <w:spacing w:val="3"/>
          <w:szCs w:val="24"/>
        </w:rPr>
        <w:t xml:space="preserve"> § 6 </w:t>
      </w:r>
      <w:proofErr w:type="spellStart"/>
      <w:r w:rsidRPr="008C49C8">
        <w:rPr>
          <w:rFonts w:eastAsia="Lucida Sans Unicode"/>
          <w:b w:val="0"/>
          <w:bCs w:val="0"/>
          <w:color w:val="000000"/>
          <w:spacing w:val="3"/>
          <w:szCs w:val="24"/>
        </w:rPr>
        <w:t>lg-e</w:t>
      </w:r>
      <w:proofErr w:type="spellEnd"/>
      <w:r w:rsidRPr="008C49C8">
        <w:rPr>
          <w:rFonts w:eastAsia="Lucida Sans Unicode"/>
          <w:b w:val="0"/>
          <w:bCs w:val="0"/>
          <w:color w:val="000000"/>
          <w:spacing w:val="3"/>
          <w:szCs w:val="24"/>
        </w:rPr>
        <w:t xml:space="preserve"> 1 tegevuste korral. </w:t>
      </w:r>
      <w:proofErr w:type="spellStart"/>
      <w:r w:rsidRPr="008C49C8">
        <w:rPr>
          <w:rFonts w:eastAsia="Lucida Sans Unicode"/>
          <w:b w:val="0"/>
          <w:bCs w:val="0"/>
          <w:color w:val="000000"/>
          <w:spacing w:val="3"/>
          <w:szCs w:val="24"/>
        </w:rPr>
        <w:t>KeHJS</w:t>
      </w:r>
      <w:proofErr w:type="spellEnd"/>
      <w:r w:rsidRPr="008C49C8">
        <w:rPr>
          <w:rFonts w:eastAsia="Lucida Sans Unicode"/>
          <w:b w:val="0"/>
          <w:bCs w:val="0"/>
          <w:color w:val="000000"/>
          <w:spacing w:val="3"/>
          <w:szCs w:val="24"/>
        </w:rPr>
        <w:t xml:space="preserve"> § 6 </w:t>
      </w:r>
      <w:proofErr w:type="spellStart"/>
      <w:r w:rsidRPr="008C49C8">
        <w:rPr>
          <w:rFonts w:eastAsia="Lucida Sans Unicode"/>
          <w:b w:val="0"/>
          <w:bCs w:val="0"/>
          <w:color w:val="000000"/>
          <w:spacing w:val="3"/>
          <w:szCs w:val="24"/>
        </w:rPr>
        <w:t>lg-s</w:t>
      </w:r>
      <w:proofErr w:type="spellEnd"/>
      <w:r w:rsidRPr="008C49C8">
        <w:rPr>
          <w:rFonts w:eastAsia="Lucida Sans Unicode"/>
          <w:b w:val="0"/>
          <w:bCs w:val="0"/>
          <w:color w:val="000000"/>
          <w:spacing w:val="3"/>
          <w:szCs w:val="24"/>
        </w:rPr>
        <w:t xml:space="preserve"> 2 nimetatud tegevuste korral tuleb kaaluda KMH algatamist või algatamata jätmist lisades otsusele </w:t>
      </w:r>
      <w:proofErr w:type="spellStart"/>
      <w:r w:rsidRPr="008C49C8">
        <w:rPr>
          <w:rFonts w:eastAsia="Lucida Sans Unicode"/>
          <w:b w:val="0"/>
          <w:bCs w:val="0"/>
          <w:color w:val="000000"/>
          <w:spacing w:val="3"/>
          <w:szCs w:val="24"/>
        </w:rPr>
        <w:t>KeHJS</w:t>
      </w:r>
      <w:proofErr w:type="spellEnd"/>
      <w:r w:rsidRPr="008C49C8">
        <w:rPr>
          <w:rFonts w:eastAsia="Lucida Sans Unicode"/>
          <w:b w:val="0"/>
          <w:bCs w:val="0"/>
          <w:color w:val="000000"/>
          <w:spacing w:val="3"/>
          <w:szCs w:val="24"/>
        </w:rPr>
        <w:t xml:space="preserve"> § 6 </w:t>
      </w:r>
      <w:proofErr w:type="spellStart"/>
      <w:r w:rsidRPr="008C49C8">
        <w:rPr>
          <w:rFonts w:eastAsia="Lucida Sans Unicode"/>
          <w:b w:val="0"/>
          <w:bCs w:val="0"/>
          <w:color w:val="000000"/>
          <w:spacing w:val="3"/>
          <w:szCs w:val="24"/>
        </w:rPr>
        <w:t>lg-e</w:t>
      </w:r>
      <w:proofErr w:type="spellEnd"/>
      <w:r w:rsidRPr="008C49C8">
        <w:rPr>
          <w:rFonts w:eastAsia="Lucida Sans Unicode"/>
          <w:b w:val="0"/>
          <w:bCs w:val="0"/>
          <w:color w:val="000000"/>
          <w:spacing w:val="3"/>
          <w:szCs w:val="24"/>
        </w:rPr>
        <w:t xml:space="preserve"> 3 kohase eelhindamise tulemused. </w:t>
      </w:r>
      <w:proofErr w:type="spellStart"/>
      <w:r w:rsidRPr="008C49C8">
        <w:rPr>
          <w:rFonts w:eastAsia="Lucida Sans Unicode"/>
          <w:b w:val="0"/>
          <w:bCs w:val="0"/>
          <w:color w:val="000000"/>
          <w:spacing w:val="3"/>
          <w:szCs w:val="24"/>
        </w:rPr>
        <w:t>KeHJS</w:t>
      </w:r>
      <w:proofErr w:type="spellEnd"/>
      <w:r w:rsidRPr="008C49C8">
        <w:rPr>
          <w:rFonts w:eastAsia="Lucida Sans Unicode"/>
          <w:b w:val="0"/>
          <w:bCs w:val="0"/>
          <w:color w:val="000000"/>
          <w:spacing w:val="3"/>
          <w:szCs w:val="24"/>
        </w:rPr>
        <w:t xml:space="preserve"> § 6 </w:t>
      </w:r>
      <w:proofErr w:type="spellStart"/>
      <w:r w:rsidRPr="008C49C8">
        <w:rPr>
          <w:rFonts w:eastAsia="Lucida Sans Unicode"/>
          <w:b w:val="0"/>
          <w:bCs w:val="0"/>
          <w:color w:val="000000"/>
          <w:spacing w:val="3"/>
          <w:szCs w:val="24"/>
        </w:rPr>
        <w:t>lg-e</w:t>
      </w:r>
      <w:proofErr w:type="spellEnd"/>
      <w:r w:rsidRPr="008C49C8">
        <w:rPr>
          <w:rFonts w:eastAsia="Lucida Sans Unicode"/>
          <w:b w:val="0"/>
          <w:bCs w:val="0"/>
          <w:color w:val="000000"/>
          <w:spacing w:val="3"/>
          <w:szCs w:val="24"/>
        </w:rPr>
        <w:t xml:space="preserve"> 2 loetelu on § 6 </w:t>
      </w:r>
      <w:proofErr w:type="spellStart"/>
      <w:r w:rsidRPr="008C49C8">
        <w:rPr>
          <w:rFonts w:eastAsia="Lucida Sans Unicode"/>
          <w:b w:val="0"/>
          <w:bCs w:val="0"/>
          <w:color w:val="000000"/>
          <w:spacing w:val="3"/>
          <w:szCs w:val="24"/>
        </w:rPr>
        <w:t>lg-e</w:t>
      </w:r>
      <w:proofErr w:type="spellEnd"/>
      <w:r w:rsidRPr="008C49C8">
        <w:rPr>
          <w:rFonts w:eastAsia="Lucida Sans Unicode"/>
          <w:b w:val="0"/>
          <w:bCs w:val="0"/>
          <w:color w:val="000000"/>
          <w:spacing w:val="3"/>
          <w:szCs w:val="24"/>
        </w:rPr>
        <w:t xml:space="preserve"> 4 alusel täpsustatud Vabariigi Valitsuse 29. 08. 2005 määrusega nr 224 </w:t>
      </w:r>
      <w:r w:rsidRPr="008C49C8">
        <w:rPr>
          <w:rFonts w:eastAsia="Lucida Sans Unicode"/>
          <w:b w:val="0"/>
          <w:szCs w:val="24"/>
        </w:rPr>
        <w:t>„</w:t>
      </w:r>
      <w:r w:rsidRPr="008C49C8">
        <w:rPr>
          <w:b w:val="0"/>
          <w:szCs w:val="24"/>
        </w:rPr>
        <w:t>Tegevusvaldkondade, mille korral tuleb anda keskkonnamõju hindamise vajalikkuse eelhinnang, täpsustatud</w:t>
      </w:r>
      <w:r w:rsidRPr="008C49C8">
        <w:rPr>
          <w:rFonts w:eastAsia="Lucida Sans Unicode"/>
          <w:b w:val="0"/>
          <w:szCs w:val="24"/>
        </w:rPr>
        <w:t xml:space="preserve"> loetelu“ </w:t>
      </w:r>
      <w:r w:rsidRPr="008C49C8">
        <w:rPr>
          <w:b w:val="0"/>
          <w:szCs w:val="24"/>
        </w:rPr>
        <w:t xml:space="preserve">(edaspidi </w:t>
      </w:r>
      <w:r w:rsidRPr="008C49C8">
        <w:rPr>
          <w:b w:val="0"/>
          <w:i/>
          <w:iCs/>
          <w:szCs w:val="24"/>
        </w:rPr>
        <w:t>määrus 224</w:t>
      </w:r>
      <w:r w:rsidRPr="008C49C8">
        <w:rPr>
          <w:b w:val="0"/>
          <w:szCs w:val="24"/>
        </w:rPr>
        <w:t>).</w:t>
      </w:r>
    </w:p>
    <w:p w:rsidR="00E60EF5" w:rsidRPr="008C49C8" w:rsidRDefault="00E60EF5" w:rsidP="00337267">
      <w:pPr>
        <w:pStyle w:val="Kehatekst"/>
        <w:autoSpaceDE w:val="0"/>
        <w:spacing w:line="200" w:lineRule="atLeast"/>
        <w:jc w:val="both"/>
        <w:rPr>
          <w:b w:val="0"/>
          <w:szCs w:val="24"/>
        </w:rPr>
      </w:pPr>
    </w:p>
    <w:p w:rsidR="00E60EF5" w:rsidRPr="008C49C8" w:rsidRDefault="00E60EF5" w:rsidP="00337267">
      <w:pPr>
        <w:pStyle w:val="Kehatekst"/>
        <w:autoSpaceDE w:val="0"/>
        <w:spacing w:line="200" w:lineRule="atLeast"/>
        <w:jc w:val="both"/>
        <w:rPr>
          <w:rFonts w:eastAsia="Lucida Sans Unicode"/>
          <w:b w:val="0"/>
          <w:bCs w:val="0"/>
          <w:color w:val="000000"/>
          <w:spacing w:val="3"/>
          <w:szCs w:val="24"/>
        </w:rPr>
      </w:pPr>
      <w:r w:rsidRPr="008C49C8">
        <w:rPr>
          <w:rFonts w:eastAsia="Lucida Sans Unicode"/>
          <w:b w:val="0"/>
          <w:bCs w:val="0"/>
          <w:color w:val="000000"/>
          <w:spacing w:val="3"/>
          <w:szCs w:val="24"/>
        </w:rPr>
        <w:t xml:space="preserve">Taotleja taotleb vee erikasutusluba </w:t>
      </w:r>
      <w:r w:rsidRPr="008C49C8">
        <w:rPr>
          <w:rFonts w:eastAsia="Lucida Sans Unicode"/>
          <w:b w:val="0"/>
          <w:szCs w:val="24"/>
        </w:rPr>
        <w:t xml:space="preserve">laevade regulaarseks tuulega lenduvate puistekaupadega lastimiseks ja lossimiseks. </w:t>
      </w:r>
      <w:r w:rsidRPr="008C49C8">
        <w:rPr>
          <w:rFonts w:eastAsia="Lucida Sans Unicode"/>
          <w:b w:val="0"/>
          <w:bCs w:val="0"/>
          <w:color w:val="000000"/>
          <w:spacing w:val="3"/>
          <w:szCs w:val="24"/>
        </w:rPr>
        <w:t>Taotleja poolt kavandatav</w:t>
      </w:r>
      <w:r w:rsidRPr="008C49C8">
        <w:rPr>
          <w:rFonts w:eastAsia="Lucida Sans Unicode"/>
          <w:b w:val="0"/>
          <w:bCs w:val="0"/>
          <w:color w:val="FF0000"/>
          <w:spacing w:val="3"/>
          <w:szCs w:val="24"/>
        </w:rPr>
        <w:t xml:space="preserve"> </w:t>
      </w:r>
      <w:r w:rsidRPr="008C49C8">
        <w:rPr>
          <w:rFonts w:eastAsia="Lucida Sans Unicode"/>
          <w:b w:val="0"/>
          <w:bCs w:val="0"/>
          <w:color w:val="000000"/>
          <w:spacing w:val="3"/>
          <w:szCs w:val="24"/>
        </w:rPr>
        <w:t xml:space="preserve">tegevus ei kuulu </w:t>
      </w:r>
      <w:proofErr w:type="spellStart"/>
      <w:r w:rsidRPr="008C49C8">
        <w:rPr>
          <w:rFonts w:eastAsia="Lucida Sans Unicode"/>
          <w:b w:val="0"/>
          <w:bCs w:val="0"/>
          <w:color w:val="000000"/>
          <w:spacing w:val="3"/>
          <w:szCs w:val="24"/>
        </w:rPr>
        <w:t>KeHJS</w:t>
      </w:r>
      <w:proofErr w:type="spellEnd"/>
      <w:r w:rsidRPr="008C49C8">
        <w:rPr>
          <w:rFonts w:eastAsia="Lucida Sans Unicode"/>
          <w:b w:val="0"/>
          <w:bCs w:val="0"/>
          <w:color w:val="000000"/>
          <w:spacing w:val="3"/>
          <w:szCs w:val="24"/>
        </w:rPr>
        <w:t xml:space="preserve"> § 6 </w:t>
      </w:r>
      <w:proofErr w:type="spellStart"/>
      <w:r w:rsidRPr="008C49C8">
        <w:rPr>
          <w:rFonts w:eastAsia="Lucida Sans Unicode"/>
          <w:b w:val="0"/>
          <w:bCs w:val="0"/>
          <w:color w:val="000000"/>
          <w:spacing w:val="3"/>
          <w:szCs w:val="24"/>
        </w:rPr>
        <w:t>lg-e</w:t>
      </w:r>
      <w:proofErr w:type="spellEnd"/>
      <w:r w:rsidRPr="008C49C8">
        <w:rPr>
          <w:rFonts w:eastAsia="Lucida Sans Unicode"/>
          <w:b w:val="0"/>
          <w:bCs w:val="0"/>
          <w:color w:val="000000"/>
          <w:spacing w:val="3"/>
          <w:szCs w:val="24"/>
        </w:rPr>
        <w:t xml:space="preserve"> 1 ega ka määruse 224 loendisse, mistõttu tulenevalt </w:t>
      </w:r>
      <w:proofErr w:type="spellStart"/>
      <w:r w:rsidRPr="008C49C8">
        <w:rPr>
          <w:rFonts w:eastAsia="Lucida Sans Unicode"/>
          <w:b w:val="0"/>
          <w:bCs w:val="0"/>
          <w:color w:val="000000"/>
          <w:spacing w:val="3"/>
          <w:szCs w:val="24"/>
        </w:rPr>
        <w:t>KeHJS</w:t>
      </w:r>
      <w:proofErr w:type="spellEnd"/>
      <w:r w:rsidRPr="008C49C8">
        <w:rPr>
          <w:rFonts w:eastAsia="Lucida Sans Unicode"/>
          <w:b w:val="0"/>
          <w:bCs w:val="0"/>
          <w:color w:val="000000"/>
          <w:spacing w:val="3"/>
          <w:szCs w:val="24"/>
        </w:rPr>
        <w:t xml:space="preserve"> § 3, § 6, § 11 </w:t>
      </w:r>
      <w:proofErr w:type="spellStart"/>
      <w:r w:rsidRPr="008C49C8">
        <w:rPr>
          <w:rFonts w:eastAsia="Lucida Sans Unicode"/>
          <w:b w:val="0"/>
          <w:bCs w:val="0"/>
          <w:color w:val="000000"/>
          <w:spacing w:val="3"/>
          <w:szCs w:val="24"/>
        </w:rPr>
        <w:t>lg-st</w:t>
      </w:r>
      <w:proofErr w:type="spellEnd"/>
      <w:r w:rsidRPr="008C49C8">
        <w:rPr>
          <w:rFonts w:eastAsia="Lucida Sans Unicode"/>
          <w:b w:val="0"/>
          <w:bCs w:val="0"/>
          <w:color w:val="000000"/>
          <w:spacing w:val="3"/>
          <w:szCs w:val="24"/>
        </w:rPr>
        <w:t xml:space="preserve"> 3 ja 4 ja määruse 224 alusel ei ole antud juhul keskkonnamõju hindamise algatamine kohustuslik, samuti ei ole vajalik eelhindamine ning keskkonnamõju hindamise vajalikkuse kaalumine vee erikasutusloa andmise korral. </w:t>
      </w:r>
    </w:p>
    <w:p w:rsidR="00E60EF5" w:rsidRPr="008C49C8" w:rsidRDefault="00E60EF5" w:rsidP="00337267">
      <w:pPr>
        <w:autoSpaceDE w:val="0"/>
        <w:spacing w:line="200" w:lineRule="atLeast"/>
        <w:jc w:val="both"/>
        <w:rPr>
          <w:rFonts w:eastAsia="Lucida Sans Unicode"/>
          <w:szCs w:val="24"/>
        </w:rPr>
      </w:pPr>
    </w:p>
    <w:p w:rsidR="00E60EF5" w:rsidRPr="008C49C8" w:rsidRDefault="00E60EF5" w:rsidP="00337267">
      <w:pPr>
        <w:pStyle w:val="Pis"/>
        <w:tabs>
          <w:tab w:val="left" w:pos="708"/>
        </w:tabs>
        <w:autoSpaceDE w:val="0"/>
        <w:jc w:val="both"/>
        <w:rPr>
          <w:b/>
          <w:bCs/>
          <w:szCs w:val="24"/>
        </w:rPr>
      </w:pPr>
      <w:r w:rsidRPr="008C49C8">
        <w:rPr>
          <w:b/>
          <w:bCs/>
          <w:szCs w:val="24"/>
        </w:rPr>
        <w:t>2.</w:t>
      </w:r>
      <w:r w:rsidR="00B51875" w:rsidRPr="008C49C8">
        <w:rPr>
          <w:b/>
          <w:bCs/>
          <w:szCs w:val="24"/>
        </w:rPr>
        <w:t>3</w:t>
      </w:r>
      <w:r w:rsidRPr="008C49C8">
        <w:rPr>
          <w:b/>
          <w:bCs/>
          <w:szCs w:val="24"/>
        </w:rPr>
        <w:t xml:space="preserve"> Vee erikasutuse mõju hindamine</w:t>
      </w:r>
    </w:p>
    <w:p w:rsidR="00E80EB5" w:rsidRPr="008C49C8" w:rsidRDefault="00E60EF5" w:rsidP="00E80EB5">
      <w:pPr>
        <w:jc w:val="both"/>
      </w:pPr>
      <w:r w:rsidRPr="008C49C8">
        <w:rPr>
          <w:rFonts w:eastAsia="Lucida Sans Unicode"/>
          <w:szCs w:val="24"/>
        </w:rPr>
        <w:t>Veeseaduse § 8 lg 2 p 10 alusel on laeva regulaarne tuulega lenduvate puistekaupadega lastimine ja lossimine vee erikasutus.</w:t>
      </w:r>
      <w:r w:rsidRPr="008C49C8">
        <w:rPr>
          <w:szCs w:val="24"/>
          <w:lang w:eastAsia="et-EE"/>
        </w:rPr>
        <w:t xml:space="preserve"> Taotlusest nähtub, et </w:t>
      </w:r>
      <w:r w:rsidR="00F068DB" w:rsidRPr="008C49C8">
        <w:t>käideldavateks naftasaadusteks on diislikütus, kerge kütteõli või lennukikütus. Tankeriga veetavate naftasaaduste maksimaalne kogus korraga on kuni 17 000 tonni.</w:t>
      </w:r>
      <w:r w:rsidR="00E80EB5" w:rsidRPr="008C49C8">
        <w:t xml:space="preserve"> Laevade regulaarne lastimine/lossimine sõltub tankerite saabumise ajast ning ilmastikuoludest. Tankeri laadimine toimub pidevalt, sõltumata puhkepäevadest, kuni laev on täis/tühi. Naftasaaduste laadimist tankeritesse teostatakse maksimaalselt kuni 360 tundi aastas.</w:t>
      </w:r>
    </w:p>
    <w:p w:rsidR="00F068DB" w:rsidRPr="008C49C8" w:rsidRDefault="00F068DB" w:rsidP="00F068DB">
      <w:pPr>
        <w:jc w:val="both"/>
      </w:pPr>
    </w:p>
    <w:p w:rsidR="00F068DB" w:rsidRPr="008C49C8" w:rsidRDefault="00F068DB" w:rsidP="00F068DB">
      <w:pPr>
        <w:jc w:val="both"/>
      </w:pPr>
      <w:r w:rsidRPr="008C49C8">
        <w:t xml:space="preserve">Baltic </w:t>
      </w:r>
      <w:proofErr w:type="spellStart"/>
      <w:r w:rsidRPr="008C49C8">
        <w:t>Oil</w:t>
      </w:r>
      <w:proofErr w:type="spellEnd"/>
      <w:r w:rsidRPr="008C49C8">
        <w:t xml:space="preserve"> Service OÜ-sse saabuvad naftasaadused raudteetsisternidega, autodega või tankeritega, </w:t>
      </w:r>
      <w:r w:rsidR="00E80EB5" w:rsidRPr="008C49C8">
        <w:t>mis</w:t>
      </w:r>
      <w:r w:rsidRPr="008C49C8">
        <w:t xml:space="preserve"> silduvad Paldiski Lõunasadama kai nr. 5 või 6 äärde. Terminalis pumbatakse naftasaadused raudtee-estakaadil raudteetsisternidest-, autoestakaadidel paakautodest või Paldiski Lõuna</w:t>
      </w:r>
      <w:r w:rsidR="00E80EB5" w:rsidRPr="008C49C8">
        <w:t>sadama kai nr</w:t>
      </w:r>
      <w:r w:rsidRPr="008C49C8">
        <w:t xml:space="preserve"> 5 või 6 ääres seisvast tankerist terminali maapealsetesse mahutitesse. Maapealsetest mahutitest pumbatakse naftasaadused läbi kahe toruliini Paldiski Lõunasadama kai nr 5 või 6 äärde sildunud tankeritele. Kail nr. 5 ja 6 kasutatakse naftasaaduste laadimiseks tankeritele kahte painduvat laadimisvoolikut (DN250), mille liitmikud on kail asuvas süvendis/betoonvannis. Kaile nr. 5 on ehitatud betoneeritud süvend/kaitsevann, milles asuvad statsionaarsete torustike liitmikud. Süvend/betoonvann takistab avarii või muu. juhtumi korral naftasaaduste sattumise merre.</w:t>
      </w:r>
    </w:p>
    <w:p w:rsidR="00F068DB" w:rsidRPr="008C49C8" w:rsidRDefault="00F068DB" w:rsidP="00337267">
      <w:pPr>
        <w:suppressAutoHyphens w:val="0"/>
        <w:autoSpaceDE w:val="0"/>
        <w:autoSpaceDN w:val="0"/>
        <w:adjustRightInd w:val="0"/>
        <w:jc w:val="both"/>
        <w:rPr>
          <w:bCs/>
          <w:szCs w:val="24"/>
          <w:lang w:eastAsia="et-EE"/>
        </w:rPr>
      </w:pPr>
    </w:p>
    <w:p w:rsidR="00E60EF5" w:rsidRPr="008C49C8" w:rsidRDefault="00F068DB" w:rsidP="0011327D">
      <w:pPr>
        <w:suppressAutoHyphens w:val="0"/>
        <w:autoSpaceDE w:val="0"/>
        <w:autoSpaceDN w:val="0"/>
        <w:adjustRightInd w:val="0"/>
        <w:jc w:val="both"/>
        <w:rPr>
          <w:rFonts w:eastAsia="Tahoma"/>
          <w:szCs w:val="24"/>
        </w:rPr>
      </w:pPr>
      <w:r w:rsidRPr="008C49C8">
        <w:t xml:space="preserve">Kogu tankerile naftasaaduste laadimise aja on kail valves ettevõtte operaator, avastamaks võimalikke kõrvalekaldeid pumpamisel, avariisid, lekkeid jms. Operaatoril on pidev raadioside terminali territooriumil oleva personaliga, reageerimaks koheselt kõrvalekallete ilmnemisel normaalsest laadimisprotsessist (laadimise peatamine, rikete kõrvaldamine). </w:t>
      </w:r>
      <w:r w:rsidR="0011327D" w:rsidRPr="008C49C8">
        <w:t>Naftasaaduste laadimise lõppemisel tühjendatakse kogu torustik „</w:t>
      </w:r>
      <w:proofErr w:type="spellStart"/>
      <w:r w:rsidR="0011327D" w:rsidRPr="008C49C8">
        <w:t>sigatamise</w:t>
      </w:r>
      <w:proofErr w:type="spellEnd"/>
      <w:r w:rsidR="0011327D" w:rsidRPr="008C49C8">
        <w:t>”-teel</w:t>
      </w:r>
      <w:r w:rsidR="0011327D" w:rsidRPr="008C49C8">
        <w:t xml:space="preserve">. </w:t>
      </w:r>
      <w:r w:rsidR="0011327D" w:rsidRPr="008C49C8">
        <w:t xml:space="preserve">Baltic </w:t>
      </w:r>
      <w:proofErr w:type="spellStart"/>
      <w:r w:rsidR="0011327D" w:rsidRPr="008C49C8">
        <w:t>Oil</w:t>
      </w:r>
      <w:proofErr w:type="spellEnd"/>
      <w:r w:rsidR="0011327D" w:rsidRPr="008C49C8">
        <w:t xml:space="preserve">. </w:t>
      </w:r>
      <w:r w:rsidRPr="008C49C8">
        <w:t xml:space="preserve">Naftasaaduste lastimise/lossimise ajal on tagatud sadama kõrgendatud valmisolek naftatõkkepoomide (600m+400m) kasutamiseks, et lokaliseerida avarii korral vette sattunud naftasaadustest põhjustatud reostus. </w:t>
      </w:r>
    </w:p>
    <w:p w:rsidR="00337267" w:rsidRPr="008C49C8" w:rsidRDefault="00337267" w:rsidP="00337267">
      <w:pPr>
        <w:pStyle w:val="Normaallaadveeb"/>
        <w:spacing w:before="0" w:after="0"/>
        <w:jc w:val="both"/>
        <w:rPr>
          <w:lang w:val="et-EE"/>
        </w:rPr>
      </w:pPr>
    </w:p>
    <w:p w:rsidR="00E60EF5" w:rsidRPr="008C49C8" w:rsidRDefault="00E60EF5" w:rsidP="00337267">
      <w:pPr>
        <w:pStyle w:val="Pis"/>
        <w:tabs>
          <w:tab w:val="left" w:pos="708"/>
        </w:tabs>
        <w:autoSpaceDE w:val="0"/>
        <w:jc w:val="both"/>
        <w:rPr>
          <w:rFonts w:eastAsia="Tahoma"/>
          <w:szCs w:val="24"/>
        </w:rPr>
      </w:pPr>
      <w:r w:rsidRPr="008C49C8">
        <w:rPr>
          <w:rFonts w:eastAsia="Tahoma"/>
          <w:szCs w:val="24"/>
        </w:rPr>
        <w:t xml:space="preserve">Keskkonnaamet on </w:t>
      </w:r>
      <w:r w:rsidR="0011327D" w:rsidRPr="008C49C8">
        <w:rPr>
          <w:rFonts w:eastAsia="Tahoma"/>
          <w:szCs w:val="24"/>
        </w:rPr>
        <w:t>seisukohal</w:t>
      </w:r>
      <w:r w:rsidRPr="008C49C8">
        <w:rPr>
          <w:rFonts w:eastAsia="Tahoma"/>
          <w:szCs w:val="24"/>
        </w:rPr>
        <w:t xml:space="preserve">, et </w:t>
      </w:r>
      <w:r w:rsidRPr="008C49C8">
        <w:rPr>
          <w:rFonts w:eastAsia="Lucida Sans Unicode"/>
          <w:szCs w:val="24"/>
        </w:rPr>
        <w:t xml:space="preserve">lastimisel ja lossimisel ning vee erikasutuseks vajalike seadmete kasutamisel on tegevusega kaasnevate võimalike avariide esinemine ja negatiivne mõju ümbruskonnale ebatõenäoline, kui rakendatakse vee erikasutusloas sätestatud keskkonnakaitse nõudeid. </w:t>
      </w:r>
      <w:r w:rsidRPr="008C49C8">
        <w:rPr>
          <w:rFonts w:eastAsia="Tahoma"/>
          <w:szCs w:val="24"/>
        </w:rPr>
        <w:t xml:space="preserve">Töökorras tehnika kasutamisel ei ole tõenäoline õlireostuse tekkimine ja seeläbi ümbritseva pinnase ja vee kahjustamine. Võimaliku avarii või õnnetusjuhtumi korral tuleb lähtuda sadamaseaduses sätestatust ja aktsiaseltsi Tallinna Sadam sadama eeskirjast. Keskkonnainspektsiooni andmetel ei ole </w:t>
      </w:r>
      <w:r w:rsidR="00337267" w:rsidRPr="008C49C8">
        <w:rPr>
          <w:rFonts w:eastAsia="Tahoma"/>
          <w:szCs w:val="24"/>
        </w:rPr>
        <w:t>Paldiski Lõuna</w:t>
      </w:r>
      <w:r w:rsidRPr="008C49C8">
        <w:rPr>
          <w:rFonts w:eastAsia="Tahoma"/>
          <w:szCs w:val="24"/>
        </w:rPr>
        <w:t xml:space="preserve">sadamas viimase viie aasta jooksul Taotleja tegevusest tingituna esinenud avariisid ning ära on hoitud lastivate/lossitavate kaupade sattumine akvatooriumisse. </w:t>
      </w:r>
    </w:p>
    <w:p w:rsidR="00E60EF5" w:rsidRPr="008C49C8" w:rsidRDefault="00E60EF5" w:rsidP="00337267">
      <w:pPr>
        <w:pStyle w:val="Pis"/>
        <w:tabs>
          <w:tab w:val="left" w:pos="708"/>
        </w:tabs>
        <w:autoSpaceDE w:val="0"/>
        <w:jc w:val="both"/>
        <w:rPr>
          <w:rFonts w:eastAsia="Tahoma"/>
          <w:szCs w:val="24"/>
        </w:rPr>
      </w:pPr>
    </w:p>
    <w:p w:rsidR="00FF088E" w:rsidRPr="008C49C8" w:rsidRDefault="00FF088E" w:rsidP="00337267">
      <w:pPr>
        <w:jc w:val="both"/>
        <w:rPr>
          <w:b/>
          <w:szCs w:val="24"/>
        </w:rPr>
      </w:pPr>
      <w:r w:rsidRPr="008C49C8">
        <w:rPr>
          <w:b/>
          <w:szCs w:val="24"/>
        </w:rPr>
        <w:t>2.</w:t>
      </w:r>
      <w:r w:rsidR="00B51875" w:rsidRPr="008C49C8">
        <w:rPr>
          <w:b/>
          <w:szCs w:val="24"/>
        </w:rPr>
        <w:t>4</w:t>
      </w:r>
      <w:r w:rsidRPr="008C49C8">
        <w:rPr>
          <w:b/>
          <w:szCs w:val="24"/>
        </w:rPr>
        <w:t xml:space="preserve"> Vee erikasutusloa eelnõu avalikustamine ja seisukohtade </w:t>
      </w:r>
      <w:proofErr w:type="spellStart"/>
      <w:r w:rsidRPr="008C49C8">
        <w:rPr>
          <w:b/>
          <w:szCs w:val="24"/>
        </w:rPr>
        <w:t>ärakuulamine</w:t>
      </w:r>
      <w:proofErr w:type="spellEnd"/>
    </w:p>
    <w:p w:rsidR="00FF088E" w:rsidRPr="008C49C8" w:rsidRDefault="00FF088E" w:rsidP="0011327D">
      <w:pPr>
        <w:jc w:val="both"/>
        <w:rPr>
          <w:rStyle w:val="Rhutus"/>
          <w:rFonts w:eastAsia="Lucida Sans Unicode"/>
          <w:i w:val="0"/>
          <w:iCs w:val="0"/>
          <w:szCs w:val="24"/>
        </w:rPr>
      </w:pPr>
      <w:r w:rsidRPr="008C49C8">
        <w:rPr>
          <w:rFonts w:eastAsia="MS Serif"/>
          <w:szCs w:val="24"/>
        </w:rPr>
        <w:t xml:space="preserve">Vastavalt haldusmenetluse seaduse (edaspidi </w:t>
      </w:r>
      <w:r w:rsidRPr="008C49C8">
        <w:rPr>
          <w:rFonts w:eastAsia="MS Serif"/>
          <w:i/>
          <w:szCs w:val="24"/>
        </w:rPr>
        <w:t>HMS</w:t>
      </w:r>
      <w:r w:rsidRPr="008C49C8">
        <w:rPr>
          <w:rFonts w:eastAsia="MS Serif"/>
          <w:szCs w:val="24"/>
        </w:rPr>
        <w:t xml:space="preserve">) § 48 </w:t>
      </w:r>
      <w:proofErr w:type="spellStart"/>
      <w:r w:rsidRPr="008C49C8">
        <w:rPr>
          <w:rFonts w:eastAsia="MS Serif"/>
          <w:szCs w:val="24"/>
        </w:rPr>
        <w:t>lg-le</w:t>
      </w:r>
      <w:proofErr w:type="spellEnd"/>
      <w:r w:rsidRPr="008C49C8">
        <w:rPr>
          <w:rFonts w:eastAsia="MS Serif"/>
          <w:szCs w:val="24"/>
        </w:rPr>
        <w:t xml:space="preserve"> 1 tuleb õigusakti eelnõu koos seletuskirjaga avalikkusele tutvumiseks välja panna, tagades avalikkusele nimetatud dokumentidega tutvumise võimaluse vähemalt kuni ettepanekute ja vastuväidete esitamise tähtaja lõpuni. Vastavalt HMS § 49 </w:t>
      </w:r>
      <w:proofErr w:type="spellStart"/>
      <w:r w:rsidRPr="008C49C8">
        <w:rPr>
          <w:rFonts w:eastAsia="MS Serif"/>
          <w:szCs w:val="24"/>
        </w:rPr>
        <w:t>lg-e</w:t>
      </w:r>
      <w:proofErr w:type="spellEnd"/>
      <w:r w:rsidRPr="008C49C8">
        <w:rPr>
          <w:rFonts w:eastAsia="MS Serif"/>
          <w:szCs w:val="24"/>
        </w:rPr>
        <w:t xml:space="preserve"> 2 ei või </w:t>
      </w:r>
      <w:r w:rsidRPr="008C49C8">
        <w:rPr>
          <w:szCs w:val="24"/>
        </w:rPr>
        <w:t xml:space="preserve">ettepanekute ja vastuväidete esitamiseks tähtaeg olla lühem kui kaks nädalat väljapaneku algusest arvates. </w:t>
      </w:r>
      <w:r w:rsidRPr="008C49C8">
        <w:rPr>
          <w:rFonts w:eastAsia="MS Serif"/>
          <w:szCs w:val="24"/>
        </w:rPr>
        <w:t xml:space="preserve">Keskkonnaamet teavitas vee erikasutusloa andmise eelnõu valmimisest </w:t>
      </w:r>
      <w:r w:rsidRPr="008C49C8">
        <w:rPr>
          <w:rFonts w:eastAsia="Lucida Sans Unicode"/>
          <w:szCs w:val="24"/>
        </w:rPr>
        <w:t xml:space="preserve">ametlikus väljaandes Ametlikud Teadaanded </w:t>
      </w:r>
      <w:r w:rsidR="0011327D" w:rsidRPr="008C49C8">
        <w:rPr>
          <w:rFonts w:eastAsia="Lucida Sans Unicode"/>
          <w:szCs w:val="24"/>
        </w:rPr>
        <w:t>…05</w:t>
      </w:r>
      <w:r w:rsidR="00E80EB5" w:rsidRPr="008C49C8">
        <w:rPr>
          <w:rFonts w:eastAsia="Lucida Sans Unicode"/>
          <w:szCs w:val="24"/>
        </w:rPr>
        <w:t>.</w:t>
      </w:r>
      <w:r w:rsidR="0011327D" w:rsidRPr="008C49C8">
        <w:rPr>
          <w:rFonts w:eastAsia="Lucida Sans Unicode"/>
          <w:szCs w:val="24"/>
        </w:rPr>
        <w:t>2016</w:t>
      </w:r>
      <w:r w:rsidRPr="008C49C8">
        <w:rPr>
          <w:rFonts w:eastAsia="Lucida Sans Unicode"/>
          <w:szCs w:val="24"/>
        </w:rPr>
        <w:t xml:space="preserve"> ning edastas eelnõu vastavalt HMS § 49 </w:t>
      </w:r>
      <w:proofErr w:type="spellStart"/>
      <w:r w:rsidRPr="008C49C8">
        <w:rPr>
          <w:rFonts w:eastAsia="Lucida Sans Unicode"/>
          <w:szCs w:val="24"/>
        </w:rPr>
        <w:t>lg-le</w:t>
      </w:r>
      <w:proofErr w:type="spellEnd"/>
      <w:r w:rsidRPr="008C49C8">
        <w:rPr>
          <w:rFonts w:eastAsia="Lucida Sans Unicode"/>
          <w:szCs w:val="24"/>
        </w:rPr>
        <w:t xml:space="preserve"> 3 ka taotluse esitajale. Eelnõuga oli võimalik tutvuda </w:t>
      </w:r>
      <w:r w:rsidRPr="008C49C8">
        <w:rPr>
          <w:rStyle w:val="Rhutus"/>
          <w:rFonts w:eastAsia="Lucida Sans Unicode"/>
          <w:i w:val="0"/>
          <w:iCs w:val="0"/>
          <w:szCs w:val="24"/>
        </w:rPr>
        <w:t xml:space="preserve">kahe nädala jooksul alates teate ilmumisest Ametlikes Teadaannetes. </w:t>
      </w:r>
    </w:p>
    <w:p w:rsidR="0011327D" w:rsidRPr="008C49C8" w:rsidRDefault="0011327D" w:rsidP="0011327D">
      <w:pPr>
        <w:jc w:val="both"/>
        <w:rPr>
          <w:szCs w:val="24"/>
        </w:rPr>
      </w:pPr>
    </w:p>
    <w:p w:rsidR="00E60EF5" w:rsidRPr="008C49C8" w:rsidRDefault="00E60EF5" w:rsidP="00337267">
      <w:pPr>
        <w:pStyle w:val="Pis"/>
        <w:tabs>
          <w:tab w:val="left" w:pos="708"/>
        </w:tabs>
        <w:autoSpaceDE w:val="0"/>
        <w:jc w:val="both"/>
        <w:rPr>
          <w:rFonts w:eastAsia="Tahoma"/>
          <w:b/>
          <w:szCs w:val="24"/>
        </w:rPr>
      </w:pPr>
      <w:r w:rsidRPr="008C49C8">
        <w:rPr>
          <w:rFonts w:eastAsia="Tahoma"/>
          <w:b/>
          <w:szCs w:val="24"/>
        </w:rPr>
        <w:t>3. OTSUS</w:t>
      </w:r>
    </w:p>
    <w:p w:rsidR="00E60EF5" w:rsidRPr="008C49C8" w:rsidRDefault="00E60EF5" w:rsidP="00337267">
      <w:pPr>
        <w:pStyle w:val="Pis"/>
        <w:tabs>
          <w:tab w:val="left" w:pos="708"/>
        </w:tabs>
        <w:jc w:val="both"/>
        <w:rPr>
          <w:b/>
          <w:bCs/>
          <w:szCs w:val="24"/>
        </w:rPr>
      </w:pPr>
      <w:r w:rsidRPr="008C49C8">
        <w:rPr>
          <w:szCs w:val="24"/>
        </w:rPr>
        <w:t>Tulenevalt eeltoodust ja lähtudes veeseaduse § 8 lg 2 p-st 10, määruse nr 18 §-dest 5 ja 11;</w:t>
      </w:r>
      <w:r w:rsidRPr="008C49C8">
        <w:rPr>
          <w:rFonts w:eastAsia="Lucida Sans Unicode"/>
          <w:szCs w:val="24"/>
        </w:rPr>
        <w:t xml:space="preserve"> </w:t>
      </w:r>
      <w:r w:rsidRPr="008C49C8">
        <w:rPr>
          <w:szCs w:val="24"/>
          <w:lang w:eastAsia="en-US" w:bidi="en-US"/>
        </w:rPr>
        <w:t>Keskkonnaameti peadirektori käskkirjast 05.06.2009 nr 117</w:t>
      </w:r>
      <w:r w:rsidRPr="008C49C8">
        <w:rPr>
          <w:szCs w:val="24"/>
        </w:rPr>
        <w:t xml:space="preserve"> ning </w:t>
      </w:r>
      <w:r w:rsidR="0011327D" w:rsidRPr="008C49C8">
        <w:t xml:space="preserve">Baltic </w:t>
      </w:r>
      <w:proofErr w:type="spellStart"/>
      <w:r w:rsidR="0011327D" w:rsidRPr="008C49C8">
        <w:t>Oil</w:t>
      </w:r>
      <w:proofErr w:type="spellEnd"/>
      <w:r w:rsidR="0011327D" w:rsidRPr="008C49C8">
        <w:t xml:space="preserve"> Service OÜ </w:t>
      </w:r>
      <w:r w:rsidR="0011327D" w:rsidRPr="008C49C8">
        <w:rPr>
          <w:szCs w:val="24"/>
        </w:rPr>
        <w:t xml:space="preserve">(Äriregistri kood </w:t>
      </w:r>
      <w:r w:rsidR="0011327D" w:rsidRPr="008C49C8">
        <w:t>12956324</w:t>
      </w:r>
      <w:r w:rsidR="0011327D" w:rsidRPr="008C49C8">
        <w:rPr>
          <w:szCs w:val="24"/>
        </w:rPr>
        <w:t xml:space="preserve">) </w:t>
      </w:r>
      <w:r w:rsidRPr="008C49C8">
        <w:rPr>
          <w:rFonts w:eastAsia="Lucida Sans Unicode"/>
          <w:szCs w:val="24"/>
        </w:rPr>
        <w:t>taotlusest ja korralduses esitatud kaalutlustest</w:t>
      </w:r>
      <w:r w:rsidRPr="008C49C8">
        <w:rPr>
          <w:rFonts w:eastAsia="Lucida Sans Unicode"/>
          <w:b/>
          <w:bCs/>
          <w:szCs w:val="24"/>
        </w:rPr>
        <w:t xml:space="preserve"> </w:t>
      </w:r>
      <w:r w:rsidRPr="008C49C8">
        <w:rPr>
          <w:b/>
          <w:bCs/>
          <w:szCs w:val="24"/>
        </w:rPr>
        <w:t>otsustan:</w:t>
      </w:r>
    </w:p>
    <w:p w:rsidR="00E60EF5" w:rsidRPr="008C49C8" w:rsidRDefault="00E60EF5" w:rsidP="00337267">
      <w:pPr>
        <w:pStyle w:val="Pis"/>
        <w:tabs>
          <w:tab w:val="left" w:pos="708"/>
        </w:tabs>
        <w:ind w:left="567"/>
        <w:jc w:val="both"/>
        <w:rPr>
          <w:b/>
          <w:bCs/>
          <w:szCs w:val="24"/>
        </w:rPr>
      </w:pPr>
    </w:p>
    <w:p w:rsidR="00E60EF5" w:rsidRPr="008C49C8" w:rsidRDefault="00E60EF5" w:rsidP="00337267">
      <w:pPr>
        <w:pStyle w:val="Pis"/>
        <w:tabs>
          <w:tab w:val="left" w:pos="708"/>
        </w:tabs>
        <w:ind w:left="567"/>
        <w:jc w:val="both"/>
        <w:rPr>
          <w:b/>
          <w:bCs/>
          <w:szCs w:val="24"/>
        </w:rPr>
      </w:pPr>
      <w:r w:rsidRPr="008C49C8">
        <w:rPr>
          <w:b/>
          <w:bCs/>
          <w:szCs w:val="24"/>
        </w:rPr>
        <w:t>1. jätta keskkonnamõju hindamine algatamata;</w:t>
      </w:r>
    </w:p>
    <w:p w:rsidR="00E60EF5" w:rsidRPr="008C49C8" w:rsidRDefault="00E60EF5" w:rsidP="00337267">
      <w:pPr>
        <w:pStyle w:val="Pis"/>
        <w:tabs>
          <w:tab w:val="left" w:pos="708"/>
        </w:tabs>
        <w:ind w:left="567"/>
        <w:jc w:val="both"/>
        <w:rPr>
          <w:b/>
          <w:bCs/>
          <w:szCs w:val="24"/>
        </w:rPr>
      </w:pPr>
    </w:p>
    <w:p w:rsidR="00E60EF5" w:rsidRPr="008C49C8" w:rsidRDefault="00E60EF5" w:rsidP="00337267">
      <w:pPr>
        <w:pStyle w:val="Normaallaadveeb"/>
        <w:spacing w:before="0" w:after="0"/>
        <w:ind w:left="567"/>
        <w:jc w:val="both"/>
        <w:rPr>
          <w:b/>
          <w:lang w:val="et-EE"/>
        </w:rPr>
      </w:pPr>
      <w:r w:rsidRPr="008C49C8">
        <w:rPr>
          <w:b/>
          <w:lang w:val="et-EE"/>
        </w:rPr>
        <w:lastRenderedPageBreak/>
        <w:t xml:space="preserve">2. </w:t>
      </w:r>
      <w:r w:rsidRPr="008C49C8">
        <w:rPr>
          <w:rFonts w:eastAsia="SimSun"/>
          <w:b/>
          <w:lang w:val="et-EE"/>
        </w:rPr>
        <w:t xml:space="preserve">anda </w:t>
      </w:r>
      <w:r w:rsidR="0011327D" w:rsidRPr="008C49C8">
        <w:rPr>
          <w:b/>
          <w:lang w:val="et-EE"/>
        </w:rPr>
        <w:t xml:space="preserve">Baltic </w:t>
      </w:r>
      <w:proofErr w:type="spellStart"/>
      <w:r w:rsidR="0011327D" w:rsidRPr="008C49C8">
        <w:rPr>
          <w:b/>
          <w:lang w:val="et-EE"/>
        </w:rPr>
        <w:t>Oil</w:t>
      </w:r>
      <w:proofErr w:type="spellEnd"/>
      <w:r w:rsidR="0011327D" w:rsidRPr="008C49C8">
        <w:rPr>
          <w:b/>
          <w:lang w:val="et-EE"/>
        </w:rPr>
        <w:t xml:space="preserve"> Service OÜ-le </w:t>
      </w:r>
      <w:r w:rsidR="0011327D" w:rsidRPr="008C49C8">
        <w:rPr>
          <w:b/>
          <w:lang w:val="et-EE"/>
        </w:rPr>
        <w:t xml:space="preserve">(Äriregistri kood </w:t>
      </w:r>
      <w:r w:rsidR="0011327D" w:rsidRPr="008C49C8">
        <w:rPr>
          <w:b/>
          <w:lang w:val="et-EE"/>
        </w:rPr>
        <w:t>12956324</w:t>
      </w:r>
      <w:r w:rsidR="0011327D" w:rsidRPr="008C49C8">
        <w:rPr>
          <w:b/>
          <w:lang w:val="et-EE"/>
        </w:rPr>
        <w:t xml:space="preserve">) </w:t>
      </w:r>
      <w:r w:rsidR="0011327D" w:rsidRPr="008C49C8">
        <w:rPr>
          <w:b/>
          <w:lang w:val="et-EE"/>
        </w:rPr>
        <w:t xml:space="preserve">tähtajatu </w:t>
      </w:r>
      <w:r w:rsidRPr="008C49C8">
        <w:rPr>
          <w:rFonts w:eastAsia="SimSun"/>
          <w:b/>
          <w:lang w:val="et-EE"/>
        </w:rPr>
        <w:t xml:space="preserve">vee erikasutusluba </w:t>
      </w:r>
      <w:r w:rsidRPr="008C49C8">
        <w:rPr>
          <w:rFonts w:eastAsia="Tahoma"/>
          <w:b/>
          <w:lang w:val="et-EE"/>
        </w:rPr>
        <w:t xml:space="preserve">nr </w:t>
      </w:r>
      <w:r w:rsidR="00337267" w:rsidRPr="008C49C8">
        <w:rPr>
          <w:b/>
          <w:lang w:val="et-EE"/>
        </w:rPr>
        <w:t>L.VV/</w:t>
      </w:r>
      <w:r w:rsidR="0011327D" w:rsidRPr="008C49C8">
        <w:rPr>
          <w:b/>
          <w:lang w:val="et-EE"/>
        </w:rPr>
        <w:t xml:space="preserve">327762 </w:t>
      </w:r>
      <w:r w:rsidRPr="008C49C8">
        <w:rPr>
          <w:b/>
          <w:lang w:val="et-EE"/>
        </w:rPr>
        <w:t xml:space="preserve">laevade regulaarseks </w:t>
      </w:r>
      <w:r w:rsidR="0011327D" w:rsidRPr="008C49C8">
        <w:rPr>
          <w:b/>
          <w:lang w:val="et-EE"/>
        </w:rPr>
        <w:t>Naftasaaduste</w:t>
      </w:r>
      <w:r w:rsidR="0011327D" w:rsidRPr="008C49C8">
        <w:rPr>
          <w:b/>
          <w:lang w:val="et-EE"/>
        </w:rPr>
        <w:t>ga</w:t>
      </w:r>
      <w:r w:rsidR="0011327D" w:rsidRPr="008C49C8">
        <w:rPr>
          <w:b/>
          <w:lang w:val="et-EE"/>
        </w:rPr>
        <w:t xml:space="preserve"> (diislikütus, kerge kütteõli, lennukikütus)</w:t>
      </w:r>
      <w:r w:rsidR="0011327D" w:rsidRPr="008C49C8">
        <w:rPr>
          <w:b/>
          <w:lang w:val="et-EE"/>
        </w:rPr>
        <w:t xml:space="preserve"> </w:t>
      </w:r>
      <w:r w:rsidR="00337267" w:rsidRPr="008C49C8">
        <w:rPr>
          <w:b/>
          <w:lang w:val="et-EE"/>
        </w:rPr>
        <w:t>lastimiseks ja lossimiseks</w:t>
      </w:r>
      <w:r w:rsidR="0011327D" w:rsidRPr="008C49C8">
        <w:rPr>
          <w:b/>
          <w:lang w:val="et-EE"/>
        </w:rPr>
        <w:t xml:space="preserve"> </w:t>
      </w:r>
      <w:r w:rsidR="0011327D" w:rsidRPr="008C49C8">
        <w:rPr>
          <w:b/>
          <w:lang w:val="et-EE"/>
        </w:rPr>
        <w:t>suletud süsteemide kaudu</w:t>
      </w:r>
      <w:r w:rsidR="00337267" w:rsidRPr="008C49C8">
        <w:rPr>
          <w:b/>
          <w:lang w:val="et-EE"/>
        </w:rPr>
        <w:t>.</w:t>
      </w:r>
    </w:p>
    <w:p w:rsidR="00337267" w:rsidRPr="008C49C8" w:rsidRDefault="00337267" w:rsidP="00337267">
      <w:pPr>
        <w:pStyle w:val="Normaallaadveeb"/>
        <w:spacing w:before="0" w:after="0"/>
        <w:ind w:left="567"/>
        <w:jc w:val="both"/>
        <w:rPr>
          <w:b/>
          <w:lang w:val="et-EE"/>
        </w:rPr>
      </w:pPr>
    </w:p>
    <w:p w:rsidR="00E60EF5" w:rsidRPr="008C49C8" w:rsidRDefault="00E60EF5" w:rsidP="00337267">
      <w:pPr>
        <w:pStyle w:val="Normaallaadveeb"/>
        <w:spacing w:before="0" w:after="0"/>
        <w:ind w:left="567"/>
        <w:jc w:val="both"/>
        <w:rPr>
          <w:b/>
          <w:bCs/>
          <w:lang w:val="et-EE"/>
        </w:rPr>
      </w:pPr>
      <w:r w:rsidRPr="008C49C8">
        <w:rPr>
          <w:b/>
          <w:lang w:val="et-EE"/>
        </w:rPr>
        <w:t xml:space="preserve">3. kehtestada </w:t>
      </w:r>
      <w:r w:rsidRPr="008C49C8">
        <w:rPr>
          <w:rFonts w:eastAsia="SimSun"/>
          <w:b/>
          <w:lang w:val="et-EE"/>
        </w:rPr>
        <w:t xml:space="preserve">vee erikasutusloa </w:t>
      </w:r>
      <w:r w:rsidRPr="008C49C8">
        <w:rPr>
          <w:rFonts w:eastAsia="Tahoma"/>
          <w:b/>
          <w:lang w:val="et-EE"/>
        </w:rPr>
        <w:t xml:space="preserve">nr </w:t>
      </w:r>
      <w:r w:rsidR="0011327D" w:rsidRPr="008C49C8">
        <w:rPr>
          <w:b/>
          <w:lang w:val="et-EE"/>
        </w:rPr>
        <w:t xml:space="preserve">L.VV/327762 </w:t>
      </w:r>
      <w:r w:rsidRPr="008C49C8">
        <w:rPr>
          <w:b/>
          <w:lang w:val="et-EE"/>
        </w:rPr>
        <w:t xml:space="preserve">punktis 5.1, 5.2 ja 5.4 </w:t>
      </w:r>
      <w:r w:rsidRPr="008C49C8">
        <w:rPr>
          <w:b/>
          <w:bCs/>
          <w:lang w:val="et-EE"/>
        </w:rPr>
        <w:t>meetmed ja nende täitmise tähtajad, mis aitavad vähendada vee erikasutuse mõju</w:t>
      </w:r>
      <w:r w:rsidR="00CD0729" w:rsidRPr="008C49C8">
        <w:rPr>
          <w:b/>
          <w:bCs/>
          <w:lang w:val="et-EE"/>
        </w:rPr>
        <w:t>.</w:t>
      </w:r>
      <w:r w:rsidR="0011327D" w:rsidRPr="008C49C8">
        <w:rPr>
          <w:b/>
          <w:bCs/>
          <w:lang w:val="et-EE"/>
        </w:rPr>
        <w:t xml:space="preserve"> </w:t>
      </w:r>
    </w:p>
    <w:p w:rsidR="00CD0729" w:rsidRPr="008C49C8" w:rsidRDefault="00CD0729" w:rsidP="00337267">
      <w:pPr>
        <w:pStyle w:val="Normaallaadveeb"/>
        <w:spacing w:before="0" w:after="0"/>
        <w:ind w:left="567"/>
        <w:jc w:val="both"/>
        <w:rPr>
          <w:b/>
          <w:lang w:val="et-EE"/>
        </w:rPr>
      </w:pPr>
    </w:p>
    <w:p w:rsidR="001A01EF" w:rsidRPr="008C49C8" w:rsidRDefault="00E60EF5" w:rsidP="00337267">
      <w:pPr>
        <w:jc w:val="both"/>
        <w:rPr>
          <w:rFonts w:eastAsia="MS Serif"/>
          <w:szCs w:val="24"/>
          <w:lang w:eastAsia="et-EE" w:bidi="et-EE"/>
        </w:rPr>
      </w:pPr>
      <w:r w:rsidRPr="008C49C8">
        <w:rPr>
          <w:rFonts w:eastAsia="MS Serif"/>
          <w:szCs w:val="24"/>
        </w:rPr>
        <w:t>Haldusakti on võimalik vaidlustada 30 päeva jooksul teatavaks tegemisest, esitades vaide haldusakti andjale haldusmenetluse seaduses sätestatud korras või kaebuse Tallinna</w:t>
      </w:r>
      <w:r w:rsidRPr="008C49C8">
        <w:rPr>
          <w:rFonts w:eastAsia="MS Serif"/>
          <w:szCs w:val="24"/>
          <w:lang w:eastAsia="et-EE" w:bidi="et-EE"/>
        </w:rPr>
        <w:t xml:space="preserve"> Halduskohtusse halduskohtumenetluse seadustikus sätestatud korras.</w:t>
      </w:r>
    </w:p>
    <w:p w:rsidR="001A01EF" w:rsidRPr="00337267" w:rsidRDefault="001A01EF" w:rsidP="00337267">
      <w:pPr>
        <w:jc w:val="both"/>
        <w:rPr>
          <w:rFonts w:eastAsia="MS Serif"/>
          <w:szCs w:val="24"/>
          <w:lang w:eastAsia="et-EE" w:bidi="et-EE"/>
        </w:rPr>
      </w:pPr>
    </w:p>
    <w:p w:rsidR="001A01EF" w:rsidRDefault="001A01EF" w:rsidP="00337267">
      <w:pPr>
        <w:jc w:val="both"/>
        <w:rPr>
          <w:rFonts w:eastAsia="MS Serif"/>
          <w:szCs w:val="24"/>
          <w:lang w:eastAsia="et-EE" w:bidi="et-EE"/>
        </w:rPr>
      </w:pPr>
      <w:bookmarkStart w:id="0" w:name="_GoBack"/>
      <w:bookmarkEnd w:id="0"/>
    </w:p>
    <w:sectPr w:rsidR="001A01EF">
      <w:headerReference w:type="default" r:id="rId9"/>
      <w:footerReference w:type="default" r:id="rId10"/>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D61" w:rsidRDefault="00641D61">
      <w:r>
        <w:separator/>
      </w:r>
    </w:p>
  </w:endnote>
  <w:endnote w:type="continuationSeparator" w:id="0">
    <w:p w:rsidR="00641D61" w:rsidRDefault="0064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Serif">
    <w:altName w:val="Times New Roman"/>
    <w:charset w:val="BA"/>
    <w:family w:val="roman"/>
    <w:pitch w:val="variable"/>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D61" w:rsidRDefault="00641D61">
      <w:r>
        <w:separator/>
      </w:r>
    </w:p>
  </w:footnote>
  <w:footnote w:type="continuationSeparator" w:id="0">
    <w:p w:rsidR="00641D61" w:rsidRDefault="00641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E4" w:rsidRDefault="00F875E4" w:rsidP="00F875E4">
    <w:pPr>
      <w:pStyle w:val="Pis"/>
      <w:jc w:val="right"/>
    </w:pPr>
    <w:r>
      <w:t>EELNÕU</w:t>
    </w:r>
  </w:p>
  <w:p w:rsidR="00F875E4" w:rsidRDefault="00F875E4" w:rsidP="00F875E4">
    <w:pPr>
      <w:pStyle w:val="Pis"/>
      <w:jc w:val="right"/>
    </w:pPr>
    <w:r>
      <w:t>09.05.2016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CB1592D"/>
    <w:multiLevelType w:val="multilevel"/>
    <w:tmpl w:val="981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10F10"/>
    <w:rsid w:val="00015E6A"/>
    <w:rsid w:val="00024B58"/>
    <w:rsid w:val="00043555"/>
    <w:rsid w:val="00045F2A"/>
    <w:rsid w:val="0004709B"/>
    <w:rsid w:val="000566E5"/>
    <w:rsid w:val="00063B8B"/>
    <w:rsid w:val="00067344"/>
    <w:rsid w:val="00082CD9"/>
    <w:rsid w:val="000A0388"/>
    <w:rsid w:val="000A27FD"/>
    <w:rsid w:val="000A7963"/>
    <w:rsid w:val="000B2922"/>
    <w:rsid w:val="000C11D2"/>
    <w:rsid w:val="000C593B"/>
    <w:rsid w:val="000E1288"/>
    <w:rsid w:val="000E7C0E"/>
    <w:rsid w:val="000F18D3"/>
    <w:rsid w:val="00107545"/>
    <w:rsid w:val="00110EEB"/>
    <w:rsid w:val="0011327D"/>
    <w:rsid w:val="00115CF2"/>
    <w:rsid w:val="001160AB"/>
    <w:rsid w:val="00120583"/>
    <w:rsid w:val="001303A4"/>
    <w:rsid w:val="00131DB8"/>
    <w:rsid w:val="00135154"/>
    <w:rsid w:val="001409D0"/>
    <w:rsid w:val="00141A4E"/>
    <w:rsid w:val="001461FF"/>
    <w:rsid w:val="001512B0"/>
    <w:rsid w:val="00154565"/>
    <w:rsid w:val="00183417"/>
    <w:rsid w:val="001A01EF"/>
    <w:rsid w:val="001A588C"/>
    <w:rsid w:val="001A62DC"/>
    <w:rsid w:val="001B1BDA"/>
    <w:rsid w:val="001B24E4"/>
    <w:rsid w:val="001C151E"/>
    <w:rsid w:val="001C4577"/>
    <w:rsid w:val="001D132A"/>
    <w:rsid w:val="001D2CB4"/>
    <w:rsid w:val="001D71F5"/>
    <w:rsid w:val="001F1BF8"/>
    <w:rsid w:val="001F28F2"/>
    <w:rsid w:val="001F63B7"/>
    <w:rsid w:val="00210DA2"/>
    <w:rsid w:val="00211FC2"/>
    <w:rsid w:val="00214486"/>
    <w:rsid w:val="00214BFC"/>
    <w:rsid w:val="002366CA"/>
    <w:rsid w:val="00241E09"/>
    <w:rsid w:val="00243689"/>
    <w:rsid w:val="00243B87"/>
    <w:rsid w:val="002537CC"/>
    <w:rsid w:val="002564B9"/>
    <w:rsid w:val="00267841"/>
    <w:rsid w:val="002717D1"/>
    <w:rsid w:val="0027248F"/>
    <w:rsid w:val="00272B82"/>
    <w:rsid w:val="00274CD1"/>
    <w:rsid w:val="00284759"/>
    <w:rsid w:val="002947A3"/>
    <w:rsid w:val="002C020A"/>
    <w:rsid w:val="002D083B"/>
    <w:rsid w:val="002D14E6"/>
    <w:rsid w:val="002F04B0"/>
    <w:rsid w:val="002F7A12"/>
    <w:rsid w:val="003020E8"/>
    <w:rsid w:val="00305F3D"/>
    <w:rsid w:val="003136F2"/>
    <w:rsid w:val="003138F5"/>
    <w:rsid w:val="00320825"/>
    <w:rsid w:val="003210CA"/>
    <w:rsid w:val="00335831"/>
    <w:rsid w:val="00337267"/>
    <w:rsid w:val="003443BD"/>
    <w:rsid w:val="00363463"/>
    <w:rsid w:val="00393036"/>
    <w:rsid w:val="003A29BC"/>
    <w:rsid w:val="003A62A6"/>
    <w:rsid w:val="003B5DF5"/>
    <w:rsid w:val="003B6DBC"/>
    <w:rsid w:val="003C2233"/>
    <w:rsid w:val="003C488F"/>
    <w:rsid w:val="003D42AD"/>
    <w:rsid w:val="003D7430"/>
    <w:rsid w:val="003E28C3"/>
    <w:rsid w:val="003F510A"/>
    <w:rsid w:val="003F5148"/>
    <w:rsid w:val="003F6B33"/>
    <w:rsid w:val="00407133"/>
    <w:rsid w:val="004110F9"/>
    <w:rsid w:val="004135E8"/>
    <w:rsid w:val="004160E1"/>
    <w:rsid w:val="004271D8"/>
    <w:rsid w:val="004272FA"/>
    <w:rsid w:val="00431A97"/>
    <w:rsid w:val="0044506D"/>
    <w:rsid w:val="0045330F"/>
    <w:rsid w:val="00466616"/>
    <w:rsid w:val="00480BBD"/>
    <w:rsid w:val="00486978"/>
    <w:rsid w:val="004A0798"/>
    <w:rsid w:val="004A2D66"/>
    <w:rsid w:val="004A5AC8"/>
    <w:rsid w:val="004B317F"/>
    <w:rsid w:val="004B7F6D"/>
    <w:rsid w:val="004C1861"/>
    <w:rsid w:val="004C5318"/>
    <w:rsid w:val="004D6486"/>
    <w:rsid w:val="004E7CA6"/>
    <w:rsid w:val="0050056D"/>
    <w:rsid w:val="00501E93"/>
    <w:rsid w:val="0051023F"/>
    <w:rsid w:val="00514084"/>
    <w:rsid w:val="00524C6E"/>
    <w:rsid w:val="00527D1E"/>
    <w:rsid w:val="00531ECA"/>
    <w:rsid w:val="005334F8"/>
    <w:rsid w:val="00533FDE"/>
    <w:rsid w:val="00545442"/>
    <w:rsid w:val="005873CA"/>
    <w:rsid w:val="005A32BB"/>
    <w:rsid w:val="005A4A9B"/>
    <w:rsid w:val="005A7932"/>
    <w:rsid w:val="005B42E1"/>
    <w:rsid w:val="005B5F92"/>
    <w:rsid w:val="005C702A"/>
    <w:rsid w:val="005C743B"/>
    <w:rsid w:val="005D2FA9"/>
    <w:rsid w:val="005D3724"/>
    <w:rsid w:val="005D7DE1"/>
    <w:rsid w:val="005E5BAB"/>
    <w:rsid w:val="005F5DAD"/>
    <w:rsid w:val="005F6C54"/>
    <w:rsid w:val="0060479C"/>
    <w:rsid w:val="0060536A"/>
    <w:rsid w:val="00610871"/>
    <w:rsid w:val="00615A8F"/>
    <w:rsid w:val="00621F0D"/>
    <w:rsid w:val="0062713F"/>
    <w:rsid w:val="00631064"/>
    <w:rsid w:val="00641D61"/>
    <w:rsid w:val="00642F75"/>
    <w:rsid w:val="0064729E"/>
    <w:rsid w:val="00656167"/>
    <w:rsid w:val="00662F87"/>
    <w:rsid w:val="006730FE"/>
    <w:rsid w:val="00676D17"/>
    <w:rsid w:val="0068290A"/>
    <w:rsid w:val="006A6C93"/>
    <w:rsid w:val="006B2897"/>
    <w:rsid w:val="006B4A4D"/>
    <w:rsid w:val="006C089B"/>
    <w:rsid w:val="006C11AF"/>
    <w:rsid w:val="006D63D4"/>
    <w:rsid w:val="006D7004"/>
    <w:rsid w:val="006E21A4"/>
    <w:rsid w:val="006E3C90"/>
    <w:rsid w:val="006F045A"/>
    <w:rsid w:val="006F2D79"/>
    <w:rsid w:val="007045DA"/>
    <w:rsid w:val="00705493"/>
    <w:rsid w:val="00712462"/>
    <w:rsid w:val="007143E7"/>
    <w:rsid w:val="00717634"/>
    <w:rsid w:val="00720584"/>
    <w:rsid w:val="0073039D"/>
    <w:rsid w:val="007316D1"/>
    <w:rsid w:val="00736DC3"/>
    <w:rsid w:val="00740288"/>
    <w:rsid w:val="0074384B"/>
    <w:rsid w:val="007535CF"/>
    <w:rsid w:val="0077069F"/>
    <w:rsid w:val="007807DF"/>
    <w:rsid w:val="0078392D"/>
    <w:rsid w:val="00783C44"/>
    <w:rsid w:val="007A10C1"/>
    <w:rsid w:val="007A148E"/>
    <w:rsid w:val="007B2BF0"/>
    <w:rsid w:val="007B725D"/>
    <w:rsid w:val="007C15E0"/>
    <w:rsid w:val="007C4B00"/>
    <w:rsid w:val="007C54E0"/>
    <w:rsid w:val="007C6A90"/>
    <w:rsid w:val="007E1643"/>
    <w:rsid w:val="007E1AC3"/>
    <w:rsid w:val="00805BA1"/>
    <w:rsid w:val="0080770F"/>
    <w:rsid w:val="00812377"/>
    <w:rsid w:val="00817632"/>
    <w:rsid w:val="00827BEA"/>
    <w:rsid w:val="008313D1"/>
    <w:rsid w:val="008315A0"/>
    <w:rsid w:val="00835D2F"/>
    <w:rsid w:val="00851EE1"/>
    <w:rsid w:val="00855236"/>
    <w:rsid w:val="0086152E"/>
    <w:rsid w:val="008726B6"/>
    <w:rsid w:val="008869CC"/>
    <w:rsid w:val="008902EC"/>
    <w:rsid w:val="00893F33"/>
    <w:rsid w:val="00895BDD"/>
    <w:rsid w:val="008A1760"/>
    <w:rsid w:val="008A30E7"/>
    <w:rsid w:val="008B34B0"/>
    <w:rsid w:val="008C49C8"/>
    <w:rsid w:val="008C66B7"/>
    <w:rsid w:val="008D3D8C"/>
    <w:rsid w:val="008D4FA1"/>
    <w:rsid w:val="008E2B97"/>
    <w:rsid w:val="008F0FDD"/>
    <w:rsid w:val="008F29AB"/>
    <w:rsid w:val="008F3876"/>
    <w:rsid w:val="008F3C1C"/>
    <w:rsid w:val="008F7B74"/>
    <w:rsid w:val="00905F19"/>
    <w:rsid w:val="00907FD9"/>
    <w:rsid w:val="00920139"/>
    <w:rsid w:val="00923E2E"/>
    <w:rsid w:val="00927DB6"/>
    <w:rsid w:val="00942FB2"/>
    <w:rsid w:val="009454A7"/>
    <w:rsid w:val="00945B57"/>
    <w:rsid w:val="00951B9A"/>
    <w:rsid w:val="00953BBA"/>
    <w:rsid w:val="00955B88"/>
    <w:rsid w:val="00967F27"/>
    <w:rsid w:val="00995BFB"/>
    <w:rsid w:val="009A314B"/>
    <w:rsid w:val="009B24F4"/>
    <w:rsid w:val="009B604B"/>
    <w:rsid w:val="009C3BC7"/>
    <w:rsid w:val="009C3DBE"/>
    <w:rsid w:val="009C4E1F"/>
    <w:rsid w:val="009D0E8B"/>
    <w:rsid w:val="009E29D2"/>
    <w:rsid w:val="009E3298"/>
    <w:rsid w:val="009E344D"/>
    <w:rsid w:val="009E7F62"/>
    <w:rsid w:val="009F68BB"/>
    <w:rsid w:val="009F68C7"/>
    <w:rsid w:val="009F73A8"/>
    <w:rsid w:val="00A02D50"/>
    <w:rsid w:val="00A12734"/>
    <w:rsid w:val="00A153A9"/>
    <w:rsid w:val="00A5246D"/>
    <w:rsid w:val="00A52E64"/>
    <w:rsid w:val="00A6382D"/>
    <w:rsid w:val="00A74723"/>
    <w:rsid w:val="00A955C7"/>
    <w:rsid w:val="00AB3A64"/>
    <w:rsid w:val="00AB4517"/>
    <w:rsid w:val="00AB7120"/>
    <w:rsid w:val="00AD513E"/>
    <w:rsid w:val="00AE7310"/>
    <w:rsid w:val="00B0569D"/>
    <w:rsid w:val="00B114B1"/>
    <w:rsid w:val="00B132A5"/>
    <w:rsid w:val="00B13613"/>
    <w:rsid w:val="00B20442"/>
    <w:rsid w:val="00B3327F"/>
    <w:rsid w:val="00B43F57"/>
    <w:rsid w:val="00B46899"/>
    <w:rsid w:val="00B51875"/>
    <w:rsid w:val="00B51D0C"/>
    <w:rsid w:val="00B52AA1"/>
    <w:rsid w:val="00B71559"/>
    <w:rsid w:val="00B73C86"/>
    <w:rsid w:val="00B77F2B"/>
    <w:rsid w:val="00B9427D"/>
    <w:rsid w:val="00BA64D8"/>
    <w:rsid w:val="00BB2BF3"/>
    <w:rsid w:val="00BC1986"/>
    <w:rsid w:val="00BD639E"/>
    <w:rsid w:val="00BE4226"/>
    <w:rsid w:val="00BE6845"/>
    <w:rsid w:val="00BE741E"/>
    <w:rsid w:val="00C031A6"/>
    <w:rsid w:val="00C04ED2"/>
    <w:rsid w:val="00C06B20"/>
    <w:rsid w:val="00C11C72"/>
    <w:rsid w:val="00C17448"/>
    <w:rsid w:val="00C17815"/>
    <w:rsid w:val="00C23250"/>
    <w:rsid w:val="00C27255"/>
    <w:rsid w:val="00C34BC9"/>
    <w:rsid w:val="00C378D3"/>
    <w:rsid w:val="00C419BF"/>
    <w:rsid w:val="00C444A6"/>
    <w:rsid w:val="00C44724"/>
    <w:rsid w:val="00C50469"/>
    <w:rsid w:val="00C53096"/>
    <w:rsid w:val="00C57F04"/>
    <w:rsid w:val="00C66137"/>
    <w:rsid w:val="00C71841"/>
    <w:rsid w:val="00C73430"/>
    <w:rsid w:val="00C91767"/>
    <w:rsid w:val="00C92239"/>
    <w:rsid w:val="00C958EB"/>
    <w:rsid w:val="00CA653D"/>
    <w:rsid w:val="00CB4839"/>
    <w:rsid w:val="00CB4CCE"/>
    <w:rsid w:val="00CB6AD9"/>
    <w:rsid w:val="00CC7CF7"/>
    <w:rsid w:val="00CD0729"/>
    <w:rsid w:val="00CE4083"/>
    <w:rsid w:val="00CE5862"/>
    <w:rsid w:val="00CE7990"/>
    <w:rsid w:val="00CE7D19"/>
    <w:rsid w:val="00D0401B"/>
    <w:rsid w:val="00D30038"/>
    <w:rsid w:val="00D36F5C"/>
    <w:rsid w:val="00D40145"/>
    <w:rsid w:val="00D4456B"/>
    <w:rsid w:val="00D54681"/>
    <w:rsid w:val="00D61798"/>
    <w:rsid w:val="00D70BB9"/>
    <w:rsid w:val="00D7480C"/>
    <w:rsid w:val="00D7624B"/>
    <w:rsid w:val="00D85EFF"/>
    <w:rsid w:val="00D902ED"/>
    <w:rsid w:val="00DB2816"/>
    <w:rsid w:val="00DB6CED"/>
    <w:rsid w:val="00DB7131"/>
    <w:rsid w:val="00DC4A04"/>
    <w:rsid w:val="00DC6274"/>
    <w:rsid w:val="00DC6AC3"/>
    <w:rsid w:val="00DD2864"/>
    <w:rsid w:val="00DE2F2A"/>
    <w:rsid w:val="00DE3D0E"/>
    <w:rsid w:val="00DE4B23"/>
    <w:rsid w:val="00DE5A91"/>
    <w:rsid w:val="00DF3F11"/>
    <w:rsid w:val="00E23BE6"/>
    <w:rsid w:val="00E34570"/>
    <w:rsid w:val="00E4302F"/>
    <w:rsid w:val="00E50951"/>
    <w:rsid w:val="00E60EF5"/>
    <w:rsid w:val="00E63528"/>
    <w:rsid w:val="00E657C9"/>
    <w:rsid w:val="00E7418B"/>
    <w:rsid w:val="00E77748"/>
    <w:rsid w:val="00E80EB5"/>
    <w:rsid w:val="00EA5B5F"/>
    <w:rsid w:val="00ED0DC2"/>
    <w:rsid w:val="00ED6104"/>
    <w:rsid w:val="00ED62AC"/>
    <w:rsid w:val="00EE2BDE"/>
    <w:rsid w:val="00EE3762"/>
    <w:rsid w:val="00EE5FEB"/>
    <w:rsid w:val="00EF05AE"/>
    <w:rsid w:val="00EF5CDD"/>
    <w:rsid w:val="00EF7E97"/>
    <w:rsid w:val="00F068DB"/>
    <w:rsid w:val="00F137DD"/>
    <w:rsid w:val="00F24E16"/>
    <w:rsid w:val="00F309EA"/>
    <w:rsid w:val="00F33905"/>
    <w:rsid w:val="00F4270F"/>
    <w:rsid w:val="00F46BD7"/>
    <w:rsid w:val="00F57924"/>
    <w:rsid w:val="00F62AB3"/>
    <w:rsid w:val="00F72FC0"/>
    <w:rsid w:val="00F76DE2"/>
    <w:rsid w:val="00F84BF1"/>
    <w:rsid w:val="00F875E4"/>
    <w:rsid w:val="00F94C84"/>
    <w:rsid w:val="00F9597E"/>
    <w:rsid w:val="00FA4CE4"/>
    <w:rsid w:val="00FA55E8"/>
    <w:rsid w:val="00FB0BFE"/>
    <w:rsid w:val="00FB336F"/>
    <w:rsid w:val="00FB542F"/>
    <w:rsid w:val="00FB5A63"/>
    <w:rsid w:val="00FB74FC"/>
    <w:rsid w:val="00FC1F69"/>
    <w:rsid w:val="00FC4670"/>
    <w:rsid w:val="00FC6431"/>
    <w:rsid w:val="00FD353C"/>
    <w:rsid w:val="00FD68DC"/>
    <w:rsid w:val="00FF08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1B52886-6828-4DE7-97F8-6129A835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semiHidden/>
  </w:style>
  <w:style w:type="table" w:default="1" w:styleId="Normaaltabel">
    <w:name w:val="Normal Table"/>
    <w:semiHidden/>
    <w:tblPr>
      <w:tblInd w:w="0" w:type="dxa"/>
      <w:tblCellMar>
        <w:top w:w="0" w:type="dxa"/>
        <w:left w:w="108" w:type="dxa"/>
        <w:bottom w:w="0" w:type="dxa"/>
        <w:right w:w="108" w:type="dxa"/>
      </w:tblCellMar>
    </w:tblPr>
  </w:style>
  <w:style w:type="numbering" w:default="1" w:styleId="Loendita">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styleId="Liguvaikefont0">
    <w:name w:val="Default Paragraph Fon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uiPriority w:val="99"/>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uiPriority w:val="99"/>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uiPriority w:val="99"/>
    <w:rsid w:val="00F4270F"/>
    <w:rPr>
      <w:sz w:val="24"/>
      <w:lang w:eastAsia="ar-SA"/>
    </w:rPr>
  </w:style>
  <w:style w:type="paragraph" w:styleId="Kehatekst2">
    <w:name w:val="Body Text 2"/>
    <w:basedOn w:val="Normaallaad"/>
    <w:link w:val="Kehatekst2Mrk"/>
    <w:rsid w:val="008315A0"/>
    <w:pPr>
      <w:spacing w:after="120" w:line="480" w:lineRule="auto"/>
    </w:pPr>
  </w:style>
  <w:style w:type="character" w:customStyle="1" w:styleId="Kehatekst2Mrk">
    <w:name w:val="Kehatekst 2 Märk"/>
    <w:link w:val="Kehatekst2"/>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lang/>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uiPriority w:val="99"/>
    <w:rsid w:val="00FD68DC"/>
    <w:rPr>
      <w:b/>
      <w:bCs/>
      <w:sz w:val="24"/>
      <w:lang w:eastAsia="ar-SA"/>
    </w:rPr>
  </w:style>
  <w:style w:type="paragraph" w:customStyle="1" w:styleId="Default">
    <w:name w:val="Default"/>
    <w:uiPriority w:val="99"/>
    <w:rsid w:val="00E60EF5"/>
    <w:pPr>
      <w:autoSpaceDE w:val="0"/>
      <w:autoSpaceDN w:val="0"/>
      <w:adjustRightInd w:val="0"/>
    </w:pPr>
    <w:rPr>
      <w:color w:val="000000"/>
      <w:sz w:val="24"/>
      <w:szCs w:val="24"/>
    </w:rPr>
  </w:style>
  <w:style w:type="character" w:customStyle="1" w:styleId="coordinates">
    <w:name w:val="coordinates"/>
    <w:rsid w:val="005A4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06923826">
      <w:bodyDiv w:val="1"/>
      <w:marLeft w:val="0"/>
      <w:marRight w:val="0"/>
      <w:marTop w:val="0"/>
      <w:marBottom w:val="0"/>
      <w:divBdr>
        <w:top w:val="none" w:sz="0" w:space="0" w:color="auto"/>
        <w:left w:val="none" w:sz="0" w:space="0" w:color="auto"/>
        <w:bottom w:val="none" w:sz="0" w:space="0" w:color="auto"/>
        <w:right w:val="none" w:sz="0" w:space="0" w:color="auto"/>
      </w:divBdr>
    </w:div>
    <w:div w:id="1809854385">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tools.wmflabs.org/geohack/geohack.php?pagename=Paldiski_L%C3%B5unasadam&amp;language=et&amp;params=59.333333333333_N_24.083333333333_E_type:landmar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1272</Words>
  <Characters>7382</Characters>
  <Application>Microsoft Office Word</Application>
  <DocSecurity>0</DocSecurity>
  <Lines>61</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8637</CharactersWithSpaces>
  <SharedDoc>false</SharedDoc>
  <HLinks>
    <vt:vector size="6" baseType="variant">
      <vt:variant>
        <vt:i4>7405578</vt:i4>
      </vt:variant>
      <vt:variant>
        <vt:i4>0</vt:i4>
      </vt:variant>
      <vt:variant>
        <vt:i4>0</vt:i4>
      </vt:variant>
      <vt:variant>
        <vt:i4>5</vt:i4>
      </vt:variant>
      <vt:variant>
        <vt:lpwstr>http://tools.wmflabs.org/geohack/geohack.php?pagename=Paldiski_L%C3%B5unasadam&amp;language=et&amp;params=59.333333333333_N_24.083333333333_E_type:landmark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cp:lastModifiedBy>Kaari Männikus-Nilson</cp:lastModifiedBy>
  <cp:revision>8</cp:revision>
  <cp:lastPrinted>2013-09-04T10:26:00Z</cp:lastPrinted>
  <dcterms:created xsi:type="dcterms:W3CDTF">2016-05-09T08:38:00Z</dcterms:created>
  <dcterms:modified xsi:type="dcterms:W3CDTF">2016-05-09T09:47:00Z</dcterms:modified>
</cp:coreProperties>
</file>