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7D" w:rsidRDefault="004215E7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607D" w:rsidRDefault="0096607D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96607D" w:rsidRDefault="004215E7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Keskkonnaministri 26. märtsi 2002. a määruse nr 18 «Vee erikasutusloa ja ajutise vee erikasutusloa andmise, muutmise ja kehtetuks tunnistamise kord, loa taotlemiseks vajalike </w:t>
      </w:r>
      <w:r>
        <w:rPr>
          <w:sz w:val="20"/>
          <w:szCs w:val="20"/>
        </w:rPr>
        <w:t>materjalide loetelu ja loa vormid»</w:t>
      </w:r>
    </w:p>
    <w:p w:rsidR="0096607D" w:rsidRDefault="004215E7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96607D" w:rsidRDefault="004215E7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96607D" w:rsidRDefault="0096607D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96607D" w:rsidRDefault="0096607D">
      <w:pPr>
        <w:pStyle w:val="Standard"/>
      </w:pPr>
    </w:p>
    <w:p w:rsidR="0096607D" w:rsidRDefault="004215E7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</w:t>
      </w:r>
      <w:r>
        <w:t>INETE UPUTAMISE VEE ERIKASUTUSLOA VORM</w:t>
      </w:r>
    </w:p>
    <w:p w:rsidR="0096607D" w:rsidRDefault="0096607D">
      <w:pPr>
        <w:pStyle w:val="Standard"/>
        <w:jc w:val="center"/>
        <w:rPr>
          <w:sz w:val="20"/>
          <w:szCs w:val="20"/>
        </w:rPr>
      </w:pPr>
    </w:p>
    <w:p w:rsidR="0096607D" w:rsidRDefault="004215E7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96607D" w:rsidRDefault="004215E7">
      <w:pPr>
        <w:pStyle w:val="Standard"/>
        <w:jc w:val="center"/>
      </w:pPr>
      <w:r>
        <w:t>nr L.VV/328220</w:t>
      </w:r>
    </w:p>
    <w:p w:rsidR="0096607D" w:rsidRDefault="0096607D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96607D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58339E">
              <w:rPr>
                <w:sz w:val="22"/>
                <w:szCs w:val="22"/>
              </w:rPr>
              <w:t xml:space="preserve">OÜ </w:t>
            </w:r>
            <w:proofErr w:type="spellStart"/>
            <w:r w:rsidRPr="0058339E">
              <w:rPr>
                <w:sz w:val="22"/>
                <w:szCs w:val="22"/>
              </w:rPr>
              <w:t>HansaAssets</w:t>
            </w:r>
            <w:proofErr w:type="spellEnd"/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58339E">
              <w:rPr>
                <w:sz w:val="22"/>
                <w:szCs w:val="22"/>
              </w:rPr>
              <w:t>10978402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58339E">
              <w:rPr>
                <w:sz w:val="22"/>
                <w:szCs w:val="22"/>
              </w:rPr>
              <w:t>Pronksi 19, 10124 Tallinn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Vastutava isiku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58339E">
              <w:rPr>
                <w:sz w:val="22"/>
                <w:szCs w:val="22"/>
              </w:rPr>
              <w:t xml:space="preserve">Meelis </w:t>
            </w:r>
            <w:proofErr w:type="spellStart"/>
            <w:r w:rsidRPr="0058339E">
              <w:rPr>
                <w:sz w:val="22"/>
                <w:szCs w:val="22"/>
              </w:rPr>
              <w:t>Pielberg</w:t>
            </w:r>
            <w:proofErr w:type="spellEnd"/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58339E">
              <w:rPr>
                <w:sz w:val="22"/>
                <w:szCs w:val="22"/>
              </w:rPr>
              <w:t>Pronksi 19, 10124 Tallinn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58339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+372 5089545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215E7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58339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215E7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58339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58339E">
              <w:rPr>
                <w:sz w:val="22"/>
                <w:szCs w:val="22"/>
              </w:rPr>
              <w:t>ME 0079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58339E">
              <w:rPr>
                <w:sz w:val="22"/>
                <w:szCs w:val="22"/>
              </w:rPr>
              <w:t>Paslepa</w:t>
            </w:r>
            <w:proofErr w:type="spellEnd"/>
            <w:r w:rsidRPr="0058339E">
              <w:rPr>
                <w:sz w:val="22"/>
                <w:szCs w:val="22"/>
              </w:rPr>
              <w:t xml:space="preserve"> sadam - </w:t>
            </w:r>
            <w:proofErr w:type="spellStart"/>
            <w:r w:rsidRPr="0058339E">
              <w:rPr>
                <w:sz w:val="22"/>
                <w:szCs w:val="22"/>
              </w:rPr>
              <w:t>Paslepa</w:t>
            </w:r>
            <w:proofErr w:type="spellEnd"/>
            <w:r w:rsidRPr="0058339E">
              <w:rPr>
                <w:sz w:val="22"/>
                <w:szCs w:val="22"/>
              </w:rPr>
              <w:t xml:space="preserve"> lahet, kinnistu aadressiga: Suveresidentsi, </w:t>
            </w:r>
            <w:proofErr w:type="spellStart"/>
            <w:r w:rsidRPr="0058339E">
              <w:rPr>
                <w:sz w:val="22"/>
                <w:szCs w:val="22"/>
              </w:rPr>
              <w:t>Paslepa</w:t>
            </w:r>
            <w:proofErr w:type="spellEnd"/>
            <w:r w:rsidRPr="0058339E">
              <w:rPr>
                <w:sz w:val="22"/>
                <w:szCs w:val="22"/>
              </w:rPr>
              <w:t xml:space="preserve"> küla, Noarootsi vald, Lääne maakond (katastritunnus 52001:004:0780). Vee erikasutuse piirkonna </w:t>
            </w:r>
            <w:r w:rsidRPr="0058339E">
              <w:rPr>
                <w:sz w:val="22"/>
                <w:szCs w:val="22"/>
              </w:rPr>
              <w:t>koordinaadid on: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X Y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6542940.607 67954.924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6542932.076 67936.835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6542929.363 67938.114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6542927.811 67931.183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6542927.811 67909.183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6542934.692 67899.814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6542944.192 67892.934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6543004.195 67897.934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6543012.063 67901.276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6543015.311 67909.183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6542954.061 679</w:t>
            </w:r>
            <w:r w:rsidRPr="0058339E">
              <w:rPr>
                <w:sz w:val="22"/>
                <w:szCs w:val="22"/>
              </w:rPr>
              <w:t>09.183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6542944.061 67931.183</w:t>
            </w:r>
            <w:r w:rsidRPr="0058339E">
              <w:rPr>
                <w:sz w:val="22"/>
                <w:szCs w:val="22"/>
              </w:rPr>
              <w:br/>
            </w:r>
            <w:r w:rsidRPr="0058339E">
              <w:rPr>
                <w:sz w:val="22"/>
                <w:szCs w:val="22"/>
              </w:rPr>
              <w:t>6542952.592 67949.273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58339E" w:rsidP="0058339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68201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Tegevuse iseloomustus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58339E" w:rsidRDefault="0058339E">
            <w:pPr>
              <w:pStyle w:val="Standard"/>
              <w:snapToGrid w:val="0"/>
              <w:rPr>
                <w:sz w:val="22"/>
                <w:szCs w:val="22"/>
              </w:rPr>
            </w:pPr>
            <w:r w:rsidRPr="0058339E">
              <w:rPr>
                <w:sz w:val="22"/>
                <w:szCs w:val="22"/>
              </w:rPr>
              <w:t xml:space="preserve">Enda või renditud kinnisvara </w:t>
            </w:r>
            <w:proofErr w:type="spellStart"/>
            <w:r w:rsidRPr="0058339E">
              <w:rPr>
                <w:sz w:val="22"/>
                <w:szCs w:val="22"/>
              </w:rPr>
              <w:t>üürileandmine</w:t>
            </w:r>
            <w:proofErr w:type="spellEnd"/>
            <w:r w:rsidRPr="0058339E">
              <w:rPr>
                <w:sz w:val="22"/>
                <w:szCs w:val="22"/>
              </w:rPr>
              <w:t xml:space="preserve"> ja käitus</w:t>
            </w:r>
          </w:p>
        </w:tc>
      </w:tr>
    </w:tbl>
    <w:p w:rsidR="0096607D" w:rsidRDefault="004215E7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 erikasutaja koodi omistab vee erikasutusloa andja</w:t>
      </w:r>
    </w:p>
    <w:p w:rsidR="0096607D" w:rsidRDefault="004215E7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</w:t>
      </w:r>
      <w:r>
        <w:rPr>
          <w:sz w:val="16"/>
          <w:szCs w:val="16"/>
        </w:rPr>
        <w:t>esti majanduse tegevusalade klassifikaatorist (EMTAK) saadav koodinumber</w:t>
      </w:r>
    </w:p>
    <w:p w:rsidR="0096607D" w:rsidRDefault="0096607D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2. Vee erikasutusloa andja: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96607D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Keskkonnaamet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70008658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Narva mnt 7A, Tallinn 15172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koostanud ametniku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 xml:space="preserve">Kaari </w:t>
            </w:r>
            <w:r w:rsidRPr="00456DBF">
              <w:rPr>
                <w:sz w:val="22"/>
                <w:szCs w:val="22"/>
              </w:rPr>
              <w:t>Männikus-Nilson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Peaspetsialist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 Kontaktinfo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6807452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215E7"/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215E7"/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kaari.mannikus-nilson@keskkonnaamet.ee</w:t>
            </w:r>
          </w:p>
        </w:tc>
      </w:tr>
    </w:tbl>
    <w:p w:rsidR="00000000" w:rsidRDefault="004215E7">
      <w:pPr>
        <w:rPr>
          <w:szCs w:val="21"/>
        </w:rPr>
        <w:sectPr w:rsidR="00000000">
          <w:headerReference w:type="default" r:id="rId8"/>
          <w:footerReference w:type="default" r:id="rId9"/>
          <w:pgSz w:w="11906" w:h="16838"/>
          <w:pgMar w:top="1134" w:right="1134" w:bottom="1134" w:left="1814" w:header="708" w:footer="708" w:gutter="0"/>
          <w:cols w:space="708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288"/>
        <w:gridCol w:w="4677"/>
      </w:tblGrid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Vee erikasutusloa: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96607D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96607D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456DBF" w:rsidRPr="00456DBF" w:rsidRDefault="00456DBF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….09.2016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Rein Kalle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215E7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Keskkonnaosakonna juhataja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 xml:space="preserve">Meelis </w:t>
            </w:r>
            <w:proofErr w:type="spellStart"/>
            <w:r w:rsidRPr="00456DBF">
              <w:rPr>
                <w:sz w:val="22"/>
                <w:szCs w:val="22"/>
              </w:rPr>
              <w:t>Pielberg</w:t>
            </w:r>
            <w:proofErr w:type="spellEnd"/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215E7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Juhatuse liige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 xml:space="preserve">Kaldakindlustuskonstruktsioonide rajamine, mille käigus </w:t>
            </w:r>
            <w:r w:rsidRPr="00456DBF">
              <w:rPr>
                <w:sz w:val="22"/>
                <w:szCs w:val="22"/>
              </w:rPr>
              <w:t>paigutatakse veekogu põhja pinnast mahus kuni 300 m</w:t>
            </w:r>
            <w:r w:rsidRPr="00456DBF">
              <w:rPr>
                <w:sz w:val="22"/>
                <w:szCs w:val="22"/>
                <w:vertAlign w:val="superscript"/>
              </w:rPr>
              <w:t>3</w:t>
            </w:r>
            <w:r w:rsidRPr="00456DBF">
              <w:rPr>
                <w:sz w:val="22"/>
                <w:szCs w:val="22"/>
              </w:rPr>
              <w:t>. Kaldakindlustuse näol on tegemist graniitkividest nõlvakindlustusega.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DBF" w:rsidRPr="00456DBF" w:rsidRDefault="00456DBF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96607D" w:rsidRPr="00456DBF" w:rsidRDefault="00456DBF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…09.2016</w:t>
            </w:r>
            <w:r w:rsidR="004215E7" w:rsidRPr="00456DBF">
              <w:rPr>
                <w:sz w:val="22"/>
                <w:szCs w:val="22"/>
              </w:rPr>
              <w:t>- 31.12.2016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 Andmise </w:t>
            </w:r>
            <w:r>
              <w:rPr>
                <w:sz w:val="20"/>
                <w:szCs w:val="20"/>
              </w:rPr>
              <w:t>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Vee erikasutusloa andmise põhjendused on toodud Keskkonnaameti keskkonnaosakonna korralduses .....09.2016 nr KKO 1-3/16/..... . Nimetatud korraldus on käesoleva vee erikasutusloa lahutamatuks osaks.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</w:t>
            </w:r>
            <w:r>
              <w:rPr>
                <w:sz w:val="20"/>
                <w:szCs w:val="20"/>
              </w:rPr>
              <w:t xml:space="preserve"> pikendamise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56DBF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56DBF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215E7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3.11. Saaja (vee erikasutusloa omaniku </w:t>
            </w:r>
            <w:r>
              <w:rPr>
                <w:sz w:val="20"/>
                <w:szCs w:val="20"/>
              </w:rPr>
              <w:t>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215E7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56DBF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 Muutmise, sh pikendamise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56DBF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Käesolevat vee erikasutusluba on võimalik vaidlustada 30 päeva </w:t>
            </w:r>
            <w:r>
              <w:rPr>
                <w:sz w:val="20"/>
                <w:szCs w:val="20"/>
              </w:rPr>
              <w:t>jooksul teatavaks tegemisest arvates, esitades vaide loa andjale haldusmenetluse seaduses sätestatud korras või kaebuse halduskohtusse halduskohtumenetluse seadustikus sätestatud korras.</w:t>
            </w:r>
          </w:p>
        </w:tc>
      </w:tr>
    </w:tbl>
    <w:p w:rsidR="0096607D" w:rsidRDefault="0096607D">
      <w:pPr>
        <w:pStyle w:val="Standard"/>
      </w:pPr>
    </w:p>
    <w:p w:rsidR="0096607D" w:rsidRDefault="0096607D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96607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 Veekogu (võib olla ka saasteainete suublaks) seire nõuded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96607D" w:rsidRDefault="0096607D">
      <w:pPr>
        <w:pStyle w:val="Standard"/>
        <w:rPr>
          <w:sz w:val="16"/>
          <w:szCs w:val="16"/>
        </w:rPr>
      </w:pPr>
    </w:p>
    <w:p w:rsidR="0096607D" w:rsidRDefault="0096607D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96607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96607D" w:rsidRDefault="0096607D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8"/>
        <w:gridCol w:w="3477"/>
        <w:gridCol w:w="2129"/>
      </w:tblGrid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Meetmed ja nende </w:t>
            </w:r>
            <w:r>
              <w:rPr>
                <w:b/>
                <w:bCs/>
                <w:sz w:val="20"/>
                <w:szCs w:val="20"/>
              </w:rPr>
              <w:t>täitmise tähtajad, mis aitavad vähendada vee erikasutuse mõju</w:t>
            </w:r>
          </w:p>
        </w:tc>
      </w:tr>
      <w:tr w:rsidR="0096607D" w:rsidTr="004215E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rakendamise tähtaeg</w:t>
            </w:r>
          </w:p>
        </w:tc>
      </w:tr>
      <w:tr w:rsidR="0096607D" w:rsidTr="004215E7">
        <w:tblPrEx>
          <w:tblCellMar>
            <w:top w:w="0" w:type="dxa"/>
            <w:bottom w:w="0" w:type="dxa"/>
          </w:tblCellMar>
        </w:tblPrEx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Vee erikasutusega kaasneva võimaliku negatiivse keskkonnamõju vähendamise meetmed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 w:rsidTr="004215E7">
        <w:tblPrEx>
          <w:tblCellMar>
            <w:top w:w="0" w:type="dxa"/>
            <w:bottom w:w="0" w:type="dxa"/>
          </w:tblCellMar>
        </w:tblPrEx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Vee erikasutusega seotud tööde teostamise </w:t>
            </w:r>
            <w:r>
              <w:rPr>
                <w:sz w:val="20"/>
                <w:szCs w:val="20"/>
              </w:rPr>
              <w:t>nõuded ja tingimused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Vee erikasutusega seotud tööde tegemine ei ole lubatud lindude peamisel pesitsusperioodil 01. aprillist kuni 30. juunini.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Kogu tööperioodi jooksul.</w:t>
            </w:r>
          </w:p>
        </w:tc>
      </w:tr>
      <w:tr w:rsidR="0096607D" w:rsidTr="004215E7">
        <w:tblPrEx>
          <w:tblCellMar>
            <w:top w:w="0" w:type="dxa"/>
            <w:bottom w:w="0" w:type="dxa"/>
          </w:tblCellMar>
        </w:tblPrEx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 w:rsidTr="004215E7">
        <w:tblPrEx>
          <w:tblCellMar>
            <w:top w:w="0" w:type="dxa"/>
            <w:bottom w:w="0" w:type="dxa"/>
          </w:tblCellMar>
        </w:tblPrEx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6.4. Veekogu tervendamise </w:t>
            </w:r>
            <w:r>
              <w:rPr>
                <w:sz w:val="20"/>
                <w:szCs w:val="20"/>
              </w:rPr>
              <w:t>meetmed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  <w:tr w:rsidR="0096607D" w:rsidTr="004215E7">
        <w:tblPrEx>
          <w:tblCellMar>
            <w:top w:w="0" w:type="dxa"/>
            <w:bottom w:w="0" w:type="dxa"/>
          </w:tblCellMar>
        </w:tblPrEx>
        <w:tc>
          <w:tcPr>
            <w:tcW w:w="37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 Muud olulised meetmed</w:t>
            </w:r>
          </w:p>
        </w:tc>
        <w:tc>
          <w:tcPr>
            <w:tcW w:w="34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Pr="00456DBF" w:rsidRDefault="004215E7">
            <w:pPr>
              <w:pStyle w:val="Standard"/>
              <w:snapToGrid w:val="0"/>
              <w:rPr>
                <w:sz w:val="22"/>
                <w:szCs w:val="22"/>
              </w:rPr>
            </w:pPr>
            <w:r w:rsidRPr="00456DBF">
              <w:rPr>
                <w:sz w:val="22"/>
                <w:szCs w:val="22"/>
              </w:rPr>
              <w:t>-</w:t>
            </w:r>
          </w:p>
        </w:tc>
      </w:tr>
    </w:tbl>
    <w:p w:rsidR="0096607D" w:rsidRDefault="0096607D">
      <w:pPr>
        <w:pStyle w:val="Standard"/>
        <w:snapToGrid w:val="0"/>
      </w:pPr>
    </w:p>
    <w:p w:rsidR="0096607D" w:rsidRDefault="0096607D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96607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Ajutise iseloomuga tegevused</w:t>
            </w:r>
          </w:p>
        </w:tc>
      </w:tr>
    </w:tbl>
    <w:p w:rsidR="00000000" w:rsidRDefault="004215E7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96607D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96607D" w:rsidRDefault="0096607D">
      <w:pPr>
        <w:pStyle w:val="Standard"/>
        <w:rPr>
          <w:sz w:val="16"/>
          <w:szCs w:val="16"/>
        </w:rPr>
      </w:pPr>
    </w:p>
    <w:p w:rsidR="0096607D" w:rsidRDefault="0096607D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0"/>
        <w:gridCol w:w="3491"/>
        <w:gridCol w:w="2123"/>
      </w:tblGrid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Nõuded teabe esitamiseks vee erikasutusloa andjale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Teabe detailsem </w:t>
            </w:r>
            <w:r>
              <w:rPr>
                <w:sz w:val="20"/>
                <w:szCs w:val="20"/>
              </w:rPr>
              <w:t>kirjeldus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Teave meetmete ja nõuete rakendamise kohta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56DB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56DB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56DB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56DB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07D">
        <w:tblPrEx>
          <w:tblCellMar>
            <w:top w:w="0" w:type="dxa"/>
            <w:bottom w:w="0" w:type="dxa"/>
          </w:tblCellMar>
        </w:tblPrEx>
        <w:tc>
          <w:tcPr>
            <w:tcW w:w="37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349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56DBF" w:rsidP="00456DBF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  <w:r w:rsidRPr="00C0513E">
              <w:rPr>
                <w:sz w:val="22"/>
                <w:szCs w:val="22"/>
              </w:rPr>
              <w:t xml:space="preserve">) Tööde käigus tekkivatest muudatustest informeerida Keskkonnaametit koheselt. </w:t>
            </w:r>
            <w:r w:rsidRPr="00C0513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</w:t>
            </w:r>
            <w:r w:rsidRPr="00C0513E">
              <w:rPr>
                <w:sz w:val="22"/>
                <w:szCs w:val="22"/>
              </w:rPr>
              <w:t>) Vee erikasutusluba ei anna õigust ehitamiseks ja ehitise kasutamiseks.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607D" w:rsidRDefault="004215E7" w:rsidP="004215E7">
            <w:pPr>
              <w:pStyle w:val="Standard"/>
              <w:snapToGrid w:val="0"/>
              <w:rPr>
                <w:sz w:val="20"/>
                <w:szCs w:val="20"/>
              </w:rPr>
            </w:pPr>
            <w:r w:rsidRPr="00C0513E">
              <w:rPr>
                <w:sz w:val="22"/>
                <w:szCs w:val="22"/>
              </w:rPr>
              <w:t xml:space="preserve">Vastavalt </w:t>
            </w:r>
            <w:r>
              <w:rPr>
                <w:sz w:val="22"/>
                <w:szCs w:val="22"/>
              </w:rPr>
              <w:t>kirjeldatud</w:t>
            </w:r>
            <w:bookmarkStart w:id="0" w:name="_GoBack"/>
            <w:bookmarkEnd w:id="0"/>
            <w:r w:rsidRPr="00C0513E">
              <w:rPr>
                <w:sz w:val="22"/>
                <w:szCs w:val="22"/>
              </w:rPr>
              <w:t xml:space="preserve"> teabele</w:t>
            </w:r>
          </w:p>
        </w:tc>
      </w:tr>
    </w:tbl>
    <w:p w:rsidR="00000000" w:rsidRDefault="004215E7">
      <w:pPr>
        <w:rPr>
          <w:szCs w:val="21"/>
        </w:rPr>
        <w:sectPr w:rsidR="00000000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p w:rsidR="0096607D" w:rsidRDefault="0096607D">
      <w:pPr>
        <w:pStyle w:val="Standard"/>
        <w:rPr>
          <w:rFonts w:cs="Playbill"/>
          <w:spacing w:val="108"/>
        </w:rPr>
      </w:pPr>
    </w:p>
    <w:sectPr w:rsidR="0096607D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215E7">
      <w:r>
        <w:separator/>
      </w:r>
    </w:p>
  </w:endnote>
  <w:endnote w:type="continuationSeparator" w:id="0">
    <w:p w:rsidR="00000000" w:rsidRDefault="0042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FA" w:rsidRDefault="004215E7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215E7">
      <w:r>
        <w:rPr>
          <w:color w:val="000000"/>
        </w:rPr>
        <w:separator/>
      </w:r>
    </w:p>
  </w:footnote>
  <w:footnote w:type="continuationSeparator" w:id="0">
    <w:p w:rsidR="00000000" w:rsidRDefault="00421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3FA" w:rsidRDefault="00EE2EDE" w:rsidP="00EE2EDE">
    <w:pPr>
      <w:pStyle w:val="Pis"/>
      <w:jc w:val="right"/>
    </w:pPr>
    <w:r>
      <w:t>EELNÕU</w:t>
    </w:r>
  </w:p>
  <w:p w:rsidR="00EE2EDE" w:rsidRDefault="00EE2EDE" w:rsidP="00EE2EDE">
    <w:pPr>
      <w:pStyle w:val="Pis"/>
      <w:jc w:val="right"/>
    </w:pPr>
    <w:r>
      <w:t>24.08.2016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28E9"/>
    <w:multiLevelType w:val="multilevel"/>
    <w:tmpl w:val="3D682E00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3B6579"/>
    <w:multiLevelType w:val="multilevel"/>
    <w:tmpl w:val="43360082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1FBF0702"/>
    <w:multiLevelType w:val="multilevel"/>
    <w:tmpl w:val="22B27076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24AC240F"/>
    <w:multiLevelType w:val="multilevel"/>
    <w:tmpl w:val="FE6AE562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4" w15:restartNumberingAfterBreak="0">
    <w:nsid w:val="361F727A"/>
    <w:multiLevelType w:val="multilevel"/>
    <w:tmpl w:val="F9222EFA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3CFA7117"/>
    <w:multiLevelType w:val="multilevel"/>
    <w:tmpl w:val="BB1EFFA4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41FD5AA2"/>
    <w:multiLevelType w:val="multilevel"/>
    <w:tmpl w:val="684A6550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466129DA"/>
    <w:multiLevelType w:val="multilevel"/>
    <w:tmpl w:val="AB60349A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49A57D19"/>
    <w:multiLevelType w:val="multilevel"/>
    <w:tmpl w:val="ECC83A4A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E997FF0"/>
    <w:multiLevelType w:val="multilevel"/>
    <w:tmpl w:val="ED5EE838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51D7715C"/>
    <w:multiLevelType w:val="multilevel"/>
    <w:tmpl w:val="392A8F72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603464CA"/>
    <w:multiLevelType w:val="multilevel"/>
    <w:tmpl w:val="D1183546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32949F2"/>
    <w:multiLevelType w:val="multilevel"/>
    <w:tmpl w:val="0602DC92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7F0D671D"/>
    <w:multiLevelType w:val="multilevel"/>
    <w:tmpl w:val="3E98A4D8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6607D"/>
    <w:rsid w:val="004215E7"/>
    <w:rsid w:val="00456DBF"/>
    <w:rsid w:val="0058339E"/>
    <w:rsid w:val="0096607D"/>
    <w:rsid w:val="00EE2EDE"/>
    <w:rsid w:val="00F3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75F01-AAFA-4CD2-8394-7AB551BD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 Männikus-Nilson</dc:creator>
  <cp:lastModifiedBy>Kaari Männikus-Nilson</cp:lastModifiedBy>
  <cp:revision>6</cp:revision>
  <dcterms:created xsi:type="dcterms:W3CDTF">2016-08-23T14:36:00Z</dcterms:created>
  <dcterms:modified xsi:type="dcterms:W3CDTF">2016-08-23T14:40:00Z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